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99A" w:rsidRPr="002B1BD4" w:rsidRDefault="00A44457" w:rsidP="00043792">
      <w:pPr>
        <w:spacing w:after="0"/>
        <w:jc w:val="center"/>
        <w:rPr>
          <w:b/>
          <w:color w:val="0070C0"/>
          <w:sz w:val="28"/>
          <w:lang w:val="en-GB"/>
        </w:rPr>
      </w:pPr>
      <w:bookmarkStart w:id="0" w:name="_GoBack"/>
      <w:bookmarkEnd w:id="0"/>
      <w:r w:rsidRPr="002B1BD4">
        <w:rPr>
          <w:b/>
          <w:color w:val="0070C0"/>
          <w:sz w:val="28"/>
          <w:lang w:val="en-GB"/>
        </w:rPr>
        <w:t xml:space="preserve">Technical Arrangement between </w:t>
      </w:r>
      <w:r w:rsidR="004633BF" w:rsidRPr="002B1BD4">
        <w:rPr>
          <w:b/>
          <w:color w:val="0070C0"/>
          <w:sz w:val="28"/>
          <w:lang w:val="en-GB"/>
        </w:rPr>
        <w:t xml:space="preserve">ARCC </w:t>
      </w:r>
      <w:r w:rsidRPr="002B1BD4">
        <w:rPr>
          <w:b/>
          <w:color w:val="0070C0"/>
          <w:sz w:val="28"/>
          <w:lang w:val="en-GB"/>
        </w:rPr>
        <w:t xml:space="preserve">PIARCO and </w:t>
      </w:r>
      <w:r w:rsidR="004633BF" w:rsidRPr="002B1BD4">
        <w:rPr>
          <w:b/>
          <w:color w:val="0070C0"/>
          <w:sz w:val="28"/>
          <w:lang w:val="en-GB"/>
        </w:rPr>
        <w:t>AR</w:t>
      </w:r>
      <w:r w:rsidR="00981A53" w:rsidRPr="002B1BD4">
        <w:rPr>
          <w:b/>
          <w:color w:val="0070C0"/>
          <w:sz w:val="28"/>
          <w:lang w:val="en-GB"/>
        </w:rPr>
        <w:t>S</w:t>
      </w:r>
      <w:r w:rsidR="004633BF" w:rsidRPr="002B1BD4">
        <w:rPr>
          <w:b/>
          <w:color w:val="0070C0"/>
          <w:sz w:val="28"/>
          <w:lang w:val="en-GB"/>
        </w:rPr>
        <w:t xml:space="preserve">C </w:t>
      </w:r>
      <w:r w:rsidRPr="002B1BD4">
        <w:rPr>
          <w:b/>
          <w:color w:val="0070C0"/>
          <w:sz w:val="28"/>
          <w:lang w:val="en-GB"/>
        </w:rPr>
        <w:t>GUAD</w:t>
      </w:r>
      <w:r w:rsidR="004633BF" w:rsidRPr="002B1BD4">
        <w:rPr>
          <w:b/>
          <w:color w:val="0070C0"/>
          <w:sz w:val="28"/>
          <w:lang w:val="en-GB"/>
        </w:rPr>
        <w:t>E</w:t>
      </w:r>
      <w:r w:rsidRPr="002B1BD4">
        <w:rPr>
          <w:b/>
          <w:color w:val="0070C0"/>
          <w:sz w:val="28"/>
          <w:lang w:val="en-GB"/>
        </w:rPr>
        <w:t>LOUPE</w:t>
      </w:r>
    </w:p>
    <w:p w:rsidR="00BC7B94" w:rsidRPr="002B1BD4" w:rsidRDefault="00997CE6" w:rsidP="00043792">
      <w:pPr>
        <w:spacing w:after="0"/>
        <w:jc w:val="center"/>
        <w:rPr>
          <w:b/>
          <w:color w:val="0070C0"/>
          <w:sz w:val="28"/>
          <w:lang w:val="en-GB"/>
        </w:rPr>
      </w:pPr>
      <w:r w:rsidRPr="002B1BD4">
        <w:rPr>
          <w:b/>
          <w:color w:val="0070C0"/>
          <w:sz w:val="28"/>
          <w:lang w:val="en-GB"/>
        </w:rPr>
        <w:t>Regarding the delegation of Aeronautical SAR mission</w:t>
      </w:r>
    </w:p>
    <w:p w:rsidR="00203E76" w:rsidRPr="001466E5" w:rsidRDefault="00AD77BD" w:rsidP="00133200">
      <w:p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V0 august 2016</w:t>
      </w:r>
    </w:p>
    <w:p w:rsidR="00260C25" w:rsidRDefault="00260C25" w:rsidP="00133200">
      <w:pPr>
        <w:spacing w:after="0" w:line="240" w:lineRule="auto"/>
        <w:rPr>
          <w:rFonts w:cstheme="minorHAnsi"/>
          <w:color w:val="0070C0"/>
          <w:sz w:val="24"/>
          <w:szCs w:val="24"/>
          <w:lang w:val="en-GB"/>
        </w:rPr>
      </w:pPr>
    </w:p>
    <w:p w:rsidR="00260C25" w:rsidRDefault="00260C25" w:rsidP="00133200">
      <w:pPr>
        <w:spacing w:after="0" w:line="240" w:lineRule="auto"/>
        <w:rPr>
          <w:rFonts w:cstheme="minorHAnsi"/>
          <w:color w:val="0070C0"/>
          <w:sz w:val="24"/>
          <w:szCs w:val="24"/>
          <w:lang w:val="en-GB"/>
        </w:rPr>
      </w:pPr>
    </w:p>
    <w:p w:rsidR="00C62EBB" w:rsidRPr="005D64BD" w:rsidRDefault="007E6A08" w:rsidP="00133200">
      <w:pPr>
        <w:spacing w:after="0" w:line="240" w:lineRule="auto"/>
        <w:rPr>
          <w:rFonts w:cstheme="minorHAnsi"/>
          <w:color w:val="0070C0"/>
          <w:sz w:val="24"/>
          <w:szCs w:val="24"/>
          <w:lang w:val="en-GB"/>
        </w:rPr>
      </w:pPr>
      <w:r w:rsidRPr="005D64BD">
        <w:rPr>
          <w:rFonts w:cstheme="minorHAnsi"/>
          <w:color w:val="0070C0"/>
          <w:sz w:val="24"/>
          <w:szCs w:val="24"/>
          <w:lang w:val="en-GB"/>
        </w:rPr>
        <w:t>The M</w:t>
      </w:r>
      <w:r w:rsidR="00C62EBB" w:rsidRPr="005D64BD">
        <w:rPr>
          <w:rFonts w:cstheme="minorHAnsi"/>
          <w:color w:val="0070C0"/>
          <w:sz w:val="24"/>
          <w:szCs w:val="24"/>
          <w:lang w:val="en-GB"/>
        </w:rPr>
        <w:t>inister</w:t>
      </w:r>
      <w:r w:rsidRPr="005D64BD">
        <w:rPr>
          <w:rFonts w:cstheme="minorHAnsi"/>
          <w:color w:val="0070C0"/>
          <w:sz w:val="24"/>
          <w:szCs w:val="24"/>
          <w:lang w:val="en-GB"/>
        </w:rPr>
        <w:t xml:space="preserve"> of Environment, Energy and the Sea</w:t>
      </w:r>
      <w:r w:rsidR="003879ED" w:rsidRPr="005D64BD">
        <w:rPr>
          <w:rFonts w:cstheme="minorHAnsi"/>
          <w:color w:val="0070C0"/>
          <w:sz w:val="24"/>
          <w:szCs w:val="24"/>
          <w:lang w:val="en-GB"/>
        </w:rPr>
        <w:t>, represented by the Chief o</w:t>
      </w:r>
      <w:r w:rsidR="00C16616" w:rsidRPr="005D64BD">
        <w:rPr>
          <w:rFonts w:cstheme="minorHAnsi"/>
          <w:color w:val="0070C0"/>
          <w:sz w:val="24"/>
          <w:szCs w:val="24"/>
          <w:lang w:val="en-GB"/>
        </w:rPr>
        <w:t>f the Air Navigation Services of</w:t>
      </w:r>
      <w:r w:rsidR="003879ED" w:rsidRPr="005D64BD">
        <w:rPr>
          <w:rFonts w:cstheme="minorHAnsi"/>
          <w:color w:val="0070C0"/>
          <w:sz w:val="24"/>
          <w:szCs w:val="24"/>
          <w:lang w:val="en-GB"/>
        </w:rPr>
        <w:t xml:space="preserve"> Antilles-</w:t>
      </w:r>
      <w:proofErr w:type="spellStart"/>
      <w:r w:rsidR="003879ED" w:rsidRPr="005D64BD">
        <w:rPr>
          <w:rFonts w:cstheme="minorHAnsi"/>
          <w:color w:val="0070C0"/>
          <w:sz w:val="24"/>
          <w:szCs w:val="24"/>
          <w:lang w:val="en-GB"/>
        </w:rPr>
        <w:t>Guyane</w:t>
      </w:r>
      <w:proofErr w:type="spellEnd"/>
      <w:r w:rsidR="003879ED" w:rsidRPr="005D64BD">
        <w:rPr>
          <w:rFonts w:cstheme="minorHAnsi"/>
          <w:color w:val="0070C0"/>
          <w:sz w:val="24"/>
          <w:szCs w:val="24"/>
          <w:lang w:val="en-GB"/>
        </w:rPr>
        <w:t>;</w:t>
      </w:r>
      <w:r w:rsidRPr="005D64BD">
        <w:rPr>
          <w:rFonts w:cstheme="minorHAnsi"/>
          <w:color w:val="0070C0"/>
          <w:sz w:val="24"/>
          <w:szCs w:val="24"/>
          <w:lang w:val="en-GB"/>
        </w:rPr>
        <w:t xml:space="preserve"> </w:t>
      </w:r>
    </w:p>
    <w:p w:rsidR="00203E76" w:rsidRDefault="00203E76" w:rsidP="00133200">
      <w:pPr>
        <w:spacing w:after="0" w:line="240" w:lineRule="auto"/>
        <w:rPr>
          <w:rFonts w:cstheme="minorHAnsi"/>
          <w:color w:val="0070C0"/>
          <w:sz w:val="24"/>
          <w:szCs w:val="24"/>
          <w:lang w:val="en-GB"/>
        </w:rPr>
      </w:pPr>
    </w:p>
    <w:p w:rsidR="00C16616" w:rsidRPr="005D64BD" w:rsidRDefault="00C16616" w:rsidP="00133200">
      <w:pPr>
        <w:spacing w:after="0" w:line="240" w:lineRule="auto"/>
        <w:rPr>
          <w:rFonts w:cstheme="minorHAnsi"/>
          <w:color w:val="0070C0"/>
          <w:sz w:val="24"/>
          <w:szCs w:val="24"/>
          <w:lang w:val="en-GB"/>
        </w:rPr>
      </w:pPr>
      <w:r w:rsidRPr="005D64BD">
        <w:rPr>
          <w:rFonts w:cstheme="minorHAnsi"/>
          <w:color w:val="0070C0"/>
          <w:sz w:val="24"/>
          <w:szCs w:val="24"/>
          <w:lang w:val="en-GB"/>
        </w:rPr>
        <w:t>The</w:t>
      </w:r>
      <w:proofErr w:type="gramStart"/>
      <w:r w:rsidRPr="005D64BD">
        <w:rPr>
          <w:rFonts w:cstheme="minorHAnsi"/>
          <w:color w:val="0070C0"/>
          <w:sz w:val="24"/>
          <w:szCs w:val="24"/>
          <w:lang w:val="en-GB"/>
        </w:rPr>
        <w:t>,</w:t>
      </w:r>
      <w:r w:rsidR="000E08E5" w:rsidRPr="005D64BD">
        <w:rPr>
          <w:rFonts w:cstheme="minorHAnsi"/>
          <w:color w:val="0070C0"/>
          <w:sz w:val="24"/>
          <w:szCs w:val="24"/>
          <w:lang w:val="en-GB"/>
        </w:rPr>
        <w:t>…..</w:t>
      </w:r>
      <w:r w:rsidRPr="005D64BD">
        <w:rPr>
          <w:rFonts w:cstheme="minorHAnsi"/>
          <w:color w:val="0070C0"/>
          <w:sz w:val="24"/>
          <w:szCs w:val="24"/>
          <w:lang w:val="en-GB"/>
        </w:rPr>
        <w:t>.,</w:t>
      </w:r>
      <w:proofErr w:type="gramEnd"/>
      <w:r w:rsidRPr="005D64BD">
        <w:rPr>
          <w:rFonts w:cstheme="minorHAnsi"/>
          <w:color w:val="0070C0"/>
          <w:sz w:val="24"/>
          <w:szCs w:val="24"/>
          <w:lang w:val="en-GB"/>
        </w:rPr>
        <w:t xml:space="preserve"> represented by the Director of Air Navigation Services of Trinidad and Tobago ;</w:t>
      </w:r>
    </w:p>
    <w:p w:rsidR="00456E7F" w:rsidRPr="005D64BD" w:rsidRDefault="00456E7F" w:rsidP="00133200">
      <w:pPr>
        <w:spacing w:after="0" w:line="240" w:lineRule="auto"/>
        <w:rPr>
          <w:rFonts w:cstheme="minorHAnsi"/>
          <w:color w:val="0070C0"/>
          <w:sz w:val="24"/>
          <w:szCs w:val="24"/>
          <w:lang w:val="en-GB"/>
        </w:rPr>
      </w:pPr>
      <w:r w:rsidRPr="005D64BD">
        <w:rPr>
          <w:rFonts w:cstheme="minorHAnsi"/>
          <w:color w:val="0070C0"/>
          <w:sz w:val="24"/>
          <w:szCs w:val="24"/>
          <w:lang w:val="en-GB"/>
        </w:rPr>
        <w:t>Hereinafter referred to as the « Parties »,</w:t>
      </w:r>
    </w:p>
    <w:p w:rsidR="003512A7" w:rsidRPr="005D64BD" w:rsidRDefault="003512A7" w:rsidP="00133200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:rsidR="00AD7D68" w:rsidRDefault="00121836" w:rsidP="00133200">
      <w:pPr>
        <w:spacing w:after="0" w:line="240" w:lineRule="auto"/>
        <w:rPr>
          <w:rFonts w:cstheme="minorHAnsi"/>
          <w:color w:val="0070C0"/>
          <w:sz w:val="24"/>
          <w:szCs w:val="24"/>
          <w:lang w:val="en-GB"/>
        </w:rPr>
      </w:pPr>
      <w:r w:rsidRPr="005D64BD">
        <w:rPr>
          <w:rFonts w:cstheme="minorHAnsi"/>
          <w:i/>
          <w:color w:val="0070C0"/>
          <w:sz w:val="24"/>
          <w:szCs w:val="24"/>
          <w:lang w:val="en-GB"/>
        </w:rPr>
        <w:t>Whereas</w:t>
      </w:r>
      <w:r w:rsidRPr="005D64BD">
        <w:rPr>
          <w:rFonts w:cstheme="minorHAnsi"/>
          <w:color w:val="0070C0"/>
          <w:sz w:val="24"/>
          <w:szCs w:val="24"/>
          <w:lang w:val="en-GB"/>
        </w:rPr>
        <w:t xml:space="preserve"> the Chicago Convention on International Civil Aviation (ICAO) signed on 7 </w:t>
      </w:r>
      <w:r w:rsidR="00D50F7E" w:rsidRPr="005D64BD">
        <w:rPr>
          <w:rFonts w:cstheme="minorHAnsi"/>
          <w:color w:val="0070C0"/>
          <w:sz w:val="24"/>
          <w:szCs w:val="24"/>
          <w:lang w:val="en-GB"/>
        </w:rPr>
        <w:t>D</w:t>
      </w:r>
      <w:r w:rsidRPr="005D64BD">
        <w:rPr>
          <w:rFonts w:cstheme="minorHAnsi"/>
          <w:color w:val="0070C0"/>
          <w:sz w:val="24"/>
          <w:szCs w:val="24"/>
          <w:lang w:val="en-GB"/>
        </w:rPr>
        <w:t>ecember 1944;</w:t>
      </w:r>
    </w:p>
    <w:p w:rsidR="00203E76" w:rsidRPr="005D64BD" w:rsidRDefault="00203E76" w:rsidP="00133200">
      <w:pPr>
        <w:spacing w:after="0" w:line="240" w:lineRule="auto"/>
        <w:rPr>
          <w:rFonts w:cstheme="minorHAnsi"/>
          <w:color w:val="0070C0"/>
          <w:sz w:val="24"/>
          <w:szCs w:val="24"/>
          <w:lang w:val="en-GB"/>
        </w:rPr>
      </w:pPr>
    </w:p>
    <w:p w:rsidR="003255FC" w:rsidRDefault="00215299" w:rsidP="00133200">
      <w:pPr>
        <w:spacing w:after="0" w:line="240" w:lineRule="auto"/>
        <w:rPr>
          <w:rFonts w:cstheme="minorHAnsi"/>
          <w:color w:val="0070C0"/>
          <w:sz w:val="24"/>
          <w:szCs w:val="24"/>
          <w:lang w:val="en-GB"/>
        </w:rPr>
      </w:pPr>
      <w:r w:rsidRPr="005D64BD">
        <w:rPr>
          <w:rFonts w:cstheme="minorHAnsi"/>
          <w:i/>
          <w:iCs/>
          <w:color w:val="0070C0"/>
          <w:sz w:val="24"/>
          <w:szCs w:val="24"/>
          <w:lang w:val="en-GB"/>
        </w:rPr>
        <w:t xml:space="preserve">Whereas </w:t>
      </w:r>
      <w:r w:rsidRPr="005D64BD">
        <w:rPr>
          <w:rFonts w:cstheme="minorHAnsi"/>
          <w:color w:val="0070C0"/>
          <w:sz w:val="24"/>
          <w:szCs w:val="24"/>
          <w:lang w:val="en-GB"/>
        </w:rPr>
        <w:t>Annex 12 to the Convention and particularly its article 2.3.2;</w:t>
      </w:r>
    </w:p>
    <w:p w:rsidR="00203E76" w:rsidRPr="005D64BD" w:rsidRDefault="00203E76" w:rsidP="00133200">
      <w:pPr>
        <w:spacing w:after="0" w:line="240" w:lineRule="auto"/>
        <w:rPr>
          <w:rFonts w:cstheme="minorHAnsi"/>
          <w:color w:val="0070C0"/>
          <w:sz w:val="24"/>
          <w:szCs w:val="24"/>
          <w:lang w:val="en-GB"/>
        </w:rPr>
      </w:pPr>
    </w:p>
    <w:p w:rsidR="00121954" w:rsidRPr="005D64BD" w:rsidRDefault="00121954" w:rsidP="00133200">
      <w:pPr>
        <w:spacing w:line="240" w:lineRule="auto"/>
        <w:jc w:val="both"/>
        <w:rPr>
          <w:rFonts w:eastAsia="Times New Roman" w:cstheme="minorHAnsi"/>
          <w:color w:val="0070C0"/>
          <w:sz w:val="24"/>
          <w:szCs w:val="24"/>
          <w:lang w:val="en-GB" w:eastAsia="fr-FR"/>
        </w:rPr>
      </w:pPr>
      <w:r w:rsidRPr="005D64BD">
        <w:rPr>
          <w:rFonts w:eastAsia="Calibri" w:cstheme="minorHAnsi"/>
          <w:i/>
          <w:color w:val="0070C0"/>
          <w:sz w:val="24"/>
          <w:szCs w:val="24"/>
          <w:lang w:val="en-GB"/>
        </w:rPr>
        <w:t>Whereas</w:t>
      </w:r>
      <w:r w:rsidRPr="005D64BD">
        <w:rPr>
          <w:rFonts w:eastAsia="Times New Roman" w:cstheme="minorHAnsi"/>
          <w:i/>
          <w:iCs/>
          <w:color w:val="0070C0"/>
          <w:sz w:val="24"/>
          <w:szCs w:val="24"/>
          <w:lang w:val="en-GB" w:eastAsia="fr-FR"/>
        </w:rPr>
        <w:t xml:space="preserve"> </w:t>
      </w:r>
      <w:r w:rsidRPr="005D64BD">
        <w:rPr>
          <w:rFonts w:eastAsia="Times New Roman" w:cstheme="minorHAnsi"/>
          <w:color w:val="0070C0"/>
          <w:sz w:val="24"/>
          <w:szCs w:val="24"/>
          <w:lang w:val="en-GB" w:eastAsia="fr-FR"/>
        </w:rPr>
        <w:t xml:space="preserve">the International Aeronautical and Maritime Search and Rescue Manual, referenced under </w:t>
      </w:r>
      <w:r w:rsidRPr="005D64BD">
        <w:rPr>
          <w:rFonts w:eastAsia="Calibri" w:cstheme="minorHAnsi"/>
          <w:color w:val="0070C0"/>
          <w:sz w:val="24"/>
          <w:szCs w:val="24"/>
          <w:lang w:val="en-GB"/>
        </w:rPr>
        <w:t xml:space="preserve">DOC 9731-AN/958, </w:t>
      </w:r>
      <w:r w:rsidRPr="005D64BD">
        <w:rPr>
          <w:rFonts w:eastAsia="Times New Roman" w:cstheme="minorHAnsi"/>
          <w:color w:val="0070C0"/>
          <w:sz w:val="24"/>
          <w:szCs w:val="24"/>
          <w:lang w:val="en-GB" w:eastAsia="fr-FR"/>
        </w:rPr>
        <w:t>hereinafter referred to as “IAMSAR Manual”;</w:t>
      </w:r>
    </w:p>
    <w:p w:rsidR="00203E76" w:rsidRDefault="00203E76" w:rsidP="00203E76">
      <w:pPr>
        <w:autoSpaceDE w:val="0"/>
        <w:autoSpaceDN w:val="0"/>
        <w:adjustRightInd w:val="0"/>
        <w:spacing w:line="240" w:lineRule="auto"/>
        <w:jc w:val="both"/>
        <w:rPr>
          <w:rFonts w:eastAsia="Calibri" w:cstheme="minorHAnsi"/>
          <w:color w:val="0070C0"/>
          <w:sz w:val="24"/>
          <w:szCs w:val="24"/>
          <w:lang w:val="en-GB"/>
        </w:rPr>
      </w:pPr>
    </w:p>
    <w:p w:rsidR="003255FC" w:rsidRDefault="006C0621" w:rsidP="00203E76">
      <w:pPr>
        <w:autoSpaceDE w:val="0"/>
        <w:autoSpaceDN w:val="0"/>
        <w:adjustRightInd w:val="0"/>
        <w:spacing w:line="240" w:lineRule="auto"/>
        <w:jc w:val="both"/>
        <w:rPr>
          <w:rFonts w:eastAsia="Calibri" w:cstheme="minorHAnsi"/>
          <w:color w:val="0070C0"/>
          <w:sz w:val="24"/>
          <w:szCs w:val="24"/>
          <w:lang w:val="en-GB"/>
        </w:rPr>
      </w:pPr>
      <w:r w:rsidRPr="005D64BD">
        <w:rPr>
          <w:rFonts w:eastAsia="Calibri" w:cstheme="minorHAnsi"/>
          <w:color w:val="0070C0"/>
          <w:sz w:val="24"/>
          <w:szCs w:val="24"/>
          <w:lang w:val="en-GB"/>
        </w:rPr>
        <w:t>H</w:t>
      </w:r>
      <w:r w:rsidR="003255FC" w:rsidRPr="005D64BD">
        <w:rPr>
          <w:rFonts w:eastAsia="Calibri" w:cstheme="minorHAnsi"/>
          <w:color w:val="0070C0"/>
          <w:sz w:val="24"/>
          <w:szCs w:val="24"/>
          <w:lang w:val="en-GB"/>
        </w:rPr>
        <w:t>ave agreed as follows:</w:t>
      </w:r>
    </w:p>
    <w:p w:rsidR="00784482" w:rsidRDefault="00784482" w:rsidP="00203E76">
      <w:pPr>
        <w:autoSpaceDE w:val="0"/>
        <w:autoSpaceDN w:val="0"/>
        <w:adjustRightInd w:val="0"/>
        <w:spacing w:line="240" w:lineRule="auto"/>
        <w:jc w:val="both"/>
        <w:rPr>
          <w:rFonts w:eastAsia="Calibri" w:cstheme="minorHAnsi"/>
          <w:color w:val="0070C0"/>
          <w:sz w:val="24"/>
          <w:szCs w:val="24"/>
          <w:lang w:val="en-GB"/>
        </w:rPr>
      </w:pPr>
    </w:p>
    <w:p w:rsidR="00784482" w:rsidRPr="005D64BD" w:rsidRDefault="00784482" w:rsidP="00203E76">
      <w:pPr>
        <w:autoSpaceDE w:val="0"/>
        <w:autoSpaceDN w:val="0"/>
        <w:adjustRightInd w:val="0"/>
        <w:spacing w:line="240" w:lineRule="auto"/>
        <w:jc w:val="both"/>
        <w:rPr>
          <w:rFonts w:eastAsia="Calibri" w:cstheme="minorHAnsi"/>
          <w:color w:val="0070C0"/>
          <w:sz w:val="24"/>
          <w:szCs w:val="24"/>
          <w:lang w:val="en-GB"/>
        </w:rPr>
      </w:pPr>
    </w:p>
    <w:p w:rsidR="00AF2586" w:rsidRPr="00B54A93" w:rsidRDefault="00AF2586" w:rsidP="00133200">
      <w:pPr>
        <w:pStyle w:val="ListParagraph"/>
        <w:spacing w:after="0" w:line="240" w:lineRule="auto"/>
        <w:ind w:left="1440"/>
        <w:rPr>
          <w:rFonts w:cstheme="minorHAnsi"/>
          <w:b/>
          <w:sz w:val="24"/>
          <w:szCs w:val="24"/>
          <w:lang w:val="en-GB"/>
        </w:rPr>
      </w:pPr>
    </w:p>
    <w:p w:rsidR="00926472" w:rsidRPr="002B1BD4" w:rsidRDefault="00926472" w:rsidP="00133200">
      <w:pPr>
        <w:pStyle w:val="ListParagraph"/>
        <w:spacing w:after="0" w:line="240" w:lineRule="auto"/>
        <w:ind w:left="1440"/>
        <w:rPr>
          <w:rFonts w:cstheme="minorHAnsi"/>
          <w:b/>
          <w:color w:val="0070C0"/>
          <w:sz w:val="24"/>
          <w:szCs w:val="24"/>
          <w:lang w:val="en-GB"/>
        </w:rPr>
      </w:pPr>
      <w:proofErr w:type="gramStart"/>
      <w:r w:rsidRPr="002B1BD4">
        <w:rPr>
          <w:rFonts w:cstheme="minorHAnsi"/>
          <w:b/>
          <w:color w:val="0070C0"/>
          <w:sz w:val="24"/>
          <w:szCs w:val="24"/>
          <w:lang w:val="en-GB"/>
        </w:rPr>
        <w:t>Article 1.</w:t>
      </w:r>
      <w:proofErr w:type="gramEnd"/>
      <w:r w:rsidRPr="002B1BD4">
        <w:rPr>
          <w:rFonts w:cstheme="minorHAnsi"/>
          <w:b/>
          <w:color w:val="0070C0"/>
          <w:sz w:val="24"/>
          <w:szCs w:val="24"/>
          <w:lang w:val="en-GB"/>
        </w:rPr>
        <w:t xml:space="preserve"> DEFINITIONS</w:t>
      </w:r>
    </w:p>
    <w:p w:rsidR="00926472" w:rsidRPr="002B1BD4" w:rsidRDefault="00926472" w:rsidP="00133200">
      <w:pPr>
        <w:pStyle w:val="ListParagraph"/>
        <w:spacing w:after="0" w:line="240" w:lineRule="auto"/>
        <w:ind w:left="1440"/>
        <w:rPr>
          <w:rFonts w:cstheme="minorHAnsi"/>
          <w:b/>
          <w:sz w:val="24"/>
          <w:szCs w:val="24"/>
          <w:lang w:val="en-GB"/>
        </w:rPr>
      </w:pPr>
    </w:p>
    <w:p w:rsidR="008F4DD9" w:rsidRPr="005D64BD" w:rsidRDefault="008F4DD9" w:rsidP="00203E76">
      <w:pPr>
        <w:spacing w:after="0" w:line="240" w:lineRule="auto"/>
        <w:jc w:val="both"/>
        <w:rPr>
          <w:rFonts w:eastAsia="Times New Roman" w:cstheme="minorHAnsi"/>
          <w:color w:val="0070C0"/>
          <w:sz w:val="24"/>
          <w:szCs w:val="24"/>
          <w:lang w:val="en-GB" w:eastAsia="fr-FR"/>
        </w:rPr>
      </w:pPr>
      <w:r w:rsidRPr="005D64BD">
        <w:rPr>
          <w:rFonts w:eastAsia="Times New Roman" w:cstheme="minorHAnsi"/>
          <w:b/>
          <w:color w:val="0070C0"/>
          <w:sz w:val="24"/>
          <w:szCs w:val="24"/>
          <w:lang w:val="en-GB" w:eastAsia="fr-FR"/>
        </w:rPr>
        <w:t>Technical Arrangement</w:t>
      </w:r>
      <w:r w:rsidRPr="005D64BD">
        <w:rPr>
          <w:rFonts w:eastAsia="Times New Roman" w:cstheme="minorHAnsi"/>
          <w:color w:val="0070C0"/>
          <w:sz w:val="24"/>
          <w:szCs w:val="24"/>
          <w:lang w:val="en-GB" w:eastAsia="fr-FR"/>
        </w:rPr>
        <w:t xml:space="preserve">: </w:t>
      </w:r>
      <w:r w:rsidR="00AD7D68" w:rsidRPr="005D64BD">
        <w:rPr>
          <w:rFonts w:eastAsia="Times New Roman" w:cstheme="minorHAnsi"/>
          <w:color w:val="0070C0"/>
          <w:sz w:val="24"/>
          <w:szCs w:val="24"/>
          <w:lang w:val="en-GB" w:eastAsia="fr-FR"/>
        </w:rPr>
        <w:t>It</w:t>
      </w:r>
      <w:r w:rsidRPr="005D64BD">
        <w:rPr>
          <w:rFonts w:eastAsia="Times New Roman" w:cstheme="minorHAnsi"/>
          <w:color w:val="0070C0"/>
          <w:sz w:val="24"/>
          <w:szCs w:val="24"/>
          <w:lang w:val="en-GB" w:eastAsia="fr-FR"/>
        </w:rPr>
        <w:t xml:space="preserve"> refer</w:t>
      </w:r>
      <w:r w:rsidR="00427DB8" w:rsidRPr="005D64BD">
        <w:rPr>
          <w:rFonts w:eastAsia="Times New Roman" w:cstheme="minorHAnsi"/>
          <w:color w:val="0070C0"/>
          <w:sz w:val="24"/>
          <w:szCs w:val="24"/>
          <w:lang w:val="en-GB" w:eastAsia="fr-FR"/>
        </w:rPr>
        <w:t xml:space="preserve">s </w:t>
      </w:r>
      <w:r w:rsidRPr="005D64BD">
        <w:rPr>
          <w:rFonts w:eastAsia="Times New Roman" w:cstheme="minorHAnsi"/>
          <w:color w:val="0070C0"/>
          <w:sz w:val="24"/>
          <w:szCs w:val="24"/>
          <w:lang w:val="en-GB" w:eastAsia="fr-FR"/>
        </w:rPr>
        <w:t>to the present arrang</w:t>
      </w:r>
      <w:r w:rsidR="00AD7D68" w:rsidRPr="005D64BD">
        <w:rPr>
          <w:rFonts w:eastAsia="Times New Roman" w:cstheme="minorHAnsi"/>
          <w:color w:val="0070C0"/>
          <w:sz w:val="24"/>
          <w:szCs w:val="24"/>
          <w:lang w:val="en-GB" w:eastAsia="fr-FR"/>
        </w:rPr>
        <w:t>em</w:t>
      </w:r>
      <w:r w:rsidRPr="005D64BD">
        <w:rPr>
          <w:rFonts w:eastAsia="Times New Roman" w:cstheme="minorHAnsi"/>
          <w:color w:val="0070C0"/>
          <w:sz w:val="24"/>
          <w:szCs w:val="24"/>
          <w:lang w:val="en-GB" w:eastAsia="fr-FR"/>
        </w:rPr>
        <w:t xml:space="preserve">ent </w:t>
      </w:r>
      <w:r w:rsidR="00744A5C" w:rsidRPr="005D64BD">
        <w:rPr>
          <w:rFonts w:eastAsia="Times New Roman" w:cstheme="minorHAnsi"/>
          <w:color w:val="0070C0"/>
          <w:sz w:val="24"/>
          <w:szCs w:val="24"/>
          <w:lang w:val="en-GB" w:eastAsia="fr-FR"/>
        </w:rPr>
        <w:t>including the</w:t>
      </w:r>
      <w:r w:rsidR="000E08E5" w:rsidRPr="005D64BD">
        <w:rPr>
          <w:rFonts w:eastAsia="Times New Roman" w:cstheme="minorHAnsi"/>
          <w:color w:val="0070C0"/>
          <w:sz w:val="24"/>
          <w:szCs w:val="24"/>
          <w:lang w:val="en-GB" w:eastAsia="fr-FR"/>
        </w:rPr>
        <w:t xml:space="preserve"> </w:t>
      </w:r>
      <w:r w:rsidR="00860481">
        <w:rPr>
          <w:rFonts w:eastAsia="Times New Roman" w:cstheme="minorHAnsi"/>
          <w:color w:val="0070C0"/>
          <w:sz w:val="24"/>
          <w:szCs w:val="24"/>
          <w:lang w:val="en-GB" w:eastAsia="fr-FR"/>
        </w:rPr>
        <w:t>two</w:t>
      </w:r>
      <w:r w:rsidR="000E08E5" w:rsidRPr="005D64BD">
        <w:rPr>
          <w:rFonts w:eastAsia="Times New Roman" w:cstheme="minorHAnsi"/>
          <w:color w:val="0070C0"/>
          <w:sz w:val="24"/>
          <w:szCs w:val="24"/>
          <w:lang w:val="en-GB" w:eastAsia="fr-FR"/>
        </w:rPr>
        <w:t xml:space="preserve"> </w:t>
      </w:r>
      <w:r w:rsidR="00744A5C" w:rsidRPr="005D64BD">
        <w:rPr>
          <w:rFonts w:eastAsia="Times New Roman" w:cstheme="minorHAnsi"/>
          <w:color w:val="0070C0"/>
          <w:sz w:val="24"/>
          <w:szCs w:val="24"/>
          <w:lang w:val="en-GB" w:eastAsia="fr-FR"/>
        </w:rPr>
        <w:t>annexes</w:t>
      </w:r>
      <w:r w:rsidR="00743DA7" w:rsidRPr="00743DA7">
        <w:rPr>
          <w:rFonts w:eastAsia="Times New Roman" w:cstheme="minorHAnsi"/>
          <w:color w:val="0070C0"/>
          <w:sz w:val="24"/>
          <w:szCs w:val="24"/>
          <w:lang w:val="en-GB" w:eastAsia="fr-FR"/>
        </w:rPr>
        <w:t xml:space="preserve"> </w:t>
      </w:r>
      <w:r w:rsidR="00743DA7">
        <w:rPr>
          <w:rFonts w:eastAsia="Times New Roman" w:cstheme="minorHAnsi"/>
          <w:color w:val="0070C0"/>
          <w:sz w:val="24"/>
          <w:szCs w:val="24"/>
          <w:lang w:val="en-GB" w:eastAsia="fr-FR"/>
        </w:rPr>
        <w:t>associated;</w:t>
      </w:r>
    </w:p>
    <w:p w:rsidR="004216F5" w:rsidRPr="005D64BD" w:rsidRDefault="004216F5" w:rsidP="00133200">
      <w:pPr>
        <w:spacing w:after="0" w:line="240" w:lineRule="auto"/>
        <w:jc w:val="both"/>
        <w:rPr>
          <w:rFonts w:eastAsia="Times New Roman" w:cstheme="minorHAnsi"/>
          <w:color w:val="0070C0"/>
          <w:sz w:val="24"/>
          <w:szCs w:val="24"/>
          <w:lang w:val="en-GB" w:eastAsia="fr-FR"/>
        </w:rPr>
      </w:pPr>
    </w:p>
    <w:p w:rsidR="00F2595C" w:rsidRPr="005D64BD" w:rsidRDefault="00AD5082" w:rsidP="00133200">
      <w:pPr>
        <w:spacing w:after="0" w:line="240" w:lineRule="auto"/>
        <w:jc w:val="both"/>
        <w:rPr>
          <w:rFonts w:cstheme="minorHAnsi"/>
          <w:b/>
          <w:color w:val="0070C0"/>
          <w:sz w:val="24"/>
          <w:szCs w:val="24"/>
          <w:lang w:val="en-GB"/>
        </w:rPr>
      </w:pPr>
      <w:r w:rsidRPr="005D64BD">
        <w:rPr>
          <w:rFonts w:cstheme="minorHAnsi"/>
          <w:b/>
          <w:color w:val="0070C0"/>
          <w:sz w:val="24"/>
          <w:szCs w:val="24"/>
          <w:lang w:val="en-GB"/>
        </w:rPr>
        <w:t>Aircraft in distress</w:t>
      </w:r>
      <w:r w:rsidRPr="005D64BD">
        <w:rPr>
          <w:rFonts w:cstheme="minorHAnsi"/>
          <w:color w:val="0070C0"/>
          <w:sz w:val="24"/>
          <w:szCs w:val="24"/>
          <w:lang w:val="en-GB"/>
        </w:rPr>
        <w:t>: an aircraft is in distress when this aircraft and its occupants are threatened by grave and/or imminent danger and require immediate assistance</w:t>
      </w:r>
      <w:r w:rsidR="00743DA7">
        <w:rPr>
          <w:rFonts w:cstheme="minorHAnsi"/>
          <w:color w:val="0070C0"/>
          <w:sz w:val="24"/>
          <w:szCs w:val="24"/>
          <w:lang w:val="en-GB"/>
        </w:rPr>
        <w:t>;</w:t>
      </w:r>
    </w:p>
    <w:p w:rsidR="00E51115" w:rsidRDefault="00E51115" w:rsidP="00133200">
      <w:pPr>
        <w:spacing w:after="0" w:line="240" w:lineRule="auto"/>
        <w:jc w:val="both"/>
        <w:rPr>
          <w:rFonts w:cstheme="minorHAnsi"/>
          <w:b/>
          <w:bCs/>
          <w:color w:val="0070C0"/>
          <w:sz w:val="24"/>
          <w:szCs w:val="24"/>
          <w:lang w:val="en-GB"/>
        </w:rPr>
      </w:pPr>
    </w:p>
    <w:p w:rsidR="00066FC0" w:rsidRPr="005D64BD" w:rsidRDefault="00066FC0" w:rsidP="00133200">
      <w:pPr>
        <w:spacing w:after="0" w:line="240" w:lineRule="auto"/>
        <w:jc w:val="both"/>
        <w:rPr>
          <w:rFonts w:cstheme="minorHAnsi"/>
          <w:color w:val="0070C0"/>
          <w:sz w:val="24"/>
          <w:szCs w:val="24"/>
          <w:lang w:val="en-GB"/>
        </w:rPr>
      </w:pPr>
      <w:r w:rsidRPr="005D64BD">
        <w:rPr>
          <w:rFonts w:cstheme="minorHAnsi"/>
          <w:b/>
          <w:bCs/>
          <w:color w:val="0070C0"/>
          <w:sz w:val="24"/>
          <w:szCs w:val="24"/>
          <w:lang w:val="en-GB"/>
        </w:rPr>
        <w:t>Rescue co-ordination centre</w:t>
      </w:r>
      <w:r w:rsidR="00CB4916" w:rsidRPr="005D64BD">
        <w:rPr>
          <w:rFonts w:cstheme="minorHAnsi"/>
          <w:b/>
          <w:bCs/>
          <w:color w:val="0070C0"/>
          <w:sz w:val="24"/>
          <w:szCs w:val="24"/>
          <w:lang w:val="en-GB"/>
        </w:rPr>
        <w:t xml:space="preserve"> </w:t>
      </w:r>
      <w:r w:rsidRPr="005D64BD">
        <w:rPr>
          <w:rFonts w:cstheme="minorHAnsi"/>
          <w:b/>
          <w:bCs/>
          <w:color w:val="0070C0"/>
          <w:sz w:val="24"/>
          <w:szCs w:val="24"/>
          <w:lang w:val="en-GB"/>
        </w:rPr>
        <w:t>(</w:t>
      </w:r>
      <w:r w:rsidR="004633BF" w:rsidRPr="005D64BD">
        <w:rPr>
          <w:rFonts w:cstheme="minorHAnsi"/>
          <w:b/>
          <w:bCs/>
          <w:color w:val="0070C0"/>
          <w:sz w:val="24"/>
          <w:szCs w:val="24"/>
          <w:lang w:val="en-GB"/>
        </w:rPr>
        <w:t>A</w:t>
      </w:r>
      <w:r w:rsidRPr="005D64BD">
        <w:rPr>
          <w:rFonts w:cstheme="minorHAnsi"/>
          <w:b/>
          <w:bCs/>
          <w:color w:val="0070C0"/>
          <w:sz w:val="24"/>
          <w:szCs w:val="24"/>
          <w:lang w:val="en-GB"/>
        </w:rPr>
        <w:t>RCC)</w:t>
      </w:r>
      <w:r w:rsidR="004633BF" w:rsidRPr="005D64BD">
        <w:rPr>
          <w:rFonts w:cstheme="minorHAnsi"/>
          <w:b/>
          <w:bCs/>
          <w:color w:val="0070C0"/>
          <w:sz w:val="24"/>
          <w:szCs w:val="24"/>
          <w:lang w:val="en-GB"/>
        </w:rPr>
        <w:t>:</w:t>
      </w:r>
      <w:r w:rsidR="00AD7D68" w:rsidRPr="005D64BD">
        <w:rPr>
          <w:rFonts w:cstheme="minorHAnsi"/>
          <w:b/>
          <w:bCs/>
          <w:color w:val="0070C0"/>
          <w:sz w:val="24"/>
          <w:szCs w:val="24"/>
          <w:lang w:val="en-GB"/>
        </w:rPr>
        <w:t xml:space="preserve"> </w:t>
      </w:r>
      <w:r w:rsidRPr="005D64BD">
        <w:rPr>
          <w:rFonts w:cstheme="minorHAnsi"/>
          <w:color w:val="0070C0"/>
          <w:sz w:val="24"/>
          <w:szCs w:val="24"/>
          <w:lang w:val="en-GB"/>
        </w:rPr>
        <w:t>A unit responsible for promoting efficient organization of search and</w:t>
      </w:r>
      <w:r w:rsidR="004633BF" w:rsidRPr="005D64BD">
        <w:rPr>
          <w:rFonts w:cstheme="minorHAnsi"/>
          <w:color w:val="0070C0"/>
          <w:sz w:val="24"/>
          <w:szCs w:val="24"/>
          <w:lang w:val="en-GB"/>
        </w:rPr>
        <w:t xml:space="preserve"> </w:t>
      </w:r>
      <w:r w:rsidRPr="005D64BD">
        <w:rPr>
          <w:rFonts w:cstheme="minorHAnsi"/>
          <w:color w:val="0070C0"/>
          <w:sz w:val="24"/>
          <w:szCs w:val="24"/>
          <w:lang w:val="en-GB"/>
        </w:rPr>
        <w:t>rescue services and for co-ordinating the conduct of search and rescue</w:t>
      </w:r>
      <w:r w:rsidR="004633BF" w:rsidRPr="005D64BD">
        <w:rPr>
          <w:rFonts w:cstheme="minorHAnsi"/>
          <w:color w:val="0070C0"/>
          <w:sz w:val="24"/>
          <w:szCs w:val="24"/>
          <w:lang w:val="en-GB"/>
        </w:rPr>
        <w:t xml:space="preserve"> o</w:t>
      </w:r>
      <w:r w:rsidRPr="005D64BD">
        <w:rPr>
          <w:rFonts w:cstheme="minorHAnsi"/>
          <w:color w:val="0070C0"/>
          <w:sz w:val="24"/>
          <w:szCs w:val="24"/>
          <w:lang w:val="en-GB"/>
        </w:rPr>
        <w:t>perations within a search and rescue region</w:t>
      </w:r>
      <w:r w:rsidR="00743DA7">
        <w:rPr>
          <w:rFonts w:cstheme="minorHAnsi"/>
          <w:color w:val="0070C0"/>
          <w:sz w:val="24"/>
          <w:szCs w:val="24"/>
          <w:lang w:val="en-GB"/>
        </w:rPr>
        <w:t>;</w:t>
      </w:r>
    </w:p>
    <w:p w:rsidR="004633BF" w:rsidRPr="005D64BD" w:rsidRDefault="004633BF" w:rsidP="00133200">
      <w:pPr>
        <w:spacing w:after="0" w:line="240" w:lineRule="auto"/>
        <w:jc w:val="both"/>
        <w:rPr>
          <w:rFonts w:cstheme="minorHAnsi"/>
          <w:b/>
          <w:bCs/>
          <w:iCs/>
          <w:sz w:val="24"/>
          <w:szCs w:val="24"/>
          <w:lang w:val="en-GB"/>
        </w:rPr>
      </w:pPr>
    </w:p>
    <w:p w:rsidR="0094474B" w:rsidRPr="005D64BD" w:rsidRDefault="0094474B" w:rsidP="00203E76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  <w:lang w:val="en-GB"/>
        </w:rPr>
      </w:pPr>
      <w:r w:rsidRPr="005D64BD">
        <w:rPr>
          <w:rFonts w:cstheme="minorHAnsi"/>
          <w:b/>
          <w:bCs/>
          <w:color w:val="0070C0"/>
          <w:sz w:val="24"/>
          <w:szCs w:val="24"/>
          <w:lang w:val="en-GB"/>
        </w:rPr>
        <w:t>Rescue sub-centre (</w:t>
      </w:r>
      <w:r w:rsidR="002B75D1" w:rsidRPr="005D64BD">
        <w:rPr>
          <w:rFonts w:cstheme="minorHAnsi"/>
          <w:b/>
          <w:bCs/>
          <w:color w:val="0070C0"/>
          <w:sz w:val="24"/>
          <w:szCs w:val="24"/>
          <w:lang w:val="en-GB"/>
        </w:rPr>
        <w:t>A</w:t>
      </w:r>
      <w:r w:rsidRPr="005D64BD">
        <w:rPr>
          <w:rFonts w:cstheme="minorHAnsi"/>
          <w:b/>
          <w:bCs/>
          <w:color w:val="0070C0"/>
          <w:sz w:val="24"/>
          <w:szCs w:val="24"/>
          <w:lang w:val="en-GB"/>
        </w:rPr>
        <w:t>RSC)</w:t>
      </w:r>
      <w:r w:rsidR="00B66317" w:rsidRPr="005D64BD">
        <w:rPr>
          <w:rFonts w:cstheme="minorHAnsi"/>
          <w:b/>
          <w:bCs/>
          <w:color w:val="0070C0"/>
          <w:sz w:val="24"/>
          <w:szCs w:val="24"/>
          <w:lang w:val="en-GB"/>
        </w:rPr>
        <w:t>:</w:t>
      </w:r>
      <w:r w:rsidRPr="005D64BD">
        <w:rPr>
          <w:rFonts w:cstheme="minorHAnsi"/>
          <w:b/>
          <w:bCs/>
          <w:color w:val="0070C0"/>
          <w:sz w:val="24"/>
          <w:szCs w:val="24"/>
          <w:lang w:val="en-GB"/>
        </w:rPr>
        <w:t xml:space="preserve"> </w:t>
      </w:r>
      <w:r w:rsidRPr="005D64BD">
        <w:rPr>
          <w:rFonts w:cstheme="minorHAnsi"/>
          <w:color w:val="0070C0"/>
          <w:sz w:val="24"/>
          <w:szCs w:val="24"/>
          <w:lang w:val="en-GB"/>
        </w:rPr>
        <w:t>A unit subordinate to a rescue co-ordination centre established to</w:t>
      </w:r>
      <w:r w:rsidR="002B75D1" w:rsidRPr="005D64BD">
        <w:rPr>
          <w:rFonts w:cstheme="minorHAnsi"/>
          <w:color w:val="0070C0"/>
          <w:sz w:val="24"/>
          <w:szCs w:val="24"/>
          <w:lang w:val="en-GB"/>
        </w:rPr>
        <w:t xml:space="preserve"> </w:t>
      </w:r>
      <w:r w:rsidRPr="005D64BD">
        <w:rPr>
          <w:rFonts w:cstheme="minorHAnsi"/>
          <w:color w:val="0070C0"/>
          <w:sz w:val="24"/>
          <w:szCs w:val="24"/>
          <w:lang w:val="en-GB"/>
        </w:rPr>
        <w:t>complement the latter according to particular provisions of the responsible</w:t>
      </w:r>
      <w:r w:rsidR="002B75D1" w:rsidRPr="005D64BD">
        <w:rPr>
          <w:rFonts w:cstheme="minorHAnsi"/>
          <w:color w:val="0070C0"/>
          <w:sz w:val="24"/>
          <w:szCs w:val="24"/>
          <w:lang w:val="en-GB"/>
        </w:rPr>
        <w:t xml:space="preserve"> </w:t>
      </w:r>
      <w:r w:rsidRPr="005D64BD">
        <w:rPr>
          <w:rFonts w:cstheme="minorHAnsi"/>
          <w:color w:val="0070C0"/>
          <w:sz w:val="24"/>
          <w:szCs w:val="24"/>
          <w:lang w:val="en-GB"/>
        </w:rPr>
        <w:t>authorities</w:t>
      </w:r>
      <w:r w:rsidR="00743DA7">
        <w:rPr>
          <w:rFonts w:cstheme="minorHAnsi"/>
          <w:color w:val="0070C0"/>
          <w:sz w:val="24"/>
          <w:szCs w:val="24"/>
          <w:lang w:val="en-GB"/>
        </w:rPr>
        <w:t>;</w:t>
      </w:r>
    </w:p>
    <w:p w:rsidR="002B75D1" w:rsidRPr="005D64BD" w:rsidRDefault="002B75D1" w:rsidP="00133200">
      <w:pPr>
        <w:spacing w:after="0" w:line="240" w:lineRule="auto"/>
        <w:jc w:val="both"/>
        <w:rPr>
          <w:rFonts w:cstheme="minorHAnsi"/>
          <w:b/>
          <w:color w:val="0070C0"/>
          <w:sz w:val="24"/>
          <w:szCs w:val="24"/>
          <w:lang w:val="en-GB"/>
        </w:rPr>
      </w:pPr>
    </w:p>
    <w:p w:rsidR="0013280B" w:rsidRPr="005D64BD" w:rsidRDefault="0013280B" w:rsidP="00203E76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  <w:lang w:val="en-GB"/>
        </w:rPr>
      </w:pPr>
      <w:r w:rsidRPr="005D64BD">
        <w:rPr>
          <w:rFonts w:cstheme="minorHAnsi"/>
          <w:b/>
          <w:bCs/>
          <w:iCs/>
          <w:color w:val="0070C0"/>
          <w:sz w:val="24"/>
          <w:szCs w:val="24"/>
          <w:lang w:val="en-GB"/>
        </w:rPr>
        <w:t>Terminal control area</w:t>
      </w:r>
      <w:r w:rsidR="00117DE4" w:rsidRPr="005D64BD">
        <w:rPr>
          <w:rFonts w:cstheme="minorHAnsi"/>
          <w:b/>
          <w:bCs/>
          <w:iCs/>
          <w:color w:val="0070C0"/>
          <w:sz w:val="24"/>
          <w:szCs w:val="24"/>
          <w:lang w:val="en-GB"/>
        </w:rPr>
        <w:t xml:space="preserve"> (TMA):</w:t>
      </w:r>
      <w:r w:rsidRPr="005D64BD">
        <w:rPr>
          <w:rFonts w:cstheme="minorHAnsi"/>
          <w:b/>
          <w:bCs/>
          <w:i/>
          <w:iCs/>
          <w:color w:val="0070C0"/>
          <w:sz w:val="24"/>
          <w:szCs w:val="24"/>
          <w:lang w:val="en-GB"/>
        </w:rPr>
        <w:t xml:space="preserve"> </w:t>
      </w:r>
      <w:r w:rsidRPr="005D64BD">
        <w:rPr>
          <w:rFonts w:cstheme="minorHAnsi"/>
          <w:color w:val="0070C0"/>
          <w:sz w:val="24"/>
          <w:szCs w:val="24"/>
          <w:lang w:val="en-GB"/>
        </w:rPr>
        <w:t>A control area normally established at the confluence of ATS routes in the vicinity of one or more</w:t>
      </w:r>
      <w:r w:rsidR="003737AE" w:rsidRPr="005D64BD">
        <w:rPr>
          <w:rFonts w:cstheme="minorHAnsi"/>
          <w:color w:val="0070C0"/>
          <w:sz w:val="24"/>
          <w:szCs w:val="24"/>
          <w:lang w:val="en-GB"/>
        </w:rPr>
        <w:t xml:space="preserve"> </w:t>
      </w:r>
      <w:r w:rsidRPr="005D64BD">
        <w:rPr>
          <w:rFonts w:cstheme="minorHAnsi"/>
          <w:color w:val="0070C0"/>
          <w:sz w:val="24"/>
          <w:szCs w:val="24"/>
          <w:lang w:val="en-GB"/>
        </w:rPr>
        <w:t>major aerodromes</w:t>
      </w:r>
      <w:r w:rsidR="00743DA7">
        <w:rPr>
          <w:rFonts w:cstheme="minorHAnsi"/>
          <w:color w:val="0070C0"/>
          <w:sz w:val="24"/>
          <w:szCs w:val="24"/>
          <w:lang w:val="en-GB"/>
        </w:rPr>
        <w:t>;</w:t>
      </w:r>
    </w:p>
    <w:p w:rsidR="00AD7D68" w:rsidRPr="005D64BD" w:rsidRDefault="00AD7D68" w:rsidP="00133200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  <w:lang w:val="en-GB"/>
        </w:rPr>
      </w:pPr>
    </w:p>
    <w:p w:rsidR="00ED4067" w:rsidRPr="005D64BD" w:rsidRDefault="00ED4067" w:rsidP="00133200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  <w:lang w:val="en-GB"/>
        </w:rPr>
      </w:pPr>
      <w:r w:rsidRPr="005D64BD">
        <w:rPr>
          <w:rFonts w:cstheme="minorHAnsi"/>
          <w:b/>
          <w:bCs/>
          <w:color w:val="0070C0"/>
          <w:sz w:val="24"/>
          <w:szCs w:val="24"/>
          <w:lang w:val="en-GB"/>
        </w:rPr>
        <w:t xml:space="preserve">Search and rescue region (SRR) </w:t>
      </w:r>
      <w:r w:rsidRPr="005D64BD">
        <w:rPr>
          <w:rFonts w:cstheme="minorHAnsi"/>
          <w:color w:val="0070C0"/>
          <w:sz w:val="24"/>
          <w:szCs w:val="24"/>
          <w:lang w:val="en-GB"/>
        </w:rPr>
        <w:t>An area of defined dimensions, associated with a rescue co-ordination</w:t>
      </w:r>
      <w:r w:rsidR="00AD7D68" w:rsidRPr="005D64BD">
        <w:rPr>
          <w:rFonts w:cstheme="minorHAnsi"/>
          <w:color w:val="0070C0"/>
          <w:sz w:val="24"/>
          <w:szCs w:val="24"/>
          <w:lang w:val="en-GB"/>
        </w:rPr>
        <w:t xml:space="preserve"> </w:t>
      </w:r>
      <w:r w:rsidRPr="005D64BD">
        <w:rPr>
          <w:rFonts w:cstheme="minorHAnsi"/>
          <w:color w:val="0070C0"/>
          <w:sz w:val="24"/>
          <w:szCs w:val="24"/>
          <w:lang w:val="en-GB"/>
        </w:rPr>
        <w:t>centre, within which search and rescue services are provided</w:t>
      </w:r>
      <w:r w:rsidR="00743DA7">
        <w:rPr>
          <w:rFonts w:cstheme="minorHAnsi"/>
          <w:color w:val="0070C0"/>
          <w:sz w:val="24"/>
          <w:szCs w:val="24"/>
          <w:lang w:val="en-GB"/>
        </w:rPr>
        <w:t>;</w:t>
      </w:r>
    </w:p>
    <w:p w:rsidR="00E51115" w:rsidRPr="002B1BD4" w:rsidRDefault="00E51115" w:rsidP="00133200">
      <w:pPr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</w:p>
    <w:p w:rsidR="00765392" w:rsidRPr="005D64BD" w:rsidRDefault="002B75D1" w:rsidP="00203E76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  <w:lang w:val="en-GB"/>
        </w:rPr>
      </w:pPr>
      <w:r w:rsidRPr="005D64BD">
        <w:rPr>
          <w:rFonts w:cstheme="minorHAnsi"/>
          <w:b/>
          <w:color w:val="0070C0"/>
          <w:sz w:val="24"/>
          <w:szCs w:val="24"/>
          <w:lang w:val="en-GB"/>
        </w:rPr>
        <w:t>Aeronautical SAR mission</w:t>
      </w:r>
      <w:r w:rsidRPr="005D64BD">
        <w:rPr>
          <w:rFonts w:cstheme="minorHAnsi"/>
          <w:color w:val="0070C0"/>
          <w:sz w:val="24"/>
          <w:szCs w:val="24"/>
          <w:lang w:val="en-GB"/>
        </w:rPr>
        <w:t>:</w:t>
      </w:r>
      <w:r w:rsidR="00AD7D68" w:rsidRPr="005D64BD">
        <w:rPr>
          <w:rFonts w:cstheme="minorHAnsi"/>
          <w:color w:val="0070C0"/>
          <w:sz w:val="24"/>
          <w:szCs w:val="24"/>
          <w:lang w:val="en-GB"/>
        </w:rPr>
        <w:t xml:space="preserve"> </w:t>
      </w:r>
      <w:r w:rsidR="00765392" w:rsidRPr="005D64BD">
        <w:rPr>
          <w:rFonts w:cstheme="minorHAnsi"/>
          <w:color w:val="0070C0"/>
          <w:sz w:val="24"/>
          <w:szCs w:val="24"/>
          <w:lang w:val="en-GB"/>
        </w:rPr>
        <w:t>The mission consists in finding persons in distress, assist them, and deliver them to a place of safety</w:t>
      </w:r>
      <w:r w:rsidR="00373EF6" w:rsidRPr="005D64BD">
        <w:rPr>
          <w:rFonts w:cstheme="minorHAnsi"/>
          <w:color w:val="0070C0"/>
          <w:sz w:val="24"/>
          <w:szCs w:val="24"/>
          <w:lang w:val="en-GB"/>
        </w:rPr>
        <w:t xml:space="preserve"> with the upmost of efficiency</w:t>
      </w:r>
      <w:r w:rsidR="00743DA7">
        <w:rPr>
          <w:rFonts w:cstheme="minorHAnsi"/>
          <w:color w:val="0070C0"/>
          <w:sz w:val="24"/>
          <w:szCs w:val="24"/>
          <w:lang w:val="en-GB"/>
        </w:rPr>
        <w:t>;</w:t>
      </w:r>
    </w:p>
    <w:p w:rsidR="00765392" w:rsidRPr="005D64BD" w:rsidRDefault="00765392" w:rsidP="00133200">
      <w:pPr>
        <w:spacing w:after="0" w:line="240" w:lineRule="auto"/>
        <w:jc w:val="both"/>
        <w:rPr>
          <w:rFonts w:cstheme="minorHAnsi"/>
          <w:color w:val="0070C0"/>
          <w:sz w:val="24"/>
          <w:szCs w:val="24"/>
          <w:lang w:val="en-GB"/>
        </w:rPr>
      </w:pPr>
    </w:p>
    <w:p w:rsidR="00ED4B26" w:rsidRDefault="001D1A90" w:rsidP="009915E0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  <w:lang w:val="en-GB"/>
        </w:rPr>
      </w:pPr>
      <w:r w:rsidRPr="005D64BD">
        <w:rPr>
          <w:rFonts w:cstheme="minorHAnsi"/>
          <w:b/>
          <w:bCs/>
          <w:color w:val="0070C0"/>
          <w:sz w:val="24"/>
          <w:szCs w:val="24"/>
          <w:lang w:val="en-GB"/>
        </w:rPr>
        <w:lastRenderedPageBreak/>
        <w:t>Search and rescue service</w:t>
      </w:r>
      <w:r w:rsidR="002B75D1" w:rsidRPr="005D64BD">
        <w:rPr>
          <w:rFonts w:cstheme="minorHAnsi"/>
          <w:b/>
          <w:bCs/>
          <w:color w:val="0070C0"/>
          <w:sz w:val="24"/>
          <w:szCs w:val="24"/>
          <w:lang w:val="en-GB"/>
        </w:rPr>
        <w:t xml:space="preserve"> (SAR):</w:t>
      </w:r>
      <w:r w:rsidRPr="005D64BD">
        <w:rPr>
          <w:rFonts w:cstheme="minorHAnsi"/>
          <w:b/>
          <w:bCs/>
          <w:color w:val="0070C0"/>
          <w:sz w:val="24"/>
          <w:szCs w:val="24"/>
          <w:lang w:val="en-GB"/>
        </w:rPr>
        <w:t xml:space="preserve"> </w:t>
      </w:r>
      <w:r w:rsidRPr="005D64BD">
        <w:rPr>
          <w:rFonts w:cstheme="minorHAnsi"/>
          <w:color w:val="0070C0"/>
          <w:sz w:val="24"/>
          <w:szCs w:val="24"/>
          <w:lang w:val="en-GB"/>
        </w:rPr>
        <w:t>The performance of distress monitoring, communication, co-ordination</w:t>
      </w:r>
      <w:r w:rsidR="002B75D1" w:rsidRPr="005D64BD">
        <w:rPr>
          <w:rFonts w:cstheme="minorHAnsi"/>
          <w:color w:val="0070C0"/>
          <w:sz w:val="24"/>
          <w:szCs w:val="24"/>
          <w:lang w:val="en-GB"/>
        </w:rPr>
        <w:t xml:space="preserve"> </w:t>
      </w:r>
      <w:r w:rsidRPr="005D64BD">
        <w:rPr>
          <w:rFonts w:cstheme="minorHAnsi"/>
          <w:color w:val="0070C0"/>
          <w:sz w:val="24"/>
          <w:szCs w:val="24"/>
          <w:lang w:val="en-GB"/>
        </w:rPr>
        <w:t>and search and rescue functions, including provision of medical advice,</w:t>
      </w:r>
      <w:r w:rsidR="002B75D1" w:rsidRPr="005D64BD">
        <w:rPr>
          <w:rFonts w:cstheme="minorHAnsi"/>
          <w:color w:val="0070C0"/>
          <w:sz w:val="24"/>
          <w:szCs w:val="24"/>
          <w:lang w:val="en-GB"/>
        </w:rPr>
        <w:t xml:space="preserve"> </w:t>
      </w:r>
      <w:r w:rsidRPr="005D64BD">
        <w:rPr>
          <w:rFonts w:cstheme="minorHAnsi"/>
          <w:color w:val="0070C0"/>
          <w:sz w:val="24"/>
          <w:szCs w:val="24"/>
          <w:lang w:val="en-GB"/>
        </w:rPr>
        <w:t>initial medical assistance, or medical evacuation, through the use of</w:t>
      </w:r>
      <w:r w:rsidR="002B75D1" w:rsidRPr="005D64BD">
        <w:rPr>
          <w:rFonts w:cstheme="minorHAnsi"/>
          <w:color w:val="0070C0"/>
          <w:sz w:val="24"/>
          <w:szCs w:val="24"/>
          <w:lang w:val="en-GB"/>
        </w:rPr>
        <w:t xml:space="preserve"> </w:t>
      </w:r>
      <w:r w:rsidRPr="005D64BD">
        <w:rPr>
          <w:rFonts w:cstheme="minorHAnsi"/>
          <w:color w:val="0070C0"/>
          <w:sz w:val="24"/>
          <w:szCs w:val="24"/>
          <w:lang w:val="en-GB"/>
        </w:rPr>
        <w:t>public and private resources, including co-operating aircraft, vessels and</w:t>
      </w:r>
      <w:r w:rsidR="00AD7D68" w:rsidRPr="005D64BD">
        <w:rPr>
          <w:rFonts w:cstheme="minorHAnsi"/>
          <w:color w:val="0070C0"/>
          <w:sz w:val="24"/>
          <w:szCs w:val="24"/>
          <w:lang w:val="en-GB"/>
        </w:rPr>
        <w:t xml:space="preserve"> </w:t>
      </w:r>
      <w:r w:rsidRPr="005D64BD">
        <w:rPr>
          <w:rFonts w:cstheme="minorHAnsi"/>
          <w:color w:val="0070C0"/>
          <w:sz w:val="24"/>
          <w:szCs w:val="24"/>
          <w:lang w:val="en-GB"/>
        </w:rPr>
        <w:t>other craft and installations.</w:t>
      </w:r>
    </w:p>
    <w:p w:rsidR="00ED4B26" w:rsidRDefault="00ED4B26" w:rsidP="009915E0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  <w:lang w:val="en-GB"/>
        </w:rPr>
      </w:pPr>
    </w:p>
    <w:p w:rsidR="00E51115" w:rsidRDefault="00ED4B26" w:rsidP="009915E0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  <w:lang w:val="en-GB"/>
        </w:rPr>
      </w:pPr>
      <w:r w:rsidRPr="00784482">
        <w:rPr>
          <w:rFonts w:cstheme="minorHAnsi"/>
          <w:b/>
          <w:bCs/>
          <w:color w:val="0070C0"/>
          <w:sz w:val="24"/>
          <w:szCs w:val="24"/>
          <w:lang w:val="en-GB"/>
        </w:rPr>
        <w:t>SAR mission co</w:t>
      </w:r>
      <w:r w:rsidR="00784482" w:rsidRPr="00784482">
        <w:rPr>
          <w:rFonts w:cstheme="minorHAnsi"/>
          <w:b/>
          <w:bCs/>
          <w:color w:val="0070C0"/>
          <w:sz w:val="24"/>
          <w:szCs w:val="24"/>
          <w:lang w:val="en-GB"/>
        </w:rPr>
        <w:t>-</w:t>
      </w:r>
      <w:r w:rsidRPr="00784482">
        <w:rPr>
          <w:rFonts w:cstheme="minorHAnsi"/>
          <w:b/>
          <w:bCs/>
          <w:color w:val="0070C0"/>
          <w:sz w:val="24"/>
          <w:szCs w:val="24"/>
          <w:lang w:val="en-GB"/>
        </w:rPr>
        <w:t>ordinator (SMC)</w:t>
      </w:r>
      <w:r w:rsidR="00784482" w:rsidRPr="00784482">
        <w:rPr>
          <w:rFonts w:cstheme="minorHAnsi"/>
          <w:b/>
          <w:bCs/>
          <w:color w:val="0070C0"/>
          <w:sz w:val="24"/>
          <w:szCs w:val="24"/>
          <w:lang w:val="en-GB"/>
        </w:rPr>
        <w:t>:</w:t>
      </w:r>
      <w:r w:rsidR="00784482">
        <w:rPr>
          <w:rFonts w:cstheme="minorHAnsi"/>
          <w:color w:val="0070C0"/>
          <w:sz w:val="24"/>
          <w:szCs w:val="24"/>
          <w:lang w:val="en-GB"/>
        </w:rPr>
        <w:t xml:space="preserve"> </w:t>
      </w:r>
      <w:r w:rsidR="00784482" w:rsidRPr="00784482">
        <w:rPr>
          <w:rFonts w:cstheme="minorHAnsi"/>
          <w:color w:val="0070C0"/>
          <w:sz w:val="24"/>
          <w:szCs w:val="24"/>
          <w:lang w:val="en-GB"/>
        </w:rPr>
        <w:t>The official temporarily assigned to co-ordinate response to an actual or apparent distress situation."</w:t>
      </w:r>
    </w:p>
    <w:p w:rsidR="00784482" w:rsidRDefault="00784482" w:rsidP="009915E0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  <w:lang w:val="en-GB"/>
        </w:rPr>
      </w:pPr>
    </w:p>
    <w:p w:rsidR="00784482" w:rsidRPr="00784482" w:rsidRDefault="00784482" w:rsidP="009915E0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  <w:lang w:val="en-GB"/>
        </w:rPr>
      </w:pPr>
    </w:p>
    <w:p w:rsidR="00926472" w:rsidRPr="002B1BD4" w:rsidRDefault="00926472" w:rsidP="00043792">
      <w:pPr>
        <w:pStyle w:val="ListParagraph"/>
        <w:spacing w:after="0"/>
        <w:jc w:val="both"/>
        <w:rPr>
          <w:rFonts w:cstheme="minorHAnsi"/>
          <w:b/>
          <w:color w:val="0070C0"/>
          <w:sz w:val="24"/>
          <w:szCs w:val="24"/>
          <w:lang w:val="en-GB"/>
        </w:rPr>
      </w:pPr>
      <w:proofErr w:type="gramStart"/>
      <w:r w:rsidRPr="002B1BD4">
        <w:rPr>
          <w:rFonts w:cstheme="minorHAnsi"/>
          <w:b/>
          <w:color w:val="0070C0"/>
          <w:sz w:val="24"/>
          <w:szCs w:val="24"/>
          <w:lang w:val="en-GB"/>
        </w:rPr>
        <w:t>Article 2.</w:t>
      </w:r>
      <w:proofErr w:type="gramEnd"/>
      <w:r w:rsidRPr="002B1BD4">
        <w:rPr>
          <w:rFonts w:cstheme="minorHAnsi"/>
          <w:b/>
          <w:color w:val="0070C0"/>
          <w:sz w:val="24"/>
          <w:szCs w:val="24"/>
          <w:lang w:val="en-GB"/>
        </w:rPr>
        <w:t xml:space="preserve"> SCOPE OF THE AGREEMENT</w:t>
      </w:r>
    </w:p>
    <w:p w:rsidR="00926472" w:rsidRPr="002B1BD4" w:rsidRDefault="00926472" w:rsidP="00043792">
      <w:pPr>
        <w:pStyle w:val="ListParagraph"/>
        <w:spacing w:after="0"/>
        <w:jc w:val="both"/>
        <w:rPr>
          <w:rFonts w:cstheme="minorHAnsi"/>
          <w:b/>
          <w:sz w:val="24"/>
          <w:szCs w:val="24"/>
          <w:lang w:val="en-GB"/>
        </w:rPr>
      </w:pPr>
    </w:p>
    <w:p w:rsidR="0029391D" w:rsidRDefault="002A2B9D" w:rsidP="00043792">
      <w:pPr>
        <w:spacing w:after="0"/>
        <w:jc w:val="both"/>
        <w:rPr>
          <w:rFonts w:cstheme="minorHAnsi"/>
          <w:color w:val="0070C0"/>
          <w:sz w:val="24"/>
          <w:szCs w:val="24"/>
          <w:lang w:val="en-GB"/>
        </w:rPr>
      </w:pPr>
      <w:r w:rsidRPr="005D64BD">
        <w:rPr>
          <w:rFonts w:cstheme="minorHAnsi"/>
          <w:color w:val="0070C0"/>
          <w:sz w:val="24"/>
          <w:szCs w:val="24"/>
          <w:lang w:val="en-GB"/>
        </w:rPr>
        <w:t xml:space="preserve">ARCC PIARCO provides the Search and Rescue </w:t>
      </w:r>
      <w:r w:rsidR="00755A6F" w:rsidRPr="005D64BD">
        <w:rPr>
          <w:rFonts w:cstheme="minorHAnsi"/>
          <w:color w:val="0070C0"/>
          <w:sz w:val="24"/>
          <w:szCs w:val="24"/>
          <w:lang w:val="en-GB"/>
        </w:rPr>
        <w:t>service</w:t>
      </w:r>
      <w:r w:rsidRPr="005D64BD">
        <w:rPr>
          <w:rFonts w:cstheme="minorHAnsi"/>
          <w:color w:val="0070C0"/>
          <w:sz w:val="24"/>
          <w:szCs w:val="24"/>
          <w:lang w:val="en-GB"/>
        </w:rPr>
        <w:t xml:space="preserve"> in accordance with the </w:t>
      </w:r>
      <w:r w:rsidR="00CB7ECD" w:rsidRPr="005D64BD">
        <w:rPr>
          <w:rFonts w:cstheme="minorHAnsi"/>
          <w:color w:val="0070C0"/>
          <w:sz w:val="24"/>
          <w:szCs w:val="24"/>
          <w:lang w:val="en-GB"/>
        </w:rPr>
        <w:t>ICAO air navigation plan for Caribbean region.</w:t>
      </w:r>
    </w:p>
    <w:p w:rsidR="00203E76" w:rsidRPr="005D64BD" w:rsidRDefault="00203E76" w:rsidP="00043792">
      <w:pPr>
        <w:spacing w:after="0"/>
        <w:jc w:val="both"/>
        <w:rPr>
          <w:rFonts w:cstheme="minorHAnsi"/>
          <w:color w:val="0070C0"/>
          <w:sz w:val="24"/>
          <w:szCs w:val="24"/>
          <w:lang w:val="en-GB"/>
        </w:rPr>
      </w:pPr>
    </w:p>
    <w:p w:rsidR="00DE646B" w:rsidRDefault="00DE646B" w:rsidP="00043792">
      <w:pPr>
        <w:spacing w:after="0"/>
        <w:jc w:val="both"/>
        <w:rPr>
          <w:rFonts w:cstheme="minorHAnsi"/>
          <w:color w:val="0070C0"/>
          <w:sz w:val="24"/>
          <w:szCs w:val="24"/>
          <w:lang w:val="en-GB"/>
        </w:rPr>
      </w:pPr>
      <w:r w:rsidRPr="005D64BD">
        <w:rPr>
          <w:rFonts w:cstheme="minorHAnsi"/>
          <w:color w:val="0070C0"/>
          <w:sz w:val="24"/>
          <w:szCs w:val="24"/>
          <w:lang w:val="en-GB"/>
        </w:rPr>
        <w:t xml:space="preserve">The </w:t>
      </w:r>
      <w:r w:rsidR="00434B94" w:rsidRPr="005D64BD">
        <w:rPr>
          <w:rFonts w:cstheme="minorHAnsi"/>
          <w:color w:val="0070C0"/>
          <w:sz w:val="24"/>
          <w:szCs w:val="24"/>
          <w:lang w:val="en-GB"/>
        </w:rPr>
        <w:t xml:space="preserve">purpose of the </w:t>
      </w:r>
      <w:r w:rsidRPr="005D64BD">
        <w:rPr>
          <w:rFonts w:cstheme="minorHAnsi"/>
          <w:color w:val="0070C0"/>
          <w:sz w:val="24"/>
          <w:szCs w:val="24"/>
          <w:lang w:val="en-GB"/>
        </w:rPr>
        <w:t xml:space="preserve">present Arrangement </w:t>
      </w:r>
      <w:r w:rsidR="00AF2586" w:rsidRPr="005D64BD">
        <w:rPr>
          <w:rFonts w:cstheme="minorHAnsi"/>
          <w:color w:val="0070C0"/>
          <w:sz w:val="24"/>
          <w:szCs w:val="24"/>
          <w:lang w:val="en-GB"/>
        </w:rPr>
        <w:t xml:space="preserve">is the delegation of the aeronautical SAR </w:t>
      </w:r>
      <w:r w:rsidR="00265BFA">
        <w:rPr>
          <w:rFonts w:cstheme="minorHAnsi"/>
          <w:color w:val="0070C0"/>
          <w:sz w:val="24"/>
          <w:szCs w:val="24"/>
          <w:lang w:val="en-GB"/>
        </w:rPr>
        <w:t xml:space="preserve">mission </w:t>
      </w:r>
      <w:r w:rsidR="00AF2586" w:rsidRPr="005D64BD">
        <w:rPr>
          <w:rFonts w:cstheme="minorHAnsi"/>
          <w:color w:val="0070C0"/>
          <w:sz w:val="24"/>
          <w:szCs w:val="24"/>
          <w:lang w:val="en-GB"/>
        </w:rPr>
        <w:t>by ARCC PIARCO to ARSC GUADELOUPE</w:t>
      </w:r>
      <w:r w:rsidR="00BD188D">
        <w:rPr>
          <w:rFonts w:cstheme="minorHAnsi"/>
          <w:color w:val="0070C0"/>
          <w:sz w:val="24"/>
          <w:szCs w:val="24"/>
          <w:lang w:val="en-GB"/>
        </w:rPr>
        <w:t xml:space="preserve"> and ARSC MARTINIQUE</w:t>
      </w:r>
    </w:p>
    <w:p w:rsidR="00203E76" w:rsidRPr="005D64BD" w:rsidRDefault="00203E76" w:rsidP="00043792">
      <w:pPr>
        <w:spacing w:after="0"/>
        <w:jc w:val="both"/>
        <w:rPr>
          <w:rFonts w:cstheme="minorHAnsi"/>
          <w:color w:val="0070C0"/>
          <w:sz w:val="24"/>
          <w:szCs w:val="24"/>
          <w:lang w:val="en-GB"/>
        </w:rPr>
      </w:pPr>
    </w:p>
    <w:p w:rsidR="006A6A2E" w:rsidRPr="00B54A93" w:rsidRDefault="001D2B14" w:rsidP="00104EFC">
      <w:pPr>
        <w:spacing w:after="0" w:line="240" w:lineRule="auto"/>
        <w:jc w:val="both"/>
        <w:rPr>
          <w:rFonts w:cstheme="minorHAnsi"/>
          <w:b/>
          <w:bCs/>
          <w:color w:val="0070C0"/>
          <w:sz w:val="24"/>
          <w:szCs w:val="24"/>
          <w:lang w:val="en-GB"/>
        </w:rPr>
      </w:pPr>
      <w:r w:rsidRPr="005D64BD">
        <w:rPr>
          <w:rFonts w:cstheme="minorHAnsi"/>
          <w:color w:val="0070C0"/>
          <w:sz w:val="24"/>
          <w:szCs w:val="24"/>
          <w:lang w:val="en-GB"/>
        </w:rPr>
        <w:t>Th</w:t>
      </w:r>
      <w:r w:rsidR="003B1EFA">
        <w:rPr>
          <w:rFonts w:cstheme="minorHAnsi"/>
          <w:color w:val="0070C0"/>
          <w:sz w:val="24"/>
          <w:szCs w:val="24"/>
          <w:lang w:val="en-GB"/>
        </w:rPr>
        <w:t>e</w:t>
      </w:r>
      <w:r w:rsidRPr="005D64BD">
        <w:rPr>
          <w:rFonts w:cstheme="minorHAnsi"/>
          <w:color w:val="0070C0"/>
          <w:sz w:val="24"/>
          <w:szCs w:val="24"/>
          <w:lang w:val="en-GB"/>
        </w:rPr>
        <w:t xml:space="preserve"> delegation of the </w:t>
      </w:r>
      <w:r w:rsidR="00650CEB">
        <w:rPr>
          <w:rFonts w:cstheme="minorHAnsi"/>
          <w:color w:val="0070C0"/>
          <w:sz w:val="24"/>
          <w:szCs w:val="24"/>
          <w:lang w:val="en-GB"/>
        </w:rPr>
        <w:t xml:space="preserve">Aeronautical </w:t>
      </w:r>
      <w:r w:rsidRPr="005D64BD">
        <w:rPr>
          <w:rFonts w:cstheme="minorHAnsi"/>
          <w:color w:val="0070C0"/>
          <w:sz w:val="24"/>
          <w:szCs w:val="24"/>
          <w:lang w:val="en-GB"/>
        </w:rPr>
        <w:t>SAR mission is applicable in the Areas corresponding to the lateral limits of the Terminal Control Areas (TMA) POINTE A PITRE</w:t>
      </w:r>
      <w:r w:rsidR="00ED4B26">
        <w:rPr>
          <w:rFonts w:cstheme="minorHAnsi"/>
          <w:color w:val="0070C0"/>
          <w:sz w:val="24"/>
          <w:szCs w:val="24"/>
          <w:lang w:val="en-GB"/>
        </w:rPr>
        <w:t xml:space="preserve"> </w:t>
      </w:r>
      <w:r w:rsidR="00BD188D">
        <w:rPr>
          <w:rFonts w:cstheme="minorHAnsi"/>
          <w:color w:val="0070C0"/>
          <w:sz w:val="24"/>
          <w:szCs w:val="24"/>
          <w:lang w:val="en-GB"/>
        </w:rPr>
        <w:t>and the Terminal Control Areas (TMA) FORT DE FRANCE</w:t>
      </w:r>
      <w:r w:rsidRPr="005D64BD">
        <w:rPr>
          <w:rFonts w:cstheme="minorHAnsi"/>
          <w:color w:val="0070C0"/>
          <w:sz w:val="24"/>
          <w:szCs w:val="24"/>
          <w:lang w:val="en-GB"/>
        </w:rPr>
        <w:t xml:space="preserve"> situated in the search and rescue region (SRR) of PIARCO </w:t>
      </w:r>
      <w:r w:rsidR="002C7D11" w:rsidRPr="005D64BD">
        <w:rPr>
          <w:rFonts w:cstheme="minorHAnsi"/>
          <w:color w:val="0070C0"/>
          <w:sz w:val="24"/>
          <w:szCs w:val="24"/>
          <w:lang w:val="en-GB"/>
        </w:rPr>
        <w:t>such as defined in AIP-CAR/SAM/NAM, part GEN3-6</w:t>
      </w:r>
      <w:r w:rsidR="00452DE9">
        <w:rPr>
          <w:rFonts w:cstheme="minorHAnsi"/>
          <w:color w:val="0070C0"/>
          <w:sz w:val="24"/>
          <w:szCs w:val="24"/>
          <w:lang w:val="en-GB"/>
        </w:rPr>
        <w:t xml:space="preserve"> and</w:t>
      </w:r>
      <w:r w:rsidR="002C7D11" w:rsidRPr="005D64BD">
        <w:rPr>
          <w:rFonts w:cstheme="minorHAnsi"/>
          <w:color w:val="0070C0"/>
          <w:sz w:val="24"/>
          <w:szCs w:val="24"/>
          <w:lang w:val="en-GB"/>
        </w:rPr>
        <w:t xml:space="preserve"> </w:t>
      </w:r>
      <w:r w:rsidR="0066169A" w:rsidRPr="005D64BD">
        <w:rPr>
          <w:rFonts w:cstheme="minorHAnsi"/>
          <w:color w:val="0070C0"/>
          <w:sz w:val="24"/>
          <w:szCs w:val="24"/>
          <w:lang w:val="en-GB"/>
        </w:rPr>
        <w:t>as recalled</w:t>
      </w:r>
      <w:r w:rsidR="002C7D11" w:rsidRPr="005D64BD">
        <w:rPr>
          <w:rFonts w:cstheme="minorHAnsi"/>
          <w:color w:val="0070C0"/>
          <w:sz w:val="24"/>
          <w:szCs w:val="24"/>
          <w:lang w:val="en-GB"/>
        </w:rPr>
        <w:t xml:space="preserve"> in </w:t>
      </w:r>
      <w:r w:rsidR="002C7D11" w:rsidRPr="005D64BD">
        <w:rPr>
          <w:rFonts w:cstheme="minorHAnsi"/>
          <w:b/>
          <w:color w:val="0070C0"/>
          <w:sz w:val="24"/>
          <w:szCs w:val="24"/>
          <w:lang w:val="en-GB"/>
        </w:rPr>
        <w:t>annex 1</w:t>
      </w:r>
      <w:r w:rsidRPr="005D64BD">
        <w:rPr>
          <w:rFonts w:cstheme="minorHAnsi"/>
          <w:color w:val="0070C0"/>
          <w:sz w:val="24"/>
          <w:szCs w:val="24"/>
          <w:lang w:val="en-GB"/>
        </w:rPr>
        <w:t>.</w:t>
      </w:r>
    </w:p>
    <w:p w:rsidR="005320A4" w:rsidRPr="00886035" w:rsidRDefault="005320A4" w:rsidP="00104EFC">
      <w:pPr>
        <w:pStyle w:val="ListParagraph"/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</w:p>
    <w:p w:rsidR="000A32EA" w:rsidRPr="002B1BD4" w:rsidRDefault="000A32EA" w:rsidP="00104EFC">
      <w:pPr>
        <w:pStyle w:val="ListParagraph"/>
        <w:spacing w:after="0" w:line="240" w:lineRule="auto"/>
        <w:jc w:val="both"/>
        <w:rPr>
          <w:rFonts w:cstheme="minorHAnsi"/>
          <w:b/>
          <w:color w:val="0070C0"/>
          <w:sz w:val="24"/>
          <w:szCs w:val="24"/>
          <w:lang w:val="en-GB"/>
        </w:rPr>
      </w:pPr>
      <w:proofErr w:type="gramStart"/>
      <w:r w:rsidRPr="002B1BD4">
        <w:rPr>
          <w:rFonts w:cstheme="minorHAnsi"/>
          <w:b/>
          <w:color w:val="0070C0"/>
          <w:sz w:val="24"/>
          <w:szCs w:val="24"/>
          <w:lang w:val="en-GB"/>
        </w:rPr>
        <w:t>Article 3.</w:t>
      </w:r>
      <w:proofErr w:type="gramEnd"/>
      <w:r w:rsidRPr="002B1BD4">
        <w:rPr>
          <w:rFonts w:cstheme="minorHAnsi"/>
          <w:b/>
          <w:color w:val="0070C0"/>
          <w:sz w:val="24"/>
          <w:szCs w:val="24"/>
          <w:lang w:val="en-GB"/>
        </w:rPr>
        <w:t xml:space="preserve"> DURATION </w:t>
      </w:r>
    </w:p>
    <w:p w:rsidR="000A32EA" w:rsidRPr="002B1BD4" w:rsidRDefault="000A32EA" w:rsidP="00104EFC">
      <w:pPr>
        <w:pStyle w:val="ListParagraph"/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</w:p>
    <w:p w:rsidR="003A5077" w:rsidRPr="00104EFC" w:rsidRDefault="00AA6BF7" w:rsidP="00104EFC">
      <w:pPr>
        <w:spacing w:after="0" w:line="240" w:lineRule="auto"/>
        <w:jc w:val="both"/>
        <w:rPr>
          <w:rFonts w:cstheme="minorHAnsi"/>
          <w:color w:val="0070C0"/>
          <w:sz w:val="24"/>
          <w:szCs w:val="24"/>
          <w:lang w:val="en-GB"/>
        </w:rPr>
      </w:pPr>
      <w:r w:rsidRPr="00104EFC">
        <w:rPr>
          <w:rFonts w:cstheme="minorHAnsi"/>
          <w:color w:val="0070C0"/>
          <w:sz w:val="24"/>
          <w:szCs w:val="24"/>
          <w:lang w:val="en-GB"/>
        </w:rPr>
        <w:t>The present Arrangement is signed for an unlimited period of time. It may be terminated at any time by mutual agreement.</w:t>
      </w:r>
    </w:p>
    <w:p w:rsidR="00240D66" w:rsidRPr="005D64BD" w:rsidRDefault="00240D66" w:rsidP="00104EFC">
      <w:pPr>
        <w:pStyle w:val="ListParagraph"/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</w:p>
    <w:p w:rsidR="00545E29" w:rsidRPr="002B1BD4" w:rsidRDefault="00545E29" w:rsidP="00104EFC">
      <w:pPr>
        <w:pStyle w:val="ListParagraph"/>
        <w:spacing w:after="0" w:line="240" w:lineRule="auto"/>
        <w:jc w:val="both"/>
        <w:rPr>
          <w:rFonts w:cstheme="minorHAnsi"/>
          <w:b/>
          <w:color w:val="0070C0"/>
          <w:sz w:val="24"/>
          <w:szCs w:val="24"/>
          <w:lang w:val="en-GB"/>
        </w:rPr>
      </w:pPr>
      <w:proofErr w:type="gramStart"/>
      <w:r w:rsidRPr="002B1BD4">
        <w:rPr>
          <w:rFonts w:cstheme="minorHAnsi"/>
          <w:b/>
          <w:color w:val="0070C0"/>
          <w:sz w:val="24"/>
          <w:szCs w:val="24"/>
          <w:lang w:val="en-GB"/>
        </w:rPr>
        <w:t>Article 4.</w:t>
      </w:r>
      <w:proofErr w:type="gramEnd"/>
      <w:r w:rsidRPr="002B1BD4">
        <w:rPr>
          <w:rFonts w:cstheme="minorHAnsi"/>
          <w:b/>
          <w:color w:val="0070C0"/>
          <w:sz w:val="24"/>
          <w:szCs w:val="24"/>
          <w:lang w:val="en-GB"/>
        </w:rPr>
        <w:t xml:space="preserve"> AMENDMENTS</w:t>
      </w:r>
    </w:p>
    <w:p w:rsidR="00E51115" w:rsidRDefault="00E51115" w:rsidP="00104EFC">
      <w:pPr>
        <w:spacing w:after="0" w:line="240" w:lineRule="auto"/>
        <w:jc w:val="both"/>
        <w:rPr>
          <w:rFonts w:cstheme="minorHAnsi"/>
          <w:color w:val="0070C0"/>
          <w:sz w:val="24"/>
          <w:szCs w:val="24"/>
          <w:lang w:val="en-GB"/>
        </w:rPr>
      </w:pPr>
    </w:p>
    <w:p w:rsidR="000A32EA" w:rsidRPr="00104EFC" w:rsidRDefault="000A32EA" w:rsidP="00104EFC">
      <w:pPr>
        <w:spacing w:after="0" w:line="240" w:lineRule="auto"/>
        <w:jc w:val="both"/>
        <w:rPr>
          <w:rFonts w:cstheme="minorHAnsi"/>
          <w:color w:val="0070C0"/>
          <w:sz w:val="24"/>
          <w:szCs w:val="24"/>
          <w:lang w:val="en-GB"/>
        </w:rPr>
      </w:pPr>
      <w:r w:rsidRPr="00104EFC">
        <w:rPr>
          <w:rFonts w:cstheme="minorHAnsi"/>
          <w:color w:val="0070C0"/>
          <w:sz w:val="24"/>
          <w:szCs w:val="24"/>
          <w:lang w:val="en-GB"/>
        </w:rPr>
        <w:t>The present Arrangement may be amended at any time,</w:t>
      </w:r>
      <w:r w:rsidR="003D0B71" w:rsidRPr="00104EFC">
        <w:rPr>
          <w:rFonts w:cstheme="minorHAnsi"/>
          <w:color w:val="0070C0"/>
          <w:sz w:val="24"/>
          <w:szCs w:val="24"/>
          <w:lang w:val="en-GB"/>
        </w:rPr>
        <w:t xml:space="preserve"> </w:t>
      </w:r>
      <w:r w:rsidRPr="00104EFC">
        <w:rPr>
          <w:rFonts w:cstheme="minorHAnsi"/>
          <w:color w:val="0070C0"/>
          <w:sz w:val="24"/>
          <w:szCs w:val="24"/>
          <w:lang w:val="en-GB"/>
        </w:rPr>
        <w:t>by mutual agreement.</w:t>
      </w:r>
    </w:p>
    <w:p w:rsidR="00740E60" w:rsidRPr="00104EFC" w:rsidRDefault="00740E60" w:rsidP="00104EFC">
      <w:pPr>
        <w:pStyle w:val="ListParagraph"/>
        <w:spacing w:after="0" w:line="240" w:lineRule="auto"/>
        <w:jc w:val="both"/>
        <w:rPr>
          <w:rFonts w:cstheme="minorHAnsi"/>
          <w:color w:val="0070C0"/>
          <w:sz w:val="24"/>
          <w:szCs w:val="24"/>
          <w:lang w:val="en-GB"/>
        </w:rPr>
      </w:pPr>
    </w:p>
    <w:p w:rsidR="000A32EA" w:rsidRPr="002B1BD4" w:rsidRDefault="000A32EA" w:rsidP="00104EFC">
      <w:pPr>
        <w:pStyle w:val="ListParagraph"/>
        <w:spacing w:after="0" w:line="240" w:lineRule="auto"/>
        <w:jc w:val="both"/>
        <w:rPr>
          <w:rFonts w:cstheme="minorHAnsi"/>
          <w:b/>
          <w:color w:val="0070C0"/>
          <w:sz w:val="24"/>
          <w:szCs w:val="24"/>
          <w:lang w:val="en-GB"/>
        </w:rPr>
      </w:pPr>
      <w:proofErr w:type="gramStart"/>
      <w:r w:rsidRPr="002B1BD4">
        <w:rPr>
          <w:rFonts w:cstheme="minorHAnsi"/>
          <w:b/>
          <w:color w:val="0070C0"/>
          <w:sz w:val="24"/>
          <w:szCs w:val="24"/>
          <w:lang w:val="en-GB"/>
        </w:rPr>
        <w:t>Article 5.</w:t>
      </w:r>
      <w:proofErr w:type="gramEnd"/>
      <w:r w:rsidRPr="002B1BD4">
        <w:rPr>
          <w:rFonts w:cstheme="minorHAnsi"/>
          <w:b/>
          <w:color w:val="0070C0"/>
          <w:sz w:val="24"/>
          <w:szCs w:val="24"/>
          <w:lang w:val="en-GB"/>
        </w:rPr>
        <w:t xml:space="preserve"> DISPUTE RESOLUTION </w:t>
      </w:r>
    </w:p>
    <w:p w:rsidR="000A32EA" w:rsidRPr="002B1BD4" w:rsidRDefault="000A32EA" w:rsidP="00104EFC">
      <w:pPr>
        <w:pStyle w:val="ListParagraph"/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</w:p>
    <w:p w:rsidR="0042588E" w:rsidRPr="005D64BD" w:rsidRDefault="0042588E" w:rsidP="00104EFC">
      <w:pPr>
        <w:spacing w:after="0" w:line="240" w:lineRule="auto"/>
        <w:jc w:val="both"/>
        <w:rPr>
          <w:rFonts w:cstheme="minorHAnsi"/>
          <w:color w:val="0070C0"/>
          <w:sz w:val="24"/>
          <w:szCs w:val="24"/>
          <w:lang w:val="en-GB"/>
        </w:rPr>
      </w:pPr>
      <w:r w:rsidRPr="005D64BD">
        <w:rPr>
          <w:rFonts w:cstheme="minorHAnsi"/>
          <w:color w:val="0070C0"/>
          <w:sz w:val="24"/>
          <w:szCs w:val="24"/>
          <w:lang w:val="en-GB"/>
        </w:rPr>
        <w:t xml:space="preserve">Any dispute arising between the Parties concerning the application of the present </w:t>
      </w:r>
      <w:proofErr w:type="gramStart"/>
      <w:r w:rsidRPr="005D64BD">
        <w:rPr>
          <w:rFonts w:cstheme="minorHAnsi"/>
          <w:color w:val="0070C0"/>
          <w:sz w:val="24"/>
          <w:szCs w:val="24"/>
          <w:lang w:val="en-GB"/>
        </w:rPr>
        <w:t>Arrangement,</w:t>
      </w:r>
      <w:proofErr w:type="gramEnd"/>
      <w:r w:rsidRPr="005D64BD">
        <w:rPr>
          <w:rFonts w:cstheme="minorHAnsi"/>
          <w:color w:val="0070C0"/>
          <w:sz w:val="24"/>
          <w:szCs w:val="24"/>
          <w:lang w:val="en-GB"/>
        </w:rPr>
        <w:t xml:space="preserve"> shall be settled </w:t>
      </w:r>
      <w:r w:rsidR="00C20852" w:rsidRPr="005D64BD">
        <w:rPr>
          <w:rFonts w:cstheme="minorHAnsi"/>
          <w:color w:val="0070C0"/>
          <w:sz w:val="24"/>
          <w:szCs w:val="24"/>
          <w:lang w:val="en-GB"/>
        </w:rPr>
        <w:t>through direct nego</w:t>
      </w:r>
      <w:r w:rsidR="00104EFC">
        <w:rPr>
          <w:rFonts w:cstheme="minorHAnsi"/>
          <w:color w:val="0070C0"/>
          <w:sz w:val="24"/>
          <w:szCs w:val="24"/>
          <w:lang w:val="en-GB"/>
        </w:rPr>
        <w:t>t</w:t>
      </w:r>
      <w:r w:rsidR="00C20852" w:rsidRPr="005D64BD">
        <w:rPr>
          <w:rFonts w:cstheme="minorHAnsi"/>
          <w:color w:val="0070C0"/>
          <w:sz w:val="24"/>
          <w:szCs w:val="24"/>
          <w:lang w:val="en-GB"/>
        </w:rPr>
        <w:t>iations</w:t>
      </w:r>
      <w:r w:rsidRPr="005D64BD">
        <w:rPr>
          <w:rFonts w:cstheme="minorHAnsi"/>
          <w:color w:val="0070C0"/>
          <w:sz w:val="24"/>
          <w:szCs w:val="24"/>
          <w:lang w:val="en-GB"/>
        </w:rPr>
        <w:t xml:space="preserve"> between the Parties.</w:t>
      </w:r>
    </w:p>
    <w:p w:rsidR="008119BF" w:rsidRPr="005D64BD" w:rsidRDefault="008119BF" w:rsidP="00104EFC">
      <w:pPr>
        <w:pStyle w:val="ListParagraph"/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</w:p>
    <w:p w:rsidR="00995F42" w:rsidRPr="002B1BD4" w:rsidRDefault="00995F42" w:rsidP="00995F42">
      <w:pPr>
        <w:pStyle w:val="ListParagraph"/>
        <w:spacing w:after="0" w:line="240" w:lineRule="auto"/>
        <w:jc w:val="both"/>
        <w:rPr>
          <w:rFonts w:cstheme="minorHAnsi"/>
          <w:b/>
          <w:color w:val="0070C0"/>
          <w:sz w:val="24"/>
          <w:szCs w:val="24"/>
          <w:lang w:val="en-GB"/>
        </w:rPr>
      </w:pPr>
      <w:proofErr w:type="gramStart"/>
      <w:r w:rsidRPr="002B1BD4">
        <w:rPr>
          <w:rFonts w:cstheme="minorHAnsi"/>
          <w:b/>
          <w:color w:val="0070C0"/>
          <w:sz w:val="24"/>
          <w:szCs w:val="24"/>
          <w:lang w:val="en-GB"/>
        </w:rPr>
        <w:t>Article 6.</w:t>
      </w:r>
      <w:proofErr w:type="gramEnd"/>
      <w:r w:rsidRPr="002B1BD4">
        <w:rPr>
          <w:rFonts w:cstheme="minorHAnsi"/>
          <w:b/>
          <w:color w:val="0070C0"/>
          <w:sz w:val="24"/>
          <w:szCs w:val="24"/>
          <w:lang w:val="en-GB"/>
        </w:rPr>
        <w:t xml:space="preserve"> ENTRY INTO FORCE</w:t>
      </w:r>
    </w:p>
    <w:p w:rsidR="00995F42" w:rsidRPr="002B1BD4" w:rsidRDefault="00995F42" w:rsidP="00104EFC">
      <w:pPr>
        <w:pStyle w:val="ListParagraph"/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</w:p>
    <w:p w:rsidR="00B25A0C" w:rsidRPr="00104EFC" w:rsidRDefault="00B25A0C" w:rsidP="00104EFC">
      <w:pPr>
        <w:spacing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val="en-GB" w:eastAsia="fr-FR"/>
        </w:rPr>
      </w:pPr>
      <w:r w:rsidRPr="00104EFC">
        <w:rPr>
          <w:rFonts w:cstheme="minorHAnsi"/>
          <w:color w:val="0070C0"/>
          <w:sz w:val="24"/>
          <w:szCs w:val="24"/>
          <w:lang w:val="en-GB"/>
        </w:rPr>
        <w:t xml:space="preserve">The present Arrangement </w:t>
      </w:r>
      <w:r w:rsidRPr="00104EFC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val="en-GB" w:eastAsia="fr-FR"/>
        </w:rPr>
        <w:t>shall enter into force on the date when the last of the t</w:t>
      </w:r>
      <w:r w:rsidRPr="00104EFC">
        <w:rPr>
          <w:rFonts w:ascii="Times New Roman" w:eastAsia="Times New Roman" w:hAnsi="Times New Roman" w:cs="Times New Roman"/>
          <w:color w:val="0070C0"/>
          <w:sz w:val="24"/>
          <w:szCs w:val="24"/>
          <w:lang w:val="en-GB" w:eastAsia="fr-FR"/>
        </w:rPr>
        <w:t xml:space="preserve">wo </w:t>
      </w:r>
      <w:r w:rsidRPr="00104EFC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val="en-GB" w:eastAsia="fr-FR"/>
        </w:rPr>
        <w:t>parties signs</w:t>
      </w:r>
      <w:r w:rsidRPr="00104EFC">
        <w:rPr>
          <w:rFonts w:ascii="Times New Roman" w:eastAsia="Times New Roman" w:hAnsi="Times New Roman" w:cs="Times New Roman"/>
          <w:color w:val="0070C0"/>
          <w:sz w:val="24"/>
          <w:szCs w:val="24"/>
          <w:lang w:val="en-GB" w:eastAsia="fr-FR"/>
        </w:rPr>
        <w:t xml:space="preserve">. </w:t>
      </w:r>
    </w:p>
    <w:p w:rsidR="00B25A0C" w:rsidRPr="005D64BD" w:rsidRDefault="00B25A0C" w:rsidP="00104EFC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</w:p>
    <w:p w:rsidR="005320A4" w:rsidRDefault="007432AA" w:rsidP="00EA2A83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 w:rsidRPr="005D64BD">
        <w:rPr>
          <w:bCs/>
          <w:color w:val="0070C0"/>
          <w:sz w:val="24"/>
          <w:szCs w:val="24"/>
          <w:lang w:val="en-GB"/>
        </w:rPr>
        <w:t>Done at …</w:t>
      </w:r>
      <w:proofErr w:type="gramStart"/>
      <w:r w:rsidRPr="005D64BD">
        <w:rPr>
          <w:bCs/>
          <w:color w:val="0070C0"/>
          <w:sz w:val="24"/>
          <w:szCs w:val="24"/>
          <w:lang w:val="en-GB"/>
        </w:rPr>
        <w:t xml:space="preserve">, </w:t>
      </w:r>
      <w:r w:rsidR="00630EFC">
        <w:rPr>
          <w:bCs/>
          <w:color w:val="0070C0"/>
          <w:sz w:val="24"/>
          <w:szCs w:val="24"/>
          <w:lang w:val="en-GB"/>
        </w:rPr>
        <w:t>,</w:t>
      </w:r>
      <w:proofErr w:type="gramEnd"/>
      <w:r w:rsidR="00630EFC">
        <w:rPr>
          <w:bCs/>
          <w:color w:val="0070C0"/>
          <w:sz w:val="24"/>
          <w:szCs w:val="24"/>
          <w:lang w:val="en-GB"/>
        </w:rPr>
        <w:t xml:space="preserve"> on the……. </w:t>
      </w:r>
      <w:r w:rsidR="00630EFC" w:rsidRPr="005D64BD">
        <w:rPr>
          <w:bCs/>
          <w:color w:val="0070C0"/>
          <w:sz w:val="24"/>
          <w:szCs w:val="24"/>
          <w:lang w:val="en-GB"/>
        </w:rPr>
        <w:t>,</w:t>
      </w:r>
      <w:r w:rsidR="00630EFC">
        <w:rPr>
          <w:bCs/>
          <w:color w:val="0070C0"/>
          <w:sz w:val="24"/>
          <w:szCs w:val="24"/>
          <w:lang w:val="en-GB"/>
        </w:rPr>
        <w:t xml:space="preserve"> </w:t>
      </w:r>
      <w:r w:rsidR="00630EFC" w:rsidRPr="005D64BD">
        <w:rPr>
          <w:bCs/>
          <w:color w:val="0070C0"/>
          <w:sz w:val="24"/>
          <w:szCs w:val="24"/>
          <w:lang w:val="en-GB"/>
        </w:rPr>
        <w:t>in two copie</w:t>
      </w:r>
      <w:r w:rsidR="009A4976">
        <w:rPr>
          <w:bCs/>
          <w:color w:val="0070C0"/>
          <w:sz w:val="24"/>
          <w:szCs w:val="24"/>
          <w:lang w:val="en-GB"/>
        </w:rPr>
        <w:t>s</w:t>
      </w:r>
      <w:r w:rsidR="00630EFC">
        <w:rPr>
          <w:bCs/>
          <w:color w:val="0070C0"/>
          <w:sz w:val="24"/>
          <w:szCs w:val="24"/>
          <w:lang w:val="en-GB"/>
        </w:rPr>
        <w:t>, original</w:t>
      </w:r>
      <w:r w:rsidR="009A4976">
        <w:rPr>
          <w:bCs/>
          <w:color w:val="0070C0"/>
          <w:sz w:val="24"/>
          <w:szCs w:val="24"/>
          <w:lang w:val="en-GB"/>
        </w:rPr>
        <w:t>,</w:t>
      </w:r>
      <w:r w:rsidR="00630EFC">
        <w:rPr>
          <w:bCs/>
          <w:color w:val="0070C0"/>
          <w:sz w:val="24"/>
          <w:szCs w:val="24"/>
          <w:lang w:val="en-GB"/>
        </w:rPr>
        <w:t xml:space="preserve"> in French language </w:t>
      </w:r>
    </w:p>
    <w:p w:rsidR="005320A4" w:rsidRDefault="005320A4" w:rsidP="00104EFC">
      <w:pPr>
        <w:spacing w:after="0"/>
        <w:jc w:val="both"/>
        <w:rPr>
          <w:rFonts w:cstheme="minorHAnsi"/>
          <w:sz w:val="24"/>
          <w:szCs w:val="24"/>
          <w:lang w:val="en-GB"/>
        </w:rPr>
      </w:pPr>
    </w:p>
    <w:p w:rsidR="00B861D9" w:rsidRPr="00133200" w:rsidRDefault="00CF0BEB" w:rsidP="00104EFC">
      <w:pPr>
        <w:spacing w:after="0"/>
        <w:jc w:val="both"/>
        <w:rPr>
          <w:rFonts w:cstheme="minorHAnsi"/>
          <w:sz w:val="24"/>
          <w:szCs w:val="24"/>
          <w:lang w:val="en-GB"/>
        </w:rPr>
      </w:pPr>
      <w:r w:rsidRPr="00133200">
        <w:rPr>
          <w:rFonts w:cstheme="minorHAnsi"/>
          <w:sz w:val="24"/>
          <w:szCs w:val="24"/>
          <w:lang w:val="en-GB"/>
        </w:rPr>
        <w:t>SIGNATURES</w:t>
      </w:r>
      <w:r w:rsidR="00A53E55" w:rsidRPr="00133200">
        <w:rPr>
          <w:rFonts w:cstheme="minorHAnsi"/>
          <w:sz w:val="24"/>
          <w:szCs w:val="24"/>
          <w:lang w:val="en-GB"/>
        </w:rPr>
        <w:t xml:space="preserve"> </w:t>
      </w:r>
    </w:p>
    <w:p w:rsidR="00E90BB2" w:rsidRPr="00133200" w:rsidRDefault="00E90BB2" w:rsidP="00104EFC">
      <w:pPr>
        <w:spacing w:after="0"/>
        <w:jc w:val="both"/>
        <w:rPr>
          <w:rFonts w:cstheme="minorHAnsi"/>
          <w:sz w:val="24"/>
          <w:szCs w:val="24"/>
          <w:lang w:val="en-GB"/>
        </w:rPr>
      </w:pPr>
    </w:p>
    <w:p w:rsidR="00BC53AC" w:rsidRPr="00133200" w:rsidRDefault="00E90BB2" w:rsidP="00784482">
      <w:pPr>
        <w:spacing w:after="0"/>
        <w:ind w:left="360"/>
        <w:jc w:val="both"/>
        <w:rPr>
          <w:rFonts w:eastAsia="Calibri" w:cstheme="minorHAnsi"/>
          <w:b/>
          <w:sz w:val="24"/>
          <w:szCs w:val="24"/>
          <w:lang w:val="en-GB"/>
        </w:rPr>
      </w:pPr>
      <w:r w:rsidRPr="005D64BD"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76384B" wp14:editId="0A5A4CD9">
                <wp:simplePos x="0" y="0"/>
                <wp:positionH relativeFrom="column">
                  <wp:posOffset>3750310</wp:posOffset>
                </wp:positionH>
                <wp:positionV relativeFrom="paragraph">
                  <wp:posOffset>196479</wp:posOffset>
                </wp:positionV>
                <wp:extent cx="2374265" cy="1807845"/>
                <wp:effectExtent l="0" t="0" r="8890" b="190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80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647" w:rsidRPr="00E90BB2" w:rsidRDefault="00685DF6" w:rsidP="008C2DE2">
                            <w:pPr>
                              <w:rPr>
                                <w:lang w:val="en-GB"/>
                              </w:rPr>
                            </w:pPr>
                            <w:r w:rsidRPr="000F6A16">
                              <w:rPr>
                                <w:i/>
                                <w:color w:val="0070C0"/>
                                <w:lang w:val="en-GB"/>
                              </w:rPr>
                              <w:t>Signed on behalf of the Minister in charge of transportation</w:t>
                            </w:r>
                            <w:r w:rsidR="000C7647" w:rsidRPr="00E90BB2">
                              <w:rPr>
                                <w:lang w:val="en-GB"/>
                              </w:rPr>
                              <w:t xml:space="preserve">, </w:t>
                            </w:r>
                          </w:p>
                          <w:p w:rsidR="00E90BB2" w:rsidRDefault="00E90BB2" w:rsidP="00E90BB2">
                            <w:pPr>
                              <w:spacing w:after="0"/>
                              <w:rPr>
                                <w:rFonts w:cstheme="minorHAnsi"/>
                                <w:i/>
                                <w:color w:val="0070C0"/>
                                <w:lang w:val="en-GB"/>
                              </w:rPr>
                            </w:pPr>
                          </w:p>
                          <w:p w:rsidR="00E90BB2" w:rsidRPr="00E90BB2" w:rsidRDefault="00E90BB2" w:rsidP="00E90BB2">
                            <w:pPr>
                              <w:spacing w:after="0"/>
                              <w:rPr>
                                <w:rFonts w:cstheme="minorHAnsi"/>
                                <w:i/>
                                <w:color w:val="0070C0"/>
                                <w:lang w:val="en-GB"/>
                              </w:rPr>
                            </w:pPr>
                            <w:r w:rsidRPr="00E90BB2">
                              <w:rPr>
                                <w:rFonts w:cstheme="minorHAnsi"/>
                                <w:i/>
                                <w:color w:val="0070C0"/>
                                <w:lang w:val="en-GB"/>
                              </w:rPr>
                              <w:t>The Chief of the Air Navigation Services of Antilles-</w:t>
                            </w:r>
                            <w:proofErr w:type="spellStart"/>
                            <w:r w:rsidRPr="00E90BB2">
                              <w:rPr>
                                <w:rFonts w:cstheme="minorHAnsi"/>
                                <w:i/>
                                <w:color w:val="0070C0"/>
                                <w:lang w:val="en-GB"/>
                              </w:rPr>
                              <w:t>Guyane</w:t>
                            </w:r>
                            <w:proofErr w:type="spellEnd"/>
                            <w:r w:rsidRPr="00E90BB2">
                              <w:rPr>
                                <w:rFonts w:cstheme="minorHAnsi"/>
                                <w:i/>
                                <w:color w:val="0070C0"/>
                                <w:lang w:val="en-GB"/>
                              </w:rPr>
                              <w:t xml:space="preserve">; </w:t>
                            </w:r>
                          </w:p>
                          <w:p w:rsidR="008C2DE2" w:rsidRPr="00E90BB2" w:rsidRDefault="008C2DE2" w:rsidP="00E90BB2">
                            <w:pPr>
                              <w:rPr>
                                <w:i/>
                                <w:color w:val="0070C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876384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95.3pt;margin-top:15.45pt;width:186.95pt;height:142.3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" stroked="f">
                <v:textbox>
                  <w:txbxContent>
                    <w:p w:rsidR="000C7647" w:rsidRPr="00E90BB2" w:rsidRDefault="00685DF6" w:rsidP="008C2DE2">
                      <w:pPr>
                        <w:rPr>
                          <w:lang w:val="en-GB"/>
                        </w:rPr>
                      </w:pPr>
                      <w:r w:rsidRPr="000F6A16">
                        <w:rPr>
                          <w:i/>
                          <w:color w:val="0070C0"/>
                          <w:lang w:val="en-GB"/>
                        </w:rPr>
                        <w:t>Signed on behalf of the Minister in charge of transportation</w:t>
                      </w:r>
                      <w:r w:rsidR="000C7647" w:rsidRPr="00E90BB2">
                        <w:rPr>
                          <w:lang w:val="en-GB"/>
                        </w:rPr>
                        <w:t xml:space="preserve">, </w:t>
                      </w:r>
                    </w:p>
                    <w:p w:rsidR="00E90BB2" w:rsidRDefault="00E90BB2" w:rsidP="00E90BB2">
                      <w:pPr>
                        <w:spacing w:after="0"/>
                        <w:rPr>
                          <w:rFonts w:cstheme="minorHAnsi"/>
                          <w:i/>
                          <w:color w:val="0070C0"/>
                          <w:lang w:val="en-GB"/>
                        </w:rPr>
                      </w:pPr>
                    </w:p>
                    <w:p w:rsidR="00E90BB2" w:rsidRPr="00E90BB2" w:rsidRDefault="00E90BB2" w:rsidP="00E90BB2">
                      <w:pPr>
                        <w:spacing w:after="0"/>
                        <w:rPr>
                          <w:rFonts w:cstheme="minorHAnsi"/>
                          <w:i/>
                          <w:color w:val="0070C0"/>
                          <w:lang w:val="en-GB"/>
                        </w:rPr>
                      </w:pPr>
                      <w:r w:rsidRPr="00E90BB2">
                        <w:rPr>
                          <w:rFonts w:cstheme="minorHAnsi"/>
                          <w:i/>
                          <w:color w:val="0070C0"/>
                          <w:lang w:val="en-GB"/>
                        </w:rPr>
                        <w:t xml:space="preserve">The Chief of the Air Navigation Services of Antilles-Guyane; </w:t>
                      </w:r>
                    </w:p>
                    <w:p w:rsidR="008C2DE2" w:rsidRPr="00E90BB2" w:rsidRDefault="008C2DE2" w:rsidP="00E90BB2">
                      <w:pPr>
                        <w:rPr>
                          <w:i/>
                          <w:color w:val="0070C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D64BD"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42CBC4" wp14:editId="2E8FFB1E">
                <wp:simplePos x="0" y="0"/>
                <wp:positionH relativeFrom="column">
                  <wp:posOffset>128905</wp:posOffset>
                </wp:positionH>
                <wp:positionV relativeFrom="paragraph">
                  <wp:posOffset>153035</wp:posOffset>
                </wp:positionV>
                <wp:extent cx="2374265" cy="1862455"/>
                <wp:effectExtent l="0" t="0" r="0" b="444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86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5A9" w:rsidRPr="00E90BB2" w:rsidRDefault="002B1BD4">
                            <w:pPr>
                              <w:rPr>
                                <w:i/>
                                <w:color w:val="0070C0"/>
                                <w:lang w:val="en-GB"/>
                              </w:rPr>
                            </w:pPr>
                            <w:r w:rsidRPr="00E90BB2">
                              <w:rPr>
                                <w:i/>
                                <w:color w:val="0070C0"/>
                                <w:lang w:val="en-GB"/>
                              </w:rPr>
                              <w:t>Signed on behalf of the Minister in charge of transportation</w:t>
                            </w:r>
                            <w:r w:rsidR="007A45A9" w:rsidRPr="00E90BB2">
                              <w:rPr>
                                <w:i/>
                                <w:color w:val="0070C0"/>
                                <w:lang w:val="en-GB"/>
                              </w:rPr>
                              <w:t>,</w:t>
                            </w:r>
                          </w:p>
                          <w:p w:rsidR="00AF01AF" w:rsidRPr="00E90BB2" w:rsidRDefault="00685DF6">
                            <w:pPr>
                              <w:rPr>
                                <w:lang w:val="en-GB"/>
                              </w:rPr>
                            </w:pPr>
                            <w:r w:rsidRPr="00E90BB2">
                              <w:rPr>
                                <w:rFonts w:cstheme="minorHAnsi"/>
                                <w:i/>
                                <w:color w:val="0070C0"/>
                                <w:szCs w:val="24"/>
                                <w:lang w:val="en-GB"/>
                              </w:rPr>
                              <w:t>The Director of Air Navigation Services of Trinidad and Tobago</w:t>
                            </w:r>
                            <w:r w:rsidRPr="00E90BB2">
                              <w:rPr>
                                <w:rFonts w:cstheme="minorHAnsi"/>
                                <w:color w:val="0070C0"/>
                                <w:szCs w:val="24"/>
                                <w:lang w:val="en-GB"/>
                              </w:rPr>
                              <w:t> </w:t>
                            </w:r>
                            <w:r w:rsidRPr="00E90BB2">
                              <w:rPr>
                                <w:i/>
                                <w:color w:val="0070C0"/>
                                <w:sz w:val="20"/>
                                <w:lang w:val="en-GB"/>
                              </w:rPr>
                              <w:t xml:space="preserve"> </w:t>
                            </w:r>
                          </w:p>
                          <w:p w:rsidR="00AF01AF" w:rsidRPr="0025757E" w:rsidRDefault="00E90BB2">
                            <w:pPr>
                              <w:rPr>
                                <w:i/>
                                <w:color w:val="0070C0"/>
                                <w:lang w:val="en-GB"/>
                              </w:rPr>
                            </w:pPr>
                            <w:r w:rsidRPr="0025757E">
                              <w:rPr>
                                <w:i/>
                                <w:color w:val="0070C0"/>
                                <w:lang w:val="en-GB"/>
                              </w:rPr>
                              <w:t>The Chief of ARCC PIARCO</w:t>
                            </w:r>
                          </w:p>
                          <w:p w:rsidR="00AF01AF" w:rsidRPr="00E90BB2" w:rsidRDefault="00AF01AF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542CBC4" id="_x0000_s1027" type="#_x0000_t202" style="position:absolute;left:0;text-align:left;margin-left:10.15pt;margin-top:12.05pt;width:186.95pt;height:146.6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" stroked="f">
                <v:textbox>
                  <w:txbxContent>
                    <w:p w:rsidR="007A45A9" w:rsidRPr="00E90BB2" w:rsidRDefault="002B1BD4">
                      <w:pPr>
                        <w:rPr>
                          <w:i/>
                          <w:color w:val="0070C0"/>
                          <w:lang w:val="en-GB"/>
                        </w:rPr>
                      </w:pPr>
                      <w:r w:rsidRPr="00E90BB2">
                        <w:rPr>
                          <w:i/>
                          <w:color w:val="0070C0"/>
                          <w:lang w:val="en-GB"/>
                        </w:rPr>
                        <w:t>Signed on behalf of the Minister in charge of transportation</w:t>
                      </w:r>
                      <w:r w:rsidR="007A45A9" w:rsidRPr="00E90BB2">
                        <w:rPr>
                          <w:i/>
                          <w:color w:val="0070C0"/>
                          <w:lang w:val="en-GB"/>
                        </w:rPr>
                        <w:t>,</w:t>
                      </w:r>
                    </w:p>
                    <w:p w:rsidR="00AF01AF" w:rsidRPr="00E90BB2" w:rsidRDefault="00685DF6">
                      <w:pPr>
                        <w:rPr>
                          <w:lang w:val="en-GB"/>
                        </w:rPr>
                      </w:pPr>
                      <w:r w:rsidRPr="00E90BB2">
                        <w:rPr>
                          <w:rFonts w:cstheme="minorHAnsi"/>
                          <w:i/>
                          <w:color w:val="0070C0"/>
                          <w:szCs w:val="24"/>
                          <w:lang w:val="en-GB"/>
                        </w:rPr>
                        <w:t>The Director of Air Navigation Services of Trinidad and Tobago</w:t>
                      </w:r>
                      <w:r w:rsidRPr="00E90BB2">
                        <w:rPr>
                          <w:rFonts w:cstheme="minorHAnsi"/>
                          <w:color w:val="0070C0"/>
                          <w:szCs w:val="24"/>
                          <w:lang w:val="en-GB"/>
                        </w:rPr>
                        <w:t> </w:t>
                      </w:r>
                      <w:r w:rsidRPr="00E90BB2">
                        <w:rPr>
                          <w:i/>
                          <w:color w:val="0070C0"/>
                          <w:sz w:val="20"/>
                          <w:lang w:val="en-GB"/>
                        </w:rPr>
                        <w:t xml:space="preserve"> </w:t>
                      </w:r>
                    </w:p>
                    <w:p w:rsidR="00AF01AF" w:rsidRPr="0025757E" w:rsidRDefault="00E90BB2">
                      <w:pPr>
                        <w:rPr>
                          <w:i/>
                          <w:color w:val="0070C0"/>
                          <w:lang w:val="en-GB"/>
                        </w:rPr>
                      </w:pPr>
                      <w:r w:rsidRPr="0025757E">
                        <w:rPr>
                          <w:i/>
                          <w:color w:val="0070C0"/>
                          <w:lang w:val="en-GB"/>
                        </w:rPr>
                        <w:t>The Chief of ARCC PIARCO</w:t>
                      </w:r>
                    </w:p>
                    <w:p w:rsidR="00AF01AF" w:rsidRPr="00E90BB2" w:rsidRDefault="00AF01AF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53AC" w:rsidRPr="00133200">
        <w:rPr>
          <w:rFonts w:eastAsia="Calibri" w:cstheme="minorHAnsi"/>
          <w:b/>
          <w:sz w:val="24"/>
          <w:szCs w:val="24"/>
          <w:lang w:val="en-GB"/>
        </w:rPr>
        <w:br w:type="page"/>
      </w:r>
    </w:p>
    <w:p w:rsidR="00104EFC" w:rsidRPr="00133200" w:rsidRDefault="00104EFC" w:rsidP="00104EFC">
      <w:pPr>
        <w:spacing w:after="0"/>
        <w:rPr>
          <w:rFonts w:eastAsia="Calibri"/>
          <w:b/>
          <w:color w:val="0070C0"/>
          <w:sz w:val="24"/>
          <w:lang w:val="en-GB"/>
        </w:rPr>
      </w:pPr>
    </w:p>
    <w:p w:rsidR="00104EFC" w:rsidRPr="002B1BD4" w:rsidRDefault="00104EFC" w:rsidP="00104EFC">
      <w:pPr>
        <w:spacing w:after="0"/>
        <w:jc w:val="center"/>
        <w:rPr>
          <w:rFonts w:cstheme="minorHAnsi"/>
          <w:color w:val="0070C0"/>
          <w:sz w:val="24"/>
          <w:szCs w:val="24"/>
          <w:lang w:val="en-GB"/>
        </w:rPr>
      </w:pPr>
      <w:r w:rsidRPr="002B1BD4">
        <w:rPr>
          <w:rFonts w:eastAsia="Calibri"/>
          <w:b/>
          <w:color w:val="0070C0"/>
          <w:sz w:val="24"/>
          <w:szCs w:val="24"/>
          <w:lang w:val="en-GB"/>
        </w:rPr>
        <w:t>ANNEX 1</w:t>
      </w:r>
      <w:r w:rsidRPr="002B1BD4">
        <w:rPr>
          <w:rFonts w:cstheme="minorHAnsi"/>
          <w:color w:val="0070C0"/>
          <w:sz w:val="24"/>
          <w:szCs w:val="24"/>
          <w:lang w:val="en-GB"/>
        </w:rPr>
        <w:t xml:space="preserve"> </w:t>
      </w:r>
    </w:p>
    <w:p w:rsidR="00104EFC" w:rsidRPr="00352743" w:rsidRDefault="00104EFC" w:rsidP="00104EFC">
      <w:pPr>
        <w:spacing w:after="0"/>
        <w:jc w:val="center"/>
        <w:rPr>
          <w:b/>
          <w:color w:val="0070C0"/>
          <w:sz w:val="24"/>
          <w:szCs w:val="24"/>
          <w:lang w:val="en-GB"/>
        </w:rPr>
      </w:pPr>
      <w:r w:rsidRPr="00352743">
        <w:rPr>
          <w:b/>
          <w:color w:val="0070C0"/>
          <w:sz w:val="24"/>
          <w:szCs w:val="24"/>
          <w:lang w:val="en-GB"/>
        </w:rPr>
        <w:t>To the Technical Arrangement between ARCC PIARCO and AR</w:t>
      </w:r>
      <w:r w:rsidR="00411849" w:rsidRPr="00352743">
        <w:rPr>
          <w:b/>
          <w:color w:val="0070C0"/>
          <w:sz w:val="24"/>
          <w:szCs w:val="24"/>
          <w:lang w:val="en-GB"/>
        </w:rPr>
        <w:t>S</w:t>
      </w:r>
      <w:r w:rsidRPr="00352743">
        <w:rPr>
          <w:b/>
          <w:color w:val="0070C0"/>
          <w:sz w:val="24"/>
          <w:szCs w:val="24"/>
          <w:lang w:val="en-GB"/>
        </w:rPr>
        <w:t>C</w:t>
      </w:r>
      <w:r w:rsidR="00411849">
        <w:rPr>
          <w:b/>
          <w:color w:val="0070C0"/>
          <w:sz w:val="24"/>
          <w:szCs w:val="24"/>
          <w:lang w:val="en-GB"/>
        </w:rPr>
        <w:t xml:space="preserve"> </w:t>
      </w:r>
      <w:r w:rsidRPr="00352743">
        <w:rPr>
          <w:b/>
          <w:color w:val="0070C0"/>
          <w:sz w:val="24"/>
          <w:szCs w:val="24"/>
          <w:lang w:val="en-GB"/>
        </w:rPr>
        <w:t>GUADELOUPE</w:t>
      </w:r>
      <w:r w:rsidR="00D7762F">
        <w:rPr>
          <w:b/>
          <w:color w:val="0070C0"/>
          <w:sz w:val="24"/>
          <w:szCs w:val="24"/>
          <w:lang w:val="en-GB"/>
        </w:rPr>
        <w:t>/ARSC MARTINIQUE</w:t>
      </w:r>
    </w:p>
    <w:p w:rsidR="00104EFC" w:rsidRPr="00352743" w:rsidRDefault="00104EFC" w:rsidP="00104EFC">
      <w:pPr>
        <w:spacing w:after="0"/>
        <w:jc w:val="center"/>
        <w:rPr>
          <w:b/>
          <w:color w:val="0070C0"/>
          <w:sz w:val="24"/>
          <w:szCs w:val="24"/>
          <w:lang w:val="en-GB"/>
        </w:rPr>
      </w:pPr>
      <w:r w:rsidRPr="00352743">
        <w:rPr>
          <w:b/>
          <w:color w:val="0070C0"/>
          <w:sz w:val="24"/>
          <w:szCs w:val="24"/>
          <w:lang w:val="en-GB"/>
        </w:rPr>
        <w:t>Regarding the delegation of Aeronautical SAR mission</w:t>
      </w:r>
    </w:p>
    <w:p w:rsidR="00104EFC" w:rsidRPr="00886035" w:rsidRDefault="00104EFC" w:rsidP="00104EFC">
      <w:pPr>
        <w:jc w:val="center"/>
        <w:rPr>
          <w:rFonts w:cstheme="minorHAnsi"/>
          <w:color w:val="0070C0"/>
          <w:sz w:val="24"/>
          <w:szCs w:val="24"/>
          <w:lang w:val="en-GB"/>
        </w:rPr>
      </w:pPr>
    </w:p>
    <w:p w:rsidR="00104EFC" w:rsidRPr="00352743" w:rsidRDefault="00104EFC" w:rsidP="00104EFC">
      <w:pPr>
        <w:jc w:val="center"/>
        <w:rPr>
          <w:rFonts w:cstheme="minorHAnsi"/>
          <w:b/>
          <w:color w:val="0070C0"/>
          <w:sz w:val="24"/>
          <w:szCs w:val="24"/>
        </w:rPr>
      </w:pPr>
      <w:r w:rsidRPr="00352743">
        <w:rPr>
          <w:rFonts w:cstheme="minorHAnsi"/>
          <w:b/>
          <w:color w:val="0070C0"/>
          <w:sz w:val="24"/>
          <w:szCs w:val="24"/>
        </w:rPr>
        <w:t>SCOPE</w:t>
      </w:r>
    </w:p>
    <w:p w:rsidR="00104EFC" w:rsidRPr="00352743" w:rsidRDefault="00D7762F" w:rsidP="00104EFC">
      <w:pPr>
        <w:jc w:val="center"/>
        <w:rPr>
          <w:rFonts w:cstheme="minorHAnsi"/>
          <w:b/>
          <w:color w:val="0070C0"/>
          <w:sz w:val="24"/>
          <w:szCs w:val="24"/>
        </w:rPr>
      </w:pPr>
      <w:r w:rsidRPr="00352743">
        <w:rPr>
          <w:b/>
          <w:color w:val="0070C0"/>
          <w:sz w:val="24"/>
          <w:szCs w:val="24"/>
          <w:lang w:val="en-GB"/>
        </w:rPr>
        <w:t>ARSC</w:t>
      </w:r>
      <w:r>
        <w:rPr>
          <w:b/>
          <w:color w:val="0070C0"/>
          <w:sz w:val="24"/>
          <w:szCs w:val="24"/>
          <w:lang w:val="en-GB"/>
        </w:rPr>
        <w:t xml:space="preserve"> </w:t>
      </w:r>
      <w:r w:rsidRPr="00352743">
        <w:rPr>
          <w:b/>
          <w:color w:val="0070C0"/>
          <w:sz w:val="24"/>
          <w:szCs w:val="24"/>
          <w:lang w:val="en-GB"/>
        </w:rPr>
        <w:t>GUADELOUPE</w:t>
      </w:r>
      <w:r w:rsidRPr="00352743">
        <w:rPr>
          <w:rFonts w:cstheme="minorHAnsi"/>
          <w:b/>
          <w:color w:val="0070C0"/>
          <w:sz w:val="24"/>
          <w:szCs w:val="24"/>
        </w:rPr>
        <w:t xml:space="preserve"> </w:t>
      </w:r>
      <w:proofErr w:type="gramStart"/>
      <w:r w:rsidR="00104EFC" w:rsidRPr="00352743">
        <w:rPr>
          <w:rFonts w:cstheme="minorHAnsi"/>
          <w:b/>
          <w:color w:val="0070C0"/>
          <w:sz w:val="24"/>
          <w:szCs w:val="24"/>
        </w:rPr>
        <w:t xml:space="preserve">Geographic </w:t>
      </w:r>
      <w:r w:rsidR="00352743" w:rsidRPr="00352743">
        <w:rPr>
          <w:rFonts w:cstheme="minorHAnsi"/>
          <w:b/>
          <w:color w:val="0070C0"/>
          <w:sz w:val="24"/>
          <w:szCs w:val="24"/>
        </w:rPr>
        <w:t xml:space="preserve"> </w:t>
      </w:r>
      <w:proofErr w:type="spellStart"/>
      <w:r w:rsidR="00F5247C" w:rsidRPr="00352743">
        <w:rPr>
          <w:rFonts w:cstheme="minorHAnsi"/>
          <w:b/>
          <w:color w:val="0070C0"/>
          <w:sz w:val="24"/>
          <w:szCs w:val="24"/>
        </w:rPr>
        <w:t>coordinate</w:t>
      </w:r>
      <w:r w:rsidR="00352743" w:rsidRPr="00352743">
        <w:rPr>
          <w:rFonts w:cstheme="minorHAnsi"/>
          <w:b/>
          <w:color w:val="0070C0"/>
          <w:sz w:val="24"/>
          <w:szCs w:val="24"/>
        </w:rPr>
        <w:t>s</w:t>
      </w:r>
      <w:proofErr w:type="spellEnd"/>
      <w:proofErr w:type="gramEnd"/>
      <w:r w:rsidR="00352743" w:rsidRPr="00352743">
        <w:rPr>
          <w:rFonts w:cstheme="minorHAnsi"/>
          <w:b/>
          <w:color w:val="0070C0"/>
          <w:sz w:val="24"/>
          <w:szCs w:val="24"/>
        </w:rPr>
        <w:t xml:space="preserve"> </w:t>
      </w:r>
      <w:r w:rsidR="00104EFC" w:rsidRPr="00352743">
        <w:rPr>
          <w:rStyle w:val="FootnoteReference"/>
          <w:rFonts w:cstheme="minorHAnsi"/>
          <w:b/>
          <w:color w:val="0070C0"/>
          <w:sz w:val="24"/>
          <w:szCs w:val="24"/>
        </w:rPr>
        <w:footnoteReference w:id="1"/>
      </w:r>
      <w:r w:rsidR="00104EFC" w:rsidRPr="00352743">
        <w:rPr>
          <w:rFonts w:cstheme="minorHAnsi"/>
          <w:b/>
          <w:color w:val="0070C0"/>
          <w:sz w:val="24"/>
          <w:szCs w:val="24"/>
        </w:rPr>
        <w:t>:</w:t>
      </w:r>
    </w:p>
    <w:p w:rsidR="00C836B6" w:rsidRPr="00E51115" w:rsidRDefault="00C836B6" w:rsidP="001A2AA1">
      <w:pPr>
        <w:pStyle w:val="ListParagraph"/>
        <w:numPr>
          <w:ilvl w:val="0"/>
          <w:numId w:val="23"/>
        </w:numPr>
        <w:jc w:val="center"/>
        <w:rPr>
          <w:rFonts w:eastAsia="Calibri"/>
          <w:color w:val="0070C0"/>
          <w:sz w:val="24"/>
        </w:rPr>
      </w:pPr>
      <w:r w:rsidRPr="00E51115">
        <w:rPr>
          <w:rFonts w:eastAsia="Calibri"/>
          <w:color w:val="0070C0"/>
          <w:sz w:val="24"/>
        </w:rPr>
        <w:t>17°25’00’’N, 060°46’00’</w:t>
      </w:r>
      <w:r w:rsidR="00F60A1E" w:rsidRPr="00E51115">
        <w:rPr>
          <w:rFonts w:eastAsia="Calibri"/>
          <w:color w:val="0070C0"/>
          <w:sz w:val="24"/>
        </w:rPr>
        <w:t>’</w:t>
      </w:r>
      <w:r w:rsidRPr="00E51115">
        <w:rPr>
          <w:rFonts w:eastAsia="Calibri"/>
          <w:color w:val="0070C0"/>
          <w:sz w:val="24"/>
        </w:rPr>
        <w:t>W</w:t>
      </w:r>
    </w:p>
    <w:p w:rsidR="00C836B6" w:rsidRPr="00E51115" w:rsidRDefault="00C836B6" w:rsidP="001A2AA1">
      <w:pPr>
        <w:pStyle w:val="ListParagraph"/>
        <w:numPr>
          <w:ilvl w:val="0"/>
          <w:numId w:val="23"/>
        </w:numPr>
        <w:jc w:val="center"/>
        <w:rPr>
          <w:rFonts w:eastAsia="Calibri"/>
          <w:color w:val="0070C0"/>
          <w:sz w:val="24"/>
        </w:rPr>
      </w:pPr>
      <w:r w:rsidRPr="00E51115">
        <w:rPr>
          <w:rFonts w:eastAsia="Calibri"/>
          <w:color w:val="0070C0"/>
          <w:sz w:val="24"/>
        </w:rPr>
        <w:t>16°48’10’’N, 060°32’10’’W</w:t>
      </w:r>
    </w:p>
    <w:p w:rsidR="00C836B6" w:rsidRPr="00E51115" w:rsidRDefault="00C836B6" w:rsidP="001A2AA1">
      <w:pPr>
        <w:pStyle w:val="ListParagraph"/>
        <w:numPr>
          <w:ilvl w:val="0"/>
          <w:numId w:val="23"/>
        </w:numPr>
        <w:jc w:val="center"/>
        <w:rPr>
          <w:rFonts w:eastAsia="Calibri"/>
          <w:color w:val="0070C0"/>
          <w:sz w:val="24"/>
        </w:rPr>
      </w:pPr>
      <w:r w:rsidRPr="00E51115">
        <w:rPr>
          <w:rFonts w:eastAsia="Calibri"/>
          <w:color w:val="0070C0"/>
          <w:sz w:val="24"/>
        </w:rPr>
        <w:t xml:space="preserve">16°10’00’’N, </w:t>
      </w:r>
      <w:r w:rsidR="004B66A5" w:rsidRPr="00E51115">
        <w:rPr>
          <w:rFonts w:eastAsia="Calibri"/>
          <w:color w:val="0070C0"/>
          <w:sz w:val="24"/>
        </w:rPr>
        <w:t>060°18’00’’W</w:t>
      </w:r>
    </w:p>
    <w:p w:rsidR="004B66A5" w:rsidRPr="00E51115" w:rsidRDefault="004B66A5" w:rsidP="001A2AA1">
      <w:pPr>
        <w:pStyle w:val="ListParagraph"/>
        <w:numPr>
          <w:ilvl w:val="0"/>
          <w:numId w:val="23"/>
        </w:numPr>
        <w:jc w:val="center"/>
        <w:rPr>
          <w:rFonts w:eastAsia="Calibri"/>
          <w:color w:val="0070C0"/>
          <w:sz w:val="24"/>
        </w:rPr>
      </w:pPr>
      <w:r w:rsidRPr="00E51115">
        <w:rPr>
          <w:rFonts w:eastAsia="Calibri"/>
          <w:color w:val="0070C0"/>
          <w:sz w:val="24"/>
        </w:rPr>
        <w:t>14°54’00’’N, 061°57’00’’W</w:t>
      </w:r>
    </w:p>
    <w:p w:rsidR="004B66A5" w:rsidRPr="00E51115" w:rsidRDefault="004B66A5" w:rsidP="001A2AA1">
      <w:pPr>
        <w:pStyle w:val="ListParagraph"/>
        <w:numPr>
          <w:ilvl w:val="0"/>
          <w:numId w:val="23"/>
        </w:numPr>
        <w:jc w:val="center"/>
        <w:rPr>
          <w:rFonts w:eastAsia="Calibri"/>
          <w:color w:val="0070C0"/>
          <w:sz w:val="24"/>
        </w:rPr>
      </w:pPr>
      <w:r w:rsidRPr="00E51115">
        <w:rPr>
          <w:rFonts w:eastAsia="Calibri"/>
          <w:color w:val="0070C0"/>
          <w:sz w:val="24"/>
        </w:rPr>
        <w:t>15°45’00’’N, 063°00’00’’W</w:t>
      </w:r>
    </w:p>
    <w:p w:rsidR="00B67CD4" w:rsidRPr="00E51115" w:rsidRDefault="00B67CD4" w:rsidP="001A2AA1">
      <w:pPr>
        <w:pStyle w:val="ListParagraph"/>
        <w:numPr>
          <w:ilvl w:val="0"/>
          <w:numId w:val="23"/>
        </w:numPr>
        <w:jc w:val="center"/>
        <w:rPr>
          <w:rFonts w:eastAsia="Calibri"/>
          <w:color w:val="0070C0"/>
          <w:sz w:val="24"/>
        </w:rPr>
      </w:pPr>
      <w:r w:rsidRPr="00E51115">
        <w:rPr>
          <w:rFonts w:eastAsia="Calibri"/>
          <w:color w:val="0070C0"/>
          <w:sz w:val="24"/>
        </w:rPr>
        <w:t>16°46’00’’N,</w:t>
      </w:r>
      <w:r w:rsidRPr="00E51115">
        <w:rPr>
          <w:color w:val="0070C0"/>
        </w:rPr>
        <w:t xml:space="preserve"> </w:t>
      </w:r>
      <w:r w:rsidRPr="00E51115">
        <w:rPr>
          <w:rFonts w:eastAsia="Calibri"/>
          <w:color w:val="0070C0"/>
          <w:sz w:val="24"/>
        </w:rPr>
        <w:t>063°00’00’’W</w:t>
      </w:r>
    </w:p>
    <w:p w:rsidR="004B66A5" w:rsidRPr="00E51115" w:rsidRDefault="004B66A5" w:rsidP="001A2AA1">
      <w:pPr>
        <w:pStyle w:val="ListParagraph"/>
        <w:numPr>
          <w:ilvl w:val="0"/>
          <w:numId w:val="23"/>
        </w:numPr>
        <w:jc w:val="center"/>
        <w:rPr>
          <w:rFonts w:eastAsia="Calibri"/>
          <w:color w:val="0070C0"/>
          <w:sz w:val="24"/>
        </w:rPr>
      </w:pPr>
      <w:r w:rsidRPr="00E51115">
        <w:rPr>
          <w:rFonts w:eastAsia="Calibri"/>
          <w:color w:val="0070C0"/>
          <w:sz w:val="24"/>
        </w:rPr>
        <w:t>16°30’00’’N, 062°23’30’’W</w:t>
      </w:r>
    </w:p>
    <w:p w:rsidR="004B66A5" w:rsidRPr="00E51115" w:rsidRDefault="00133229" w:rsidP="001A2AA1">
      <w:pPr>
        <w:pStyle w:val="ListParagraph"/>
        <w:numPr>
          <w:ilvl w:val="0"/>
          <w:numId w:val="23"/>
        </w:numPr>
        <w:jc w:val="center"/>
        <w:rPr>
          <w:rFonts w:eastAsia="Calibri"/>
          <w:color w:val="0070C0"/>
          <w:sz w:val="24"/>
        </w:rPr>
      </w:pPr>
      <w:r w:rsidRPr="00E51115">
        <w:rPr>
          <w:rFonts w:eastAsia="Calibri"/>
          <w:color w:val="0070C0"/>
          <w:sz w:val="24"/>
        </w:rPr>
        <w:t>16°50’00’’N, 061°15’00’’W</w:t>
      </w:r>
    </w:p>
    <w:p w:rsidR="005B2381" w:rsidRPr="00E51115" w:rsidRDefault="005B2381" w:rsidP="001A2AA1">
      <w:pPr>
        <w:pStyle w:val="ListParagraph"/>
        <w:numPr>
          <w:ilvl w:val="0"/>
          <w:numId w:val="23"/>
        </w:numPr>
        <w:jc w:val="center"/>
        <w:rPr>
          <w:rFonts w:eastAsia="Calibri"/>
          <w:color w:val="0070C0"/>
          <w:sz w:val="24"/>
        </w:rPr>
      </w:pPr>
      <w:r w:rsidRPr="00E51115">
        <w:rPr>
          <w:rFonts w:eastAsia="Calibri"/>
          <w:color w:val="0070C0"/>
          <w:sz w:val="24"/>
        </w:rPr>
        <w:t>17°25’00’’N, 060°46’00’</w:t>
      </w:r>
      <w:r w:rsidR="00F60A1E" w:rsidRPr="00E51115">
        <w:rPr>
          <w:rFonts w:eastAsia="Calibri"/>
          <w:color w:val="0070C0"/>
          <w:sz w:val="24"/>
        </w:rPr>
        <w:t>’</w:t>
      </w:r>
      <w:r w:rsidRPr="00E51115">
        <w:rPr>
          <w:rFonts w:eastAsia="Calibri"/>
          <w:color w:val="0070C0"/>
          <w:sz w:val="24"/>
        </w:rPr>
        <w:t>W</w:t>
      </w:r>
    </w:p>
    <w:p w:rsidR="00D7762F" w:rsidRDefault="00D7762F" w:rsidP="00D7762F">
      <w:pPr>
        <w:jc w:val="center"/>
        <w:rPr>
          <w:rFonts w:eastAsia="Calibri"/>
          <w:sz w:val="24"/>
        </w:rPr>
      </w:pPr>
    </w:p>
    <w:p w:rsidR="00D7762F" w:rsidRPr="00352743" w:rsidRDefault="00D7762F" w:rsidP="00D7762F">
      <w:pPr>
        <w:jc w:val="center"/>
        <w:rPr>
          <w:rFonts w:cstheme="minorHAnsi"/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  <w:lang w:val="en-GB"/>
        </w:rPr>
        <w:t>ARSC MARTINIQUE</w:t>
      </w:r>
      <w:r w:rsidRPr="00352743">
        <w:rPr>
          <w:rFonts w:cstheme="minorHAnsi"/>
          <w:b/>
          <w:color w:val="0070C0"/>
          <w:sz w:val="24"/>
          <w:szCs w:val="24"/>
        </w:rPr>
        <w:t xml:space="preserve"> </w:t>
      </w:r>
      <w:proofErr w:type="gramStart"/>
      <w:r w:rsidRPr="00352743">
        <w:rPr>
          <w:rFonts w:cstheme="minorHAnsi"/>
          <w:b/>
          <w:color w:val="0070C0"/>
          <w:sz w:val="24"/>
          <w:szCs w:val="24"/>
        </w:rPr>
        <w:t xml:space="preserve">Geographic  </w:t>
      </w:r>
      <w:proofErr w:type="spellStart"/>
      <w:r w:rsidRPr="00352743">
        <w:rPr>
          <w:rFonts w:cstheme="minorHAnsi"/>
          <w:b/>
          <w:color w:val="0070C0"/>
          <w:sz w:val="24"/>
          <w:szCs w:val="24"/>
        </w:rPr>
        <w:t>coordinates</w:t>
      </w:r>
      <w:proofErr w:type="spellEnd"/>
      <w:proofErr w:type="gramEnd"/>
      <w:r w:rsidRPr="00352743">
        <w:rPr>
          <w:rFonts w:cstheme="minorHAnsi"/>
          <w:b/>
          <w:color w:val="0070C0"/>
          <w:sz w:val="24"/>
          <w:szCs w:val="24"/>
        </w:rPr>
        <w:t xml:space="preserve"> </w:t>
      </w:r>
      <w:r w:rsidRPr="00352743">
        <w:rPr>
          <w:rStyle w:val="FootnoteReference"/>
          <w:rFonts w:cstheme="minorHAnsi"/>
          <w:b/>
          <w:color w:val="0070C0"/>
          <w:sz w:val="24"/>
          <w:szCs w:val="24"/>
        </w:rPr>
        <w:footnoteReference w:id="2"/>
      </w:r>
      <w:r w:rsidRPr="00352743">
        <w:rPr>
          <w:rFonts w:cstheme="minorHAnsi"/>
          <w:b/>
          <w:color w:val="0070C0"/>
          <w:sz w:val="24"/>
          <w:szCs w:val="24"/>
        </w:rPr>
        <w:t>:</w:t>
      </w:r>
    </w:p>
    <w:p w:rsidR="00D7762F" w:rsidRPr="00B36BD7" w:rsidRDefault="00D7762F" w:rsidP="00D7762F">
      <w:pPr>
        <w:pStyle w:val="ListParagraph"/>
        <w:numPr>
          <w:ilvl w:val="0"/>
          <w:numId w:val="24"/>
        </w:numPr>
        <w:jc w:val="center"/>
        <w:rPr>
          <w:rFonts w:eastAsia="Calibri"/>
          <w:color w:val="0070C0"/>
          <w:sz w:val="24"/>
        </w:rPr>
      </w:pPr>
      <w:r w:rsidRPr="00B36BD7">
        <w:rPr>
          <w:color w:val="0070C0"/>
        </w:rPr>
        <w:t>16°10'00"N, 060°18'00"W</w:t>
      </w:r>
    </w:p>
    <w:p w:rsidR="00D7762F" w:rsidRPr="00B36BD7" w:rsidRDefault="00D7762F" w:rsidP="00D7762F">
      <w:pPr>
        <w:pStyle w:val="ListParagraph"/>
        <w:numPr>
          <w:ilvl w:val="0"/>
          <w:numId w:val="24"/>
        </w:numPr>
        <w:jc w:val="center"/>
        <w:rPr>
          <w:rFonts w:eastAsia="Calibri"/>
          <w:color w:val="0070C0"/>
          <w:sz w:val="24"/>
        </w:rPr>
      </w:pPr>
      <w:r w:rsidRPr="00B36BD7">
        <w:rPr>
          <w:color w:val="0070C0"/>
        </w:rPr>
        <w:t>14°52'30"N, 059°48'00"W</w:t>
      </w:r>
    </w:p>
    <w:p w:rsidR="00D7762F" w:rsidRPr="00B36BD7" w:rsidRDefault="00D7762F" w:rsidP="00D7762F">
      <w:pPr>
        <w:pStyle w:val="ListParagraph"/>
        <w:numPr>
          <w:ilvl w:val="0"/>
          <w:numId w:val="24"/>
        </w:numPr>
        <w:jc w:val="center"/>
        <w:rPr>
          <w:rFonts w:eastAsia="Calibri"/>
          <w:color w:val="0070C0"/>
          <w:sz w:val="24"/>
          <w:lang w:val="en-GB"/>
        </w:rPr>
      </w:pPr>
      <w:r w:rsidRPr="00B36BD7">
        <w:rPr>
          <w:color w:val="0070C0"/>
          <w:lang w:val="en-GB"/>
        </w:rPr>
        <w:t>13°53'57"N, 060°35'02"W</w:t>
      </w:r>
    </w:p>
    <w:p w:rsidR="00D7762F" w:rsidRPr="00B36BD7" w:rsidRDefault="00D7762F" w:rsidP="00D7762F">
      <w:pPr>
        <w:pStyle w:val="ListParagraph"/>
        <w:numPr>
          <w:ilvl w:val="0"/>
          <w:numId w:val="24"/>
        </w:numPr>
        <w:jc w:val="center"/>
        <w:rPr>
          <w:rFonts w:eastAsia="Calibri"/>
          <w:color w:val="0070C0"/>
          <w:sz w:val="24"/>
        </w:rPr>
      </w:pPr>
      <w:r w:rsidRPr="00B36BD7">
        <w:rPr>
          <w:color w:val="0070C0"/>
        </w:rPr>
        <w:t>arc horaire de 25 NM de rayon centré sur 13°44'00"N, 060°58'37"W (VOR-DME BNE)</w:t>
      </w:r>
    </w:p>
    <w:p w:rsidR="00D7762F" w:rsidRPr="00B36BD7" w:rsidRDefault="00D7762F" w:rsidP="00D7762F">
      <w:pPr>
        <w:pStyle w:val="ListParagraph"/>
        <w:numPr>
          <w:ilvl w:val="0"/>
          <w:numId w:val="24"/>
        </w:numPr>
        <w:jc w:val="center"/>
        <w:rPr>
          <w:rFonts w:eastAsia="Calibri"/>
          <w:color w:val="0070C0"/>
          <w:sz w:val="24"/>
          <w:lang w:val="en-GB"/>
        </w:rPr>
      </w:pPr>
      <w:r w:rsidRPr="00B36BD7">
        <w:rPr>
          <w:color w:val="0070C0"/>
          <w:lang w:val="en-GB"/>
        </w:rPr>
        <w:t>13°18'55"N, 060°59'41"W</w:t>
      </w:r>
    </w:p>
    <w:p w:rsidR="00D7762F" w:rsidRPr="00B36BD7" w:rsidRDefault="00D7762F" w:rsidP="00D7762F">
      <w:pPr>
        <w:pStyle w:val="ListParagraph"/>
        <w:numPr>
          <w:ilvl w:val="0"/>
          <w:numId w:val="24"/>
        </w:numPr>
        <w:jc w:val="center"/>
        <w:rPr>
          <w:rFonts w:eastAsia="Calibri"/>
          <w:color w:val="0070C0"/>
          <w:sz w:val="24"/>
          <w:lang w:val="en-GB"/>
        </w:rPr>
      </w:pPr>
      <w:r w:rsidRPr="00B36BD7">
        <w:rPr>
          <w:color w:val="0070C0"/>
          <w:lang w:val="en-GB"/>
        </w:rPr>
        <w:t>13°34'00"N, 061°30'00"W</w:t>
      </w:r>
    </w:p>
    <w:p w:rsidR="00D7762F" w:rsidRPr="00B36BD7" w:rsidRDefault="00D7762F" w:rsidP="00D7762F">
      <w:pPr>
        <w:pStyle w:val="ListParagraph"/>
        <w:numPr>
          <w:ilvl w:val="0"/>
          <w:numId w:val="24"/>
        </w:numPr>
        <w:jc w:val="center"/>
        <w:rPr>
          <w:rFonts w:eastAsia="Calibri"/>
          <w:color w:val="0070C0"/>
          <w:sz w:val="24"/>
          <w:lang w:val="en-GB"/>
        </w:rPr>
      </w:pPr>
      <w:r w:rsidRPr="00B36BD7">
        <w:rPr>
          <w:color w:val="0070C0"/>
          <w:lang w:val="en-GB"/>
        </w:rPr>
        <w:t>14°02'05"N, 061°40'05"W</w:t>
      </w:r>
    </w:p>
    <w:p w:rsidR="00D7762F" w:rsidRPr="00B36BD7" w:rsidRDefault="00D7762F" w:rsidP="00D7762F">
      <w:pPr>
        <w:pStyle w:val="ListParagraph"/>
        <w:numPr>
          <w:ilvl w:val="0"/>
          <w:numId w:val="24"/>
        </w:numPr>
        <w:jc w:val="center"/>
        <w:rPr>
          <w:rFonts w:eastAsia="Calibri"/>
          <w:color w:val="0070C0"/>
          <w:sz w:val="24"/>
          <w:lang w:val="en-GB"/>
        </w:rPr>
      </w:pPr>
      <w:r w:rsidRPr="00B36BD7">
        <w:rPr>
          <w:color w:val="0070C0"/>
          <w:lang w:val="en-GB"/>
        </w:rPr>
        <w:t>14°54'00"N, 061°57'00"W</w:t>
      </w:r>
    </w:p>
    <w:p w:rsidR="00D7762F" w:rsidRPr="00B36BD7" w:rsidRDefault="00D7762F" w:rsidP="00D7762F">
      <w:pPr>
        <w:pStyle w:val="ListParagraph"/>
        <w:numPr>
          <w:ilvl w:val="0"/>
          <w:numId w:val="24"/>
        </w:numPr>
        <w:jc w:val="center"/>
        <w:rPr>
          <w:rFonts w:eastAsia="Calibri"/>
          <w:color w:val="0070C0"/>
          <w:sz w:val="24"/>
          <w:lang w:val="en-GB"/>
        </w:rPr>
      </w:pPr>
      <w:r w:rsidRPr="00B36BD7">
        <w:rPr>
          <w:color w:val="0070C0"/>
          <w:lang w:val="en-GB"/>
        </w:rPr>
        <w:t>16°10'00"N, 060°18'00"W</w:t>
      </w:r>
    </w:p>
    <w:p w:rsidR="00D7762F" w:rsidRDefault="00D7762F">
      <w:pPr>
        <w:rPr>
          <w:rFonts w:eastAsia="Calibri"/>
          <w:sz w:val="24"/>
        </w:rPr>
      </w:pPr>
      <w:r>
        <w:rPr>
          <w:rFonts w:eastAsia="Calibri"/>
          <w:sz w:val="24"/>
        </w:rPr>
        <w:br w:type="page"/>
      </w:r>
    </w:p>
    <w:p w:rsidR="001B6100" w:rsidRDefault="001B6100">
      <w:pPr>
        <w:rPr>
          <w:rFonts w:eastAsia="Calibri"/>
          <w:sz w:val="24"/>
        </w:rPr>
      </w:pPr>
    </w:p>
    <w:p w:rsidR="00C833CE" w:rsidRDefault="00C833CE" w:rsidP="00C833CE">
      <w:pPr>
        <w:jc w:val="center"/>
        <w:rPr>
          <w:rFonts w:cstheme="minorHAnsi"/>
          <w:b/>
          <w:sz w:val="24"/>
        </w:rPr>
      </w:pPr>
    </w:p>
    <w:p w:rsidR="00C833CE" w:rsidRPr="00EA2A83" w:rsidRDefault="00C833CE" w:rsidP="00C833CE">
      <w:pPr>
        <w:spacing w:after="0"/>
        <w:jc w:val="center"/>
        <w:rPr>
          <w:rFonts w:cstheme="minorHAnsi"/>
          <w:color w:val="0070C0"/>
          <w:sz w:val="24"/>
          <w:szCs w:val="24"/>
          <w:lang w:val="en-GB"/>
        </w:rPr>
      </w:pPr>
      <w:r w:rsidRPr="009B4885">
        <w:rPr>
          <w:rFonts w:eastAsia="Calibri"/>
          <w:b/>
          <w:color w:val="0070C0"/>
          <w:sz w:val="24"/>
          <w:szCs w:val="24"/>
          <w:lang w:val="en-GB"/>
        </w:rPr>
        <w:t xml:space="preserve">ANNEX </w:t>
      </w:r>
      <w:r w:rsidRPr="00EA2A83">
        <w:rPr>
          <w:rFonts w:eastAsia="Calibri"/>
          <w:b/>
          <w:color w:val="0070C0"/>
          <w:sz w:val="24"/>
          <w:szCs w:val="24"/>
          <w:lang w:val="en-GB"/>
        </w:rPr>
        <w:t>2</w:t>
      </w:r>
      <w:r w:rsidRPr="00EA2A83">
        <w:rPr>
          <w:rFonts w:cstheme="minorHAnsi"/>
          <w:color w:val="0070C0"/>
          <w:sz w:val="24"/>
          <w:szCs w:val="24"/>
          <w:lang w:val="en-GB"/>
        </w:rPr>
        <w:t xml:space="preserve"> </w:t>
      </w:r>
    </w:p>
    <w:p w:rsidR="00C833CE" w:rsidRPr="00EA2A83" w:rsidRDefault="00C833CE" w:rsidP="00C833CE">
      <w:pPr>
        <w:spacing w:after="0"/>
        <w:jc w:val="center"/>
        <w:rPr>
          <w:b/>
          <w:color w:val="0070C0"/>
          <w:sz w:val="24"/>
          <w:szCs w:val="24"/>
          <w:lang w:val="en-GB"/>
        </w:rPr>
      </w:pPr>
      <w:r w:rsidRPr="009B4885">
        <w:rPr>
          <w:b/>
          <w:color w:val="0070C0"/>
          <w:sz w:val="24"/>
          <w:szCs w:val="24"/>
          <w:lang w:val="en-GB"/>
        </w:rPr>
        <w:t>To the Technical Arrangement between ARCC PIARCO and ARCS GUADELOUPE</w:t>
      </w:r>
    </w:p>
    <w:p w:rsidR="009B4885" w:rsidRPr="00EA2A83" w:rsidRDefault="009B4885" w:rsidP="00C833CE">
      <w:pPr>
        <w:spacing w:after="0"/>
        <w:jc w:val="center"/>
        <w:rPr>
          <w:b/>
          <w:color w:val="0070C0"/>
          <w:sz w:val="24"/>
          <w:szCs w:val="24"/>
          <w:lang w:val="en-GB"/>
        </w:rPr>
      </w:pPr>
    </w:p>
    <w:p w:rsidR="00C833CE" w:rsidRPr="00EA2A83" w:rsidRDefault="00C833CE" w:rsidP="00C833CE">
      <w:pPr>
        <w:spacing w:after="0"/>
        <w:jc w:val="center"/>
        <w:rPr>
          <w:b/>
          <w:color w:val="0070C0"/>
          <w:sz w:val="24"/>
          <w:szCs w:val="24"/>
          <w:lang w:val="en-GB"/>
        </w:rPr>
      </w:pPr>
      <w:r w:rsidRPr="00EA2A83">
        <w:rPr>
          <w:b/>
          <w:color w:val="0070C0"/>
          <w:sz w:val="24"/>
          <w:szCs w:val="24"/>
          <w:lang w:val="en-GB"/>
        </w:rPr>
        <w:t>Regarding the delegation of Aeronautical SAR mission</w:t>
      </w:r>
    </w:p>
    <w:p w:rsidR="00C833CE" w:rsidRPr="00EA2A83" w:rsidRDefault="00C833CE" w:rsidP="00C833CE">
      <w:pPr>
        <w:jc w:val="center"/>
        <w:rPr>
          <w:rFonts w:cstheme="minorHAnsi"/>
          <w:color w:val="0070C0"/>
          <w:sz w:val="24"/>
          <w:szCs w:val="24"/>
          <w:lang w:val="en-GB"/>
        </w:rPr>
      </w:pPr>
    </w:p>
    <w:p w:rsidR="00C833CE" w:rsidRPr="00981A53" w:rsidRDefault="00C833CE" w:rsidP="00C833CE">
      <w:pPr>
        <w:jc w:val="center"/>
        <w:rPr>
          <w:rFonts w:cstheme="minorHAnsi"/>
          <w:b/>
          <w:color w:val="0070C0"/>
          <w:sz w:val="24"/>
          <w:szCs w:val="24"/>
          <w:lang w:val="en-GB"/>
        </w:rPr>
      </w:pPr>
      <w:r w:rsidRPr="00981A53">
        <w:rPr>
          <w:rFonts w:cstheme="minorHAnsi"/>
          <w:b/>
          <w:color w:val="0070C0"/>
          <w:sz w:val="24"/>
          <w:szCs w:val="24"/>
          <w:lang w:val="en-GB"/>
        </w:rPr>
        <w:t>SAR Point of contact details</w:t>
      </w:r>
    </w:p>
    <w:p w:rsidR="00C833CE" w:rsidRPr="00981A53" w:rsidRDefault="00C833CE" w:rsidP="00C833CE">
      <w:pPr>
        <w:jc w:val="center"/>
        <w:rPr>
          <w:rFonts w:cstheme="minorHAnsi"/>
          <w:b/>
          <w:color w:val="0070C0"/>
          <w:sz w:val="24"/>
          <w:lang w:val="en-GB"/>
        </w:rPr>
      </w:pPr>
    </w:p>
    <w:p w:rsidR="00C833CE" w:rsidRPr="00981A53" w:rsidRDefault="00C833CE" w:rsidP="00C833CE">
      <w:pPr>
        <w:rPr>
          <w:rFonts w:cstheme="minorHAnsi"/>
          <w:color w:val="0070C0"/>
          <w:sz w:val="24"/>
          <w:lang w:val="en-GB"/>
        </w:rPr>
      </w:pPr>
    </w:p>
    <w:p w:rsidR="00BD188D" w:rsidRDefault="00BD188D" w:rsidP="00C833CE">
      <w:pPr>
        <w:rPr>
          <w:b/>
          <w:color w:val="0070C0"/>
          <w:sz w:val="24"/>
          <w:szCs w:val="24"/>
          <w:lang w:val="en-GB"/>
        </w:rPr>
      </w:pP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2802"/>
        <w:gridCol w:w="2894"/>
        <w:gridCol w:w="1783"/>
        <w:gridCol w:w="3402"/>
      </w:tblGrid>
      <w:tr w:rsidR="00D7762F" w:rsidRPr="00AD77BD" w:rsidTr="00D7762F">
        <w:tc>
          <w:tcPr>
            <w:tcW w:w="2802" w:type="dxa"/>
          </w:tcPr>
          <w:p w:rsidR="00784482" w:rsidRDefault="00784482" w:rsidP="00C833CE">
            <w:pPr>
              <w:rPr>
                <w:rFonts w:cstheme="minorHAnsi"/>
                <w:b/>
                <w:i/>
                <w:color w:val="0070C0"/>
                <w:lang w:val="en-GB"/>
              </w:rPr>
            </w:pPr>
          </w:p>
          <w:p w:rsidR="00D7762F" w:rsidRPr="00784482" w:rsidRDefault="00D7762F" w:rsidP="00C833CE">
            <w:pPr>
              <w:rPr>
                <w:rFonts w:cstheme="minorHAnsi"/>
                <w:b/>
                <w:i/>
                <w:color w:val="0070C0"/>
                <w:lang w:val="en-GB"/>
              </w:rPr>
            </w:pPr>
            <w:r w:rsidRPr="00784482">
              <w:rPr>
                <w:rFonts w:cstheme="minorHAnsi"/>
                <w:b/>
                <w:i/>
                <w:color w:val="0070C0"/>
                <w:lang w:val="en-GB"/>
              </w:rPr>
              <w:t>The Chief of the Air Navigation Services of Antilles-</w:t>
            </w:r>
            <w:proofErr w:type="spellStart"/>
            <w:r w:rsidRPr="00784482">
              <w:rPr>
                <w:rFonts w:cstheme="minorHAnsi"/>
                <w:b/>
                <w:i/>
                <w:color w:val="0070C0"/>
                <w:lang w:val="en-GB"/>
              </w:rPr>
              <w:t>Guyane</w:t>
            </w:r>
            <w:proofErr w:type="spellEnd"/>
          </w:p>
          <w:p w:rsidR="00D7762F" w:rsidRPr="00784482" w:rsidRDefault="00D7762F" w:rsidP="00C833CE">
            <w:pPr>
              <w:rPr>
                <w:rFonts w:cstheme="minorHAnsi"/>
                <w:b/>
                <w:i/>
                <w:color w:val="0070C0"/>
                <w:lang w:val="en-GB"/>
              </w:rPr>
            </w:pPr>
          </w:p>
          <w:p w:rsidR="00D7762F" w:rsidRPr="00784482" w:rsidRDefault="00D7762F" w:rsidP="00D7762F">
            <w:pPr>
              <w:rPr>
                <w:rFonts w:cstheme="minorHAnsi"/>
                <w:b/>
                <w:i/>
                <w:color w:val="0070C0"/>
                <w:lang w:val="en-GB"/>
              </w:rPr>
            </w:pPr>
            <w:r w:rsidRPr="00784482">
              <w:rPr>
                <w:rFonts w:cstheme="minorHAnsi"/>
                <w:b/>
                <w:i/>
                <w:color w:val="0070C0"/>
                <w:lang w:val="en-GB"/>
              </w:rPr>
              <w:t>The chief of the</w:t>
            </w:r>
            <w:r w:rsidR="00784482">
              <w:rPr>
                <w:rFonts w:cstheme="minorHAnsi"/>
                <w:b/>
                <w:i/>
                <w:color w:val="0070C0"/>
                <w:lang w:val="en-GB"/>
              </w:rPr>
              <w:t xml:space="preserve"> </w:t>
            </w:r>
            <w:r w:rsidRPr="00784482">
              <w:rPr>
                <w:rFonts w:cstheme="minorHAnsi"/>
                <w:b/>
                <w:i/>
                <w:color w:val="0070C0"/>
                <w:lang w:val="en-GB"/>
              </w:rPr>
              <w:t>ARSC GUADELOUPE</w:t>
            </w:r>
          </w:p>
          <w:p w:rsidR="00D7762F" w:rsidRPr="00784482" w:rsidRDefault="00D7762F" w:rsidP="00D7762F">
            <w:pPr>
              <w:rPr>
                <w:rFonts w:cstheme="minorHAnsi"/>
                <w:b/>
                <w:i/>
                <w:color w:val="0070C0"/>
                <w:lang w:val="en-GB"/>
              </w:rPr>
            </w:pPr>
          </w:p>
          <w:p w:rsidR="00D7762F" w:rsidRPr="00784482" w:rsidRDefault="00D7762F" w:rsidP="00D7762F">
            <w:pPr>
              <w:rPr>
                <w:rFonts w:cstheme="minorHAnsi"/>
                <w:b/>
                <w:i/>
                <w:color w:val="0070C0"/>
                <w:lang w:val="en-GB"/>
              </w:rPr>
            </w:pPr>
            <w:r w:rsidRPr="00784482">
              <w:rPr>
                <w:rFonts w:cstheme="minorHAnsi"/>
                <w:b/>
                <w:i/>
                <w:color w:val="0070C0"/>
                <w:lang w:val="en-GB"/>
              </w:rPr>
              <w:t>The chief of the</w:t>
            </w:r>
            <w:r w:rsidR="00784482">
              <w:rPr>
                <w:rFonts w:cstheme="minorHAnsi"/>
                <w:b/>
                <w:i/>
                <w:color w:val="0070C0"/>
                <w:lang w:val="en-GB"/>
              </w:rPr>
              <w:t xml:space="preserve"> </w:t>
            </w:r>
            <w:r w:rsidRPr="00784482">
              <w:rPr>
                <w:rFonts w:cstheme="minorHAnsi"/>
                <w:b/>
                <w:i/>
                <w:color w:val="0070C0"/>
                <w:lang w:val="en-GB"/>
              </w:rPr>
              <w:t>ARSC MARTINIQUE</w:t>
            </w:r>
          </w:p>
          <w:p w:rsidR="00D7762F" w:rsidRDefault="00D7762F" w:rsidP="00C833CE">
            <w:pPr>
              <w:rPr>
                <w:rFonts w:cstheme="minorHAnsi"/>
                <w:i/>
                <w:color w:val="0070C0"/>
                <w:lang w:val="en-GB"/>
              </w:rPr>
            </w:pPr>
          </w:p>
        </w:tc>
        <w:tc>
          <w:tcPr>
            <w:tcW w:w="2894" w:type="dxa"/>
          </w:tcPr>
          <w:p w:rsidR="00784482" w:rsidRDefault="00784482" w:rsidP="00BD188D">
            <w:pPr>
              <w:rPr>
                <w:rFonts w:cstheme="minorHAnsi"/>
                <w:i/>
                <w:color w:val="0070C0"/>
                <w:lang w:val="en-GB"/>
              </w:rPr>
            </w:pPr>
          </w:p>
          <w:p w:rsidR="00D7762F" w:rsidRDefault="00D7762F" w:rsidP="00BD188D">
            <w:pPr>
              <w:rPr>
                <w:rFonts w:cstheme="minorHAnsi"/>
                <w:i/>
                <w:color w:val="0070C0"/>
                <w:lang w:val="en-GB"/>
              </w:rPr>
            </w:pPr>
            <w:r>
              <w:rPr>
                <w:rFonts w:cstheme="minorHAnsi"/>
                <w:i/>
                <w:color w:val="0070C0"/>
                <w:lang w:val="en-GB"/>
              </w:rPr>
              <w:t>Mr JEROME JOURNET</w:t>
            </w:r>
          </w:p>
          <w:p w:rsidR="00D7762F" w:rsidRDefault="00D7762F" w:rsidP="00C833CE">
            <w:pPr>
              <w:rPr>
                <w:rFonts w:cstheme="minorHAnsi"/>
                <w:i/>
                <w:color w:val="0070C0"/>
                <w:lang w:val="en-GB"/>
              </w:rPr>
            </w:pPr>
          </w:p>
          <w:p w:rsidR="00D7762F" w:rsidRDefault="00D7762F" w:rsidP="00C833CE">
            <w:pPr>
              <w:rPr>
                <w:rFonts w:cstheme="minorHAnsi"/>
                <w:i/>
                <w:color w:val="0070C0"/>
                <w:lang w:val="en-GB"/>
              </w:rPr>
            </w:pPr>
          </w:p>
          <w:p w:rsidR="00D7762F" w:rsidRDefault="00D7762F" w:rsidP="00D7762F">
            <w:pPr>
              <w:rPr>
                <w:rFonts w:cstheme="minorHAnsi"/>
                <w:i/>
                <w:color w:val="0070C0"/>
                <w:lang w:val="en-GB"/>
              </w:rPr>
            </w:pPr>
            <w:r>
              <w:rPr>
                <w:rFonts w:cstheme="minorHAnsi"/>
                <w:i/>
                <w:color w:val="0070C0"/>
                <w:lang w:val="en-GB"/>
              </w:rPr>
              <w:t xml:space="preserve">PATRICK ANGE </w:t>
            </w:r>
          </w:p>
          <w:p w:rsidR="00D7762F" w:rsidRDefault="00D7762F" w:rsidP="00C833CE">
            <w:pPr>
              <w:rPr>
                <w:rFonts w:cstheme="minorHAnsi"/>
                <w:i/>
                <w:color w:val="0070C0"/>
                <w:lang w:val="en-GB"/>
              </w:rPr>
            </w:pPr>
          </w:p>
          <w:p w:rsidR="00D7762F" w:rsidRDefault="00D7762F" w:rsidP="00C833CE">
            <w:pPr>
              <w:rPr>
                <w:rFonts w:cstheme="minorHAnsi"/>
                <w:i/>
                <w:color w:val="0070C0"/>
                <w:lang w:val="en-GB"/>
              </w:rPr>
            </w:pPr>
          </w:p>
          <w:p w:rsidR="00D7762F" w:rsidRDefault="00D7762F" w:rsidP="00D7762F">
            <w:pPr>
              <w:rPr>
                <w:rFonts w:cstheme="minorHAnsi"/>
                <w:i/>
                <w:color w:val="0070C0"/>
                <w:lang w:val="en-GB"/>
              </w:rPr>
            </w:pPr>
            <w:r>
              <w:rPr>
                <w:rFonts w:cstheme="minorHAnsi"/>
                <w:i/>
                <w:color w:val="0070C0"/>
                <w:lang w:val="en-GB"/>
              </w:rPr>
              <w:t xml:space="preserve">JEAN MICHEL PUBELLIER </w:t>
            </w:r>
          </w:p>
          <w:p w:rsidR="00D7762F" w:rsidRDefault="00D7762F" w:rsidP="00C833CE">
            <w:pPr>
              <w:rPr>
                <w:rFonts w:cstheme="minorHAnsi"/>
                <w:i/>
                <w:color w:val="0070C0"/>
                <w:lang w:val="en-GB"/>
              </w:rPr>
            </w:pPr>
          </w:p>
        </w:tc>
        <w:tc>
          <w:tcPr>
            <w:tcW w:w="1783" w:type="dxa"/>
          </w:tcPr>
          <w:p w:rsidR="00784482" w:rsidRDefault="00784482" w:rsidP="00BD188D">
            <w:pPr>
              <w:rPr>
                <w:rFonts w:cstheme="minorHAnsi"/>
                <w:i/>
                <w:color w:val="0070C0"/>
                <w:lang w:val="en-GB"/>
              </w:rPr>
            </w:pPr>
          </w:p>
          <w:p w:rsidR="00D7762F" w:rsidRDefault="00D7762F" w:rsidP="00BD188D">
            <w:pPr>
              <w:rPr>
                <w:rFonts w:cstheme="minorHAnsi"/>
                <w:i/>
                <w:color w:val="0070C0"/>
                <w:lang w:val="en-GB"/>
              </w:rPr>
            </w:pPr>
            <w:r>
              <w:rPr>
                <w:rFonts w:cstheme="minorHAnsi"/>
                <w:i/>
                <w:color w:val="0070C0"/>
                <w:lang w:val="en-GB"/>
              </w:rPr>
              <w:t>+596596</w:t>
            </w:r>
          </w:p>
          <w:p w:rsidR="00D7762F" w:rsidRDefault="00D7762F" w:rsidP="00BD188D">
            <w:pPr>
              <w:rPr>
                <w:rFonts w:cstheme="minorHAnsi"/>
                <w:i/>
                <w:color w:val="0070C0"/>
                <w:lang w:val="en-GB"/>
              </w:rPr>
            </w:pPr>
          </w:p>
          <w:p w:rsidR="00D7762F" w:rsidRDefault="00D7762F" w:rsidP="00BD188D">
            <w:pPr>
              <w:rPr>
                <w:rFonts w:cstheme="minorHAnsi"/>
                <w:i/>
                <w:color w:val="0070C0"/>
                <w:lang w:val="en-GB"/>
              </w:rPr>
            </w:pPr>
          </w:p>
          <w:p w:rsidR="00D7762F" w:rsidRDefault="00D7762F" w:rsidP="00D7762F">
            <w:pPr>
              <w:rPr>
                <w:rFonts w:cstheme="minorHAnsi"/>
                <w:i/>
                <w:color w:val="0070C0"/>
                <w:lang w:val="en-GB"/>
              </w:rPr>
            </w:pPr>
            <w:r>
              <w:rPr>
                <w:rFonts w:cstheme="minorHAnsi"/>
                <w:i/>
                <w:color w:val="0070C0"/>
                <w:lang w:val="en-GB"/>
              </w:rPr>
              <w:t>+590590482002</w:t>
            </w:r>
          </w:p>
          <w:p w:rsidR="00D7762F" w:rsidRDefault="00D7762F" w:rsidP="00BD188D">
            <w:pPr>
              <w:rPr>
                <w:rFonts w:cstheme="minorHAnsi"/>
                <w:i/>
                <w:color w:val="0070C0"/>
                <w:lang w:val="en-GB"/>
              </w:rPr>
            </w:pPr>
          </w:p>
          <w:p w:rsidR="00D7762F" w:rsidRDefault="00D7762F" w:rsidP="00BD188D">
            <w:pPr>
              <w:rPr>
                <w:rFonts w:cstheme="minorHAnsi"/>
                <w:i/>
                <w:color w:val="0070C0"/>
                <w:lang w:val="en-GB"/>
              </w:rPr>
            </w:pPr>
          </w:p>
          <w:p w:rsidR="00D7762F" w:rsidRDefault="00D7762F" w:rsidP="00BD188D">
            <w:pPr>
              <w:rPr>
                <w:rFonts w:cstheme="minorHAnsi"/>
                <w:i/>
                <w:color w:val="0070C0"/>
                <w:lang w:val="en-GB"/>
              </w:rPr>
            </w:pPr>
            <w:r>
              <w:rPr>
                <w:rFonts w:cstheme="minorHAnsi"/>
                <w:i/>
                <w:color w:val="0070C0"/>
                <w:lang w:val="en-GB"/>
              </w:rPr>
              <w:t>+596 696 93 60 72</w:t>
            </w:r>
          </w:p>
        </w:tc>
        <w:tc>
          <w:tcPr>
            <w:tcW w:w="3402" w:type="dxa"/>
          </w:tcPr>
          <w:p w:rsidR="00784482" w:rsidRPr="00AD77BD" w:rsidRDefault="00784482" w:rsidP="00BD188D">
            <w:pPr>
              <w:rPr>
                <w:lang w:val="en-GB"/>
              </w:rPr>
            </w:pPr>
          </w:p>
          <w:p w:rsidR="00D7762F" w:rsidRPr="00AD77BD" w:rsidRDefault="00D005B7" w:rsidP="00BD188D">
            <w:pPr>
              <w:rPr>
                <w:rFonts w:cstheme="minorHAnsi"/>
                <w:i/>
                <w:color w:val="0070C0"/>
                <w:lang w:val="en-GB"/>
              </w:rPr>
            </w:pPr>
            <w:hyperlink r:id="rId9" w:history="1">
              <w:r w:rsidR="00D7762F" w:rsidRPr="00AD77BD">
                <w:rPr>
                  <w:rFonts w:cstheme="minorHAnsi"/>
                  <w:i/>
                  <w:color w:val="0070C0"/>
                  <w:lang w:val="en-GB"/>
                </w:rPr>
                <w:t>j</w:t>
              </w:r>
              <w:r w:rsidR="00D7762F" w:rsidRPr="00AD77BD">
                <w:rPr>
                  <w:color w:val="0070C0"/>
                  <w:lang w:val="en-GB"/>
                </w:rPr>
                <w:t>erome.journet@avaition-civile.gouv.fr</w:t>
              </w:r>
            </w:hyperlink>
          </w:p>
          <w:p w:rsidR="00D7762F" w:rsidRPr="00AD77BD" w:rsidRDefault="00D7762F" w:rsidP="00BD188D">
            <w:pPr>
              <w:rPr>
                <w:rFonts w:cstheme="minorHAnsi"/>
                <w:i/>
                <w:color w:val="0070C0"/>
                <w:lang w:val="en-GB"/>
              </w:rPr>
            </w:pPr>
          </w:p>
          <w:p w:rsidR="00D7762F" w:rsidRPr="00AD77BD" w:rsidRDefault="00D7762F" w:rsidP="00BD188D">
            <w:pPr>
              <w:rPr>
                <w:rFonts w:cstheme="minorHAnsi"/>
                <w:i/>
                <w:color w:val="0070C0"/>
                <w:lang w:val="en-GB"/>
              </w:rPr>
            </w:pPr>
          </w:p>
          <w:p w:rsidR="00D7762F" w:rsidRDefault="00D005B7" w:rsidP="00D7762F">
            <w:pPr>
              <w:rPr>
                <w:rFonts w:cstheme="minorHAnsi"/>
                <w:i/>
                <w:color w:val="0070C0"/>
                <w:lang w:val="en-GB"/>
              </w:rPr>
            </w:pPr>
            <w:hyperlink r:id="rId10" w:history="1">
              <w:r w:rsidR="00D7762F" w:rsidRPr="00784482">
                <w:rPr>
                  <w:color w:val="0070C0"/>
                  <w:lang w:val="en-GB"/>
                </w:rPr>
                <w:t>patrick.ange@aviation-civile.gouv.fr</w:t>
              </w:r>
            </w:hyperlink>
          </w:p>
          <w:p w:rsidR="00D7762F" w:rsidRDefault="00D7762F" w:rsidP="00BD188D">
            <w:pPr>
              <w:rPr>
                <w:rFonts w:cstheme="minorHAnsi"/>
                <w:i/>
                <w:color w:val="0070C0"/>
                <w:lang w:val="en-GB"/>
              </w:rPr>
            </w:pPr>
          </w:p>
          <w:p w:rsidR="00D7762F" w:rsidRDefault="00D7762F" w:rsidP="00BD188D">
            <w:pPr>
              <w:rPr>
                <w:rFonts w:cstheme="minorHAnsi"/>
                <w:i/>
                <w:color w:val="0070C0"/>
                <w:lang w:val="en-GB"/>
              </w:rPr>
            </w:pPr>
          </w:p>
          <w:p w:rsidR="00D7762F" w:rsidRDefault="00D7762F" w:rsidP="00BD188D">
            <w:pPr>
              <w:rPr>
                <w:rFonts w:cstheme="minorHAnsi"/>
                <w:i/>
                <w:color w:val="0070C0"/>
                <w:lang w:val="en-GB"/>
              </w:rPr>
            </w:pPr>
            <w:r>
              <w:rPr>
                <w:rFonts w:cstheme="minorHAnsi"/>
                <w:i/>
                <w:color w:val="0070C0"/>
                <w:lang w:val="en-GB"/>
              </w:rPr>
              <w:t>jean-michel.pubellier@aviation-civile.gouv.fr</w:t>
            </w:r>
          </w:p>
        </w:tc>
      </w:tr>
      <w:tr w:rsidR="00D7762F" w:rsidTr="00D7762F">
        <w:tc>
          <w:tcPr>
            <w:tcW w:w="2802" w:type="dxa"/>
          </w:tcPr>
          <w:p w:rsidR="00784482" w:rsidRDefault="00784482" w:rsidP="00BD188D">
            <w:pPr>
              <w:rPr>
                <w:b/>
                <w:color w:val="0070C0"/>
                <w:sz w:val="24"/>
                <w:szCs w:val="24"/>
                <w:lang w:val="en-GB"/>
              </w:rPr>
            </w:pPr>
          </w:p>
          <w:p w:rsidR="00D7762F" w:rsidRDefault="00D7762F" w:rsidP="00BD188D">
            <w:pPr>
              <w:rPr>
                <w:b/>
                <w:color w:val="0070C0"/>
                <w:sz w:val="24"/>
                <w:szCs w:val="24"/>
                <w:lang w:val="en-GB"/>
              </w:rPr>
            </w:pPr>
            <w:r w:rsidRPr="009B4885">
              <w:rPr>
                <w:b/>
                <w:color w:val="0070C0"/>
                <w:sz w:val="24"/>
                <w:szCs w:val="24"/>
                <w:lang w:val="en-GB"/>
              </w:rPr>
              <w:t>ARCS GUADELOUPE</w:t>
            </w:r>
          </w:p>
          <w:p w:rsidR="00D7762F" w:rsidRDefault="00D7762F" w:rsidP="00D7762F">
            <w:pPr>
              <w:rPr>
                <w:rFonts w:cstheme="minorHAnsi"/>
                <w:i/>
                <w:color w:val="0070C0"/>
                <w:lang w:val="en-GB"/>
              </w:rPr>
            </w:pPr>
          </w:p>
        </w:tc>
        <w:tc>
          <w:tcPr>
            <w:tcW w:w="2894" w:type="dxa"/>
          </w:tcPr>
          <w:p w:rsidR="00D7762F" w:rsidRDefault="00D7762F" w:rsidP="00C833CE">
            <w:pPr>
              <w:rPr>
                <w:rFonts w:cstheme="minorHAnsi"/>
                <w:i/>
                <w:color w:val="0070C0"/>
                <w:lang w:val="en-GB"/>
              </w:rPr>
            </w:pPr>
          </w:p>
          <w:p w:rsidR="00D7762F" w:rsidRPr="00C3610A" w:rsidRDefault="00D7762F" w:rsidP="00D7762F">
            <w:pPr>
              <w:rPr>
                <w:rFonts w:cstheme="minorHAnsi"/>
                <w:i/>
                <w:color w:val="0070C0"/>
                <w:sz w:val="18"/>
                <w:szCs w:val="18"/>
                <w:lang w:val="en-GB"/>
              </w:rPr>
            </w:pPr>
            <w:r>
              <w:rPr>
                <w:rFonts w:cstheme="minorHAnsi"/>
                <w:i/>
                <w:color w:val="0070C0"/>
                <w:lang w:val="en-GB"/>
              </w:rPr>
              <w:t xml:space="preserve"> </w:t>
            </w:r>
            <w:r w:rsidRPr="00C3610A">
              <w:rPr>
                <w:rFonts w:cstheme="minorHAnsi"/>
                <w:i/>
                <w:color w:val="0070C0"/>
                <w:sz w:val="18"/>
                <w:szCs w:val="18"/>
                <w:lang w:val="en-GB"/>
              </w:rPr>
              <w:t>SAR MISSION CO</w:t>
            </w:r>
            <w:r w:rsidR="00C3610A" w:rsidRPr="00C3610A">
              <w:rPr>
                <w:rFonts w:cstheme="minorHAnsi"/>
                <w:i/>
                <w:color w:val="0070C0"/>
                <w:sz w:val="18"/>
                <w:szCs w:val="18"/>
                <w:lang w:val="en-GB"/>
              </w:rPr>
              <w:t>-</w:t>
            </w:r>
            <w:r w:rsidRPr="00C3610A">
              <w:rPr>
                <w:rFonts w:cstheme="minorHAnsi"/>
                <w:i/>
                <w:color w:val="0070C0"/>
                <w:sz w:val="18"/>
                <w:szCs w:val="18"/>
                <w:lang w:val="en-GB"/>
              </w:rPr>
              <w:t>ORDINATOR</w:t>
            </w:r>
          </w:p>
          <w:p w:rsidR="00D7762F" w:rsidRDefault="00D7762F" w:rsidP="00C833CE">
            <w:pPr>
              <w:rPr>
                <w:rFonts w:cstheme="minorHAnsi"/>
                <w:i/>
                <w:color w:val="0070C0"/>
                <w:lang w:val="en-GB"/>
              </w:rPr>
            </w:pPr>
          </w:p>
          <w:p w:rsidR="00D7762F" w:rsidRDefault="00D7762F" w:rsidP="00C833CE">
            <w:pPr>
              <w:rPr>
                <w:rFonts w:cstheme="minorHAnsi"/>
                <w:i/>
                <w:color w:val="0070C0"/>
                <w:lang w:val="en-GB"/>
              </w:rPr>
            </w:pPr>
            <w:r>
              <w:rPr>
                <w:rFonts w:cstheme="minorHAnsi"/>
                <w:i/>
                <w:color w:val="0070C0"/>
                <w:lang w:val="en-GB"/>
              </w:rPr>
              <w:t>BRIA information office</w:t>
            </w:r>
          </w:p>
        </w:tc>
        <w:tc>
          <w:tcPr>
            <w:tcW w:w="1783" w:type="dxa"/>
          </w:tcPr>
          <w:p w:rsidR="00D7762F" w:rsidRDefault="00D7762F" w:rsidP="00C833CE">
            <w:pPr>
              <w:rPr>
                <w:rFonts w:cstheme="minorHAnsi"/>
                <w:i/>
                <w:color w:val="0070C0"/>
                <w:lang w:val="en-GB"/>
              </w:rPr>
            </w:pPr>
          </w:p>
          <w:p w:rsidR="00D7762F" w:rsidRDefault="00D7762F" w:rsidP="00C833CE">
            <w:pPr>
              <w:rPr>
                <w:rFonts w:cstheme="minorHAnsi"/>
                <w:i/>
                <w:color w:val="0070C0"/>
                <w:lang w:val="en-GB"/>
              </w:rPr>
            </w:pPr>
            <w:r>
              <w:rPr>
                <w:rFonts w:cstheme="minorHAnsi"/>
                <w:i/>
                <w:color w:val="0070C0"/>
                <w:lang w:val="en-GB"/>
              </w:rPr>
              <w:t>+ 590 690 844690</w:t>
            </w:r>
          </w:p>
          <w:p w:rsidR="00D7762F" w:rsidRDefault="00D7762F" w:rsidP="00C833CE">
            <w:pPr>
              <w:rPr>
                <w:rFonts w:cstheme="minorHAnsi"/>
                <w:i/>
                <w:color w:val="0070C0"/>
                <w:lang w:val="en-GB"/>
              </w:rPr>
            </w:pPr>
          </w:p>
          <w:p w:rsidR="00D7762F" w:rsidRDefault="00D7762F" w:rsidP="00C833CE">
            <w:pPr>
              <w:rPr>
                <w:rFonts w:cstheme="minorHAnsi"/>
                <w:i/>
                <w:color w:val="0070C0"/>
                <w:lang w:val="en-GB"/>
              </w:rPr>
            </w:pPr>
            <w:r>
              <w:rPr>
                <w:rFonts w:cstheme="minorHAnsi"/>
                <w:i/>
                <w:color w:val="0070C0"/>
                <w:lang w:val="en-GB"/>
              </w:rPr>
              <w:t>+590 590 482143</w:t>
            </w:r>
          </w:p>
        </w:tc>
        <w:tc>
          <w:tcPr>
            <w:tcW w:w="3402" w:type="dxa"/>
          </w:tcPr>
          <w:p w:rsidR="00D7762F" w:rsidRDefault="00D7762F" w:rsidP="00C833CE">
            <w:pPr>
              <w:rPr>
                <w:rFonts w:cstheme="minorHAnsi"/>
                <w:i/>
                <w:color w:val="0070C0"/>
                <w:lang w:val="en-GB"/>
              </w:rPr>
            </w:pPr>
          </w:p>
          <w:p w:rsidR="00D7762F" w:rsidRDefault="00D7762F" w:rsidP="00D7762F">
            <w:pPr>
              <w:rPr>
                <w:rFonts w:cstheme="minorHAnsi"/>
                <w:i/>
                <w:color w:val="0070C0"/>
                <w:lang w:val="en-GB"/>
              </w:rPr>
            </w:pPr>
          </w:p>
          <w:p w:rsidR="00D7762F" w:rsidRDefault="00D7762F" w:rsidP="00D7762F">
            <w:pPr>
              <w:rPr>
                <w:rFonts w:cstheme="minorHAnsi"/>
                <w:i/>
                <w:color w:val="0070C0"/>
                <w:lang w:val="en-GB"/>
              </w:rPr>
            </w:pPr>
          </w:p>
          <w:p w:rsidR="00D7762F" w:rsidRDefault="00D7762F" w:rsidP="00D7762F">
            <w:pPr>
              <w:rPr>
                <w:rFonts w:cstheme="minorHAnsi"/>
                <w:i/>
                <w:color w:val="0070C0"/>
                <w:lang w:val="en-GB"/>
              </w:rPr>
            </w:pPr>
            <w:r>
              <w:rPr>
                <w:rFonts w:cstheme="minorHAnsi"/>
                <w:i/>
                <w:color w:val="0070C0"/>
                <w:lang w:val="en-GB"/>
              </w:rPr>
              <w:t>FAX +590590684425</w:t>
            </w:r>
          </w:p>
        </w:tc>
      </w:tr>
      <w:tr w:rsidR="00D7762F" w:rsidTr="00D7762F">
        <w:tc>
          <w:tcPr>
            <w:tcW w:w="2802" w:type="dxa"/>
          </w:tcPr>
          <w:p w:rsidR="00784482" w:rsidRDefault="00784482" w:rsidP="00C833CE">
            <w:pPr>
              <w:rPr>
                <w:b/>
                <w:color w:val="0070C0"/>
                <w:sz w:val="24"/>
                <w:szCs w:val="24"/>
                <w:lang w:val="en-GB"/>
              </w:rPr>
            </w:pPr>
          </w:p>
          <w:p w:rsidR="00D7762F" w:rsidRDefault="00D7762F" w:rsidP="00C833CE">
            <w:pPr>
              <w:rPr>
                <w:b/>
                <w:color w:val="0070C0"/>
                <w:sz w:val="24"/>
                <w:szCs w:val="24"/>
                <w:lang w:val="en-GB"/>
              </w:rPr>
            </w:pPr>
            <w:r>
              <w:rPr>
                <w:b/>
                <w:color w:val="0070C0"/>
                <w:sz w:val="24"/>
                <w:szCs w:val="24"/>
                <w:lang w:val="en-GB"/>
              </w:rPr>
              <w:t>ARCS MARTINIQUE</w:t>
            </w:r>
          </w:p>
          <w:p w:rsidR="00D7762F" w:rsidRDefault="00D7762F" w:rsidP="00BD188D">
            <w:pPr>
              <w:rPr>
                <w:rFonts w:cstheme="minorHAnsi"/>
                <w:i/>
                <w:color w:val="0070C0"/>
                <w:lang w:val="en-GB"/>
              </w:rPr>
            </w:pPr>
          </w:p>
          <w:p w:rsidR="00D7762F" w:rsidRDefault="00D7762F" w:rsidP="00D7762F">
            <w:pPr>
              <w:rPr>
                <w:rFonts w:cstheme="minorHAnsi"/>
                <w:i/>
                <w:color w:val="0070C0"/>
                <w:lang w:val="en-GB"/>
              </w:rPr>
            </w:pPr>
          </w:p>
        </w:tc>
        <w:tc>
          <w:tcPr>
            <w:tcW w:w="2894" w:type="dxa"/>
          </w:tcPr>
          <w:p w:rsidR="00D7762F" w:rsidRDefault="00D7762F" w:rsidP="00C833CE">
            <w:pPr>
              <w:rPr>
                <w:rFonts w:cstheme="minorHAnsi"/>
                <w:i/>
                <w:color w:val="0070C0"/>
                <w:lang w:val="en-GB"/>
              </w:rPr>
            </w:pPr>
          </w:p>
          <w:p w:rsidR="00D7762F" w:rsidRDefault="00C3610A" w:rsidP="00C833CE">
            <w:pPr>
              <w:rPr>
                <w:rFonts w:cstheme="minorHAnsi"/>
                <w:i/>
                <w:color w:val="0070C0"/>
                <w:lang w:val="en-GB"/>
              </w:rPr>
            </w:pPr>
            <w:r w:rsidRPr="00C3610A">
              <w:rPr>
                <w:rFonts w:cstheme="minorHAnsi"/>
                <w:i/>
                <w:color w:val="0070C0"/>
                <w:sz w:val="18"/>
                <w:szCs w:val="18"/>
                <w:lang w:val="en-GB"/>
              </w:rPr>
              <w:t>SAR MISSION CO-ORDINATOR</w:t>
            </w:r>
            <w:r w:rsidDel="00C3610A">
              <w:rPr>
                <w:rFonts w:cstheme="minorHAnsi"/>
                <w:i/>
                <w:color w:val="0070C0"/>
                <w:lang w:val="en-GB"/>
              </w:rPr>
              <w:t xml:space="preserve"> </w:t>
            </w:r>
          </w:p>
          <w:p w:rsidR="00C3610A" w:rsidRDefault="00C3610A" w:rsidP="00C833CE">
            <w:pPr>
              <w:rPr>
                <w:rFonts w:cstheme="minorHAnsi"/>
                <w:i/>
                <w:color w:val="0070C0"/>
                <w:lang w:val="en-GB"/>
              </w:rPr>
            </w:pPr>
          </w:p>
          <w:p w:rsidR="00D7762F" w:rsidRDefault="00D7762F" w:rsidP="00C833CE">
            <w:pPr>
              <w:rPr>
                <w:rFonts w:cstheme="minorHAnsi"/>
                <w:i/>
                <w:color w:val="0070C0"/>
                <w:lang w:val="en-GB"/>
              </w:rPr>
            </w:pPr>
            <w:r>
              <w:rPr>
                <w:rFonts w:cstheme="minorHAnsi"/>
                <w:i/>
                <w:color w:val="0070C0"/>
                <w:lang w:val="en-GB"/>
              </w:rPr>
              <w:t>BRIA information office</w:t>
            </w:r>
          </w:p>
        </w:tc>
        <w:tc>
          <w:tcPr>
            <w:tcW w:w="1783" w:type="dxa"/>
          </w:tcPr>
          <w:p w:rsidR="00D7762F" w:rsidRDefault="00D7762F" w:rsidP="00C833CE">
            <w:pPr>
              <w:rPr>
                <w:rFonts w:cstheme="minorHAnsi"/>
                <w:i/>
                <w:color w:val="0070C0"/>
                <w:lang w:val="en-GB"/>
              </w:rPr>
            </w:pPr>
          </w:p>
          <w:p w:rsidR="00D7762F" w:rsidRDefault="00D7762F" w:rsidP="00C833CE">
            <w:pPr>
              <w:rPr>
                <w:rFonts w:cstheme="minorHAnsi"/>
                <w:i/>
                <w:color w:val="0070C0"/>
                <w:lang w:val="en-GB"/>
              </w:rPr>
            </w:pPr>
            <w:r>
              <w:rPr>
                <w:rFonts w:cstheme="minorHAnsi"/>
                <w:i/>
                <w:color w:val="0070C0"/>
                <w:lang w:val="en-GB"/>
              </w:rPr>
              <w:t>+ 596 696 936075</w:t>
            </w:r>
          </w:p>
          <w:p w:rsidR="00D7762F" w:rsidRDefault="00D7762F" w:rsidP="00C833CE">
            <w:pPr>
              <w:rPr>
                <w:rFonts w:cstheme="minorHAnsi"/>
                <w:i/>
                <w:color w:val="0070C0"/>
                <w:lang w:val="en-GB"/>
              </w:rPr>
            </w:pPr>
          </w:p>
          <w:p w:rsidR="00D7762F" w:rsidRDefault="00D7762F" w:rsidP="00C833CE">
            <w:pPr>
              <w:rPr>
                <w:rFonts w:cstheme="minorHAnsi"/>
                <w:i/>
                <w:color w:val="0070C0"/>
                <w:lang w:val="en-GB"/>
              </w:rPr>
            </w:pPr>
            <w:r>
              <w:rPr>
                <w:rFonts w:cstheme="minorHAnsi"/>
                <w:i/>
                <w:color w:val="0070C0"/>
                <w:lang w:val="en-GB"/>
              </w:rPr>
              <w:t>+ 596 596 422524</w:t>
            </w:r>
          </w:p>
        </w:tc>
        <w:tc>
          <w:tcPr>
            <w:tcW w:w="3402" w:type="dxa"/>
          </w:tcPr>
          <w:p w:rsidR="00D7762F" w:rsidRDefault="00D7762F" w:rsidP="00C833CE">
            <w:pPr>
              <w:rPr>
                <w:rFonts w:cstheme="minorHAnsi"/>
                <w:i/>
                <w:color w:val="0070C0"/>
                <w:lang w:val="en-GB"/>
              </w:rPr>
            </w:pPr>
          </w:p>
          <w:p w:rsidR="00D7762F" w:rsidRDefault="00D7762F" w:rsidP="00C833CE">
            <w:pPr>
              <w:rPr>
                <w:rFonts w:cstheme="minorHAnsi"/>
                <w:i/>
                <w:color w:val="0070C0"/>
                <w:lang w:val="en-GB"/>
              </w:rPr>
            </w:pPr>
            <w:proofErr w:type="spellStart"/>
            <w:r w:rsidRPr="00D7762F">
              <w:rPr>
                <w:rFonts w:cstheme="minorHAnsi"/>
                <w:i/>
                <w:color w:val="0070C0"/>
                <w:lang w:val="en-GB"/>
              </w:rPr>
              <w:t>sna-ag-martinique_iao-ld.sna-ag.ld@aviation-civile.gouv.f</w:t>
            </w:r>
            <w:proofErr w:type="spellEnd"/>
          </w:p>
          <w:p w:rsidR="00D7762F" w:rsidRDefault="00D7762F" w:rsidP="00C833CE">
            <w:pPr>
              <w:rPr>
                <w:rFonts w:cstheme="minorHAnsi"/>
                <w:i/>
                <w:color w:val="0070C0"/>
                <w:lang w:val="en-GB"/>
              </w:rPr>
            </w:pPr>
            <w:r>
              <w:rPr>
                <w:rFonts w:cstheme="minorHAnsi"/>
                <w:i/>
                <w:color w:val="0070C0"/>
                <w:lang w:val="en-GB"/>
              </w:rPr>
              <w:t>FAX +596 596511063</w:t>
            </w:r>
          </w:p>
          <w:p w:rsidR="00D7762F" w:rsidRDefault="00D7762F" w:rsidP="00C833CE">
            <w:pPr>
              <w:rPr>
                <w:rFonts w:cstheme="minorHAnsi"/>
                <w:i/>
                <w:color w:val="0070C0"/>
                <w:lang w:val="en-GB"/>
              </w:rPr>
            </w:pPr>
          </w:p>
        </w:tc>
      </w:tr>
    </w:tbl>
    <w:p w:rsidR="00BD188D" w:rsidRDefault="00BD188D" w:rsidP="00C833CE">
      <w:pPr>
        <w:rPr>
          <w:rFonts w:cstheme="minorHAnsi"/>
          <w:i/>
          <w:color w:val="0070C0"/>
          <w:lang w:val="en-GB"/>
        </w:rPr>
      </w:pPr>
    </w:p>
    <w:p w:rsidR="00BD188D" w:rsidRPr="00981A53" w:rsidRDefault="00BD188D" w:rsidP="00C833CE">
      <w:pPr>
        <w:rPr>
          <w:rFonts w:cstheme="minorHAnsi"/>
          <w:color w:val="0070C0"/>
          <w:sz w:val="24"/>
          <w:lang w:val="en-GB"/>
        </w:rPr>
      </w:pPr>
    </w:p>
    <w:p w:rsidR="00C833CE" w:rsidRPr="00981A53" w:rsidRDefault="00C833CE" w:rsidP="00C833CE">
      <w:pPr>
        <w:pStyle w:val="ListParagraph"/>
        <w:rPr>
          <w:rFonts w:eastAsia="Calibri"/>
          <w:color w:val="0070C0"/>
          <w:sz w:val="24"/>
          <w:lang w:val="en-GB"/>
        </w:rPr>
      </w:pPr>
    </w:p>
    <w:p w:rsidR="005B2381" w:rsidRPr="00981A53" w:rsidRDefault="005B2381" w:rsidP="001C36A8">
      <w:pPr>
        <w:pStyle w:val="ListParagraph"/>
        <w:rPr>
          <w:rFonts w:eastAsia="Calibri"/>
          <w:color w:val="0070C0"/>
          <w:sz w:val="24"/>
          <w:lang w:val="en-GB"/>
        </w:rPr>
      </w:pPr>
    </w:p>
    <w:sectPr w:rsidR="005B2381" w:rsidRPr="00981A53" w:rsidSect="00FC3024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720" w:right="720" w:bottom="720" w:left="720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EEE" w:rsidRDefault="00FD5EEE" w:rsidP="006E4C61">
      <w:pPr>
        <w:spacing w:after="0" w:line="240" w:lineRule="auto"/>
      </w:pPr>
      <w:r>
        <w:separator/>
      </w:r>
    </w:p>
  </w:endnote>
  <w:endnote w:type="continuationSeparator" w:id="0">
    <w:p w:rsidR="00FD5EEE" w:rsidRDefault="00FD5EEE" w:rsidP="006E4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9654924"/>
      <w:docPartObj>
        <w:docPartGallery w:val="Page Numbers (Bottom of Page)"/>
        <w:docPartUnique/>
      </w:docPartObj>
    </w:sdtPr>
    <w:sdtEndPr/>
    <w:sdtContent>
      <w:p w:rsidR="00F9086E" w:rsidRDefault="00F9086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5B7" w:rsidRPr="00D005B7">
          <w:rPr>
            <w:noProof/>
            <w:lang w:val="fr-FR"/>
          </w:rPr>
          <w:t>1</w:t>
        </w:r>
        <w:r>
          <w:fldChar w:fldCharType="end"/>
        </w:r>
      </w:p>
    </w:sdtContent>
  </w:sdt>
  <w:p w:rsidR="00F9086E" w:rsidRDefault="00F908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EEE" w:rsidRDefault="00FD5EEE" w:rsidP="006E4C61">
      <w:pPr>
        <w:spacing w:after="0" w:line="240" w:lineRule="auto"/>
      </w:pPr>
      <w:r>
        <w:separator/>
      </w:r>
    </w:p>
  </w:footnote>
  <w:footnote w:type="continuationSeparator" w:id="0">
    <w:p w:rsidR="00FD5EEE" w:rsidRDefault="00FD5EEE" w:rsidP="006E4C61">
      <w:pPr>
        <w:spacing w:after="0" w:line="240" w:lineRule="auto"/>
      </w:pPr>
      <w:r>
        <w:continuationSeparator/>
      </w:r>
    </w:p>
  </w:footnote>
  <w:footnote w:id="1">
    <w:p w:rsidR="00F5247C" w:rsidRPr="00352743" w:rsidRDefault="00104EFC" w:rsidP="00F5247C">
      <w:pPr>
        <w:spacing w:after="0" w:line="240" w:lineRule="auto"/>
        <w:jc w:val="both"/>
        <w:rPr>
          <w:rFonts w:cstheme="minorHAnsi"/>
          <w:b/>
          <w:bCs/>
          <w:color w:val="0070C0"/>
          <w:szCs w:val="18"/>
          <w:lang w:val="en-GB"/>
        </w:rPr>
      </w:pPr>
      <w:r>
        <w:rPr>
          <w:rStyle w:val="FootnoteReference"/>
        </w:rPr>
        <w:footnoteRef/>
      </w:r>
      <w:r w:rsidRPr="00352743">
        <w:rPr>
          <w:lang w:val="en-GB"/>
        </w:rPr>
        <w:t xml:space="preserve"> </w:t>
      </w:r>
      <w:proofErr w:type="gramStart"/>
      <w:r w:rsidR="00F5247C" w:rsidRPr="0079206A">
        <w:rPr>
          <w:rFonts w:cstheme="minorHAnsi"/>
          <w:color w:val="0070C0"/>
          <w:szCs w:val="18"/>
          <w:lang w:val="en-GB"/>
        </w:rPr>
        <w:t>C</w:t>
      </w:r>
      <w:r w:rsidR="00F5247C" w:rsidRPr="00352743">
        <w:rPr>
          <w:rFonts w:cstheme="minorHAnsi"/>
          <w:color w:val="0070C0"/>
          <w:szCs w:val="18"/>
          <w:lang w:val="en-GB"/>
        </w:rPr>
        <w:t>orresponding to the lateral limits of the Terminal Control Areas (TMA) POINTE A PITRE.</w:t>
      </w:r>
      <w:proofErr w:type="gramEnd"/>
    </w:p>
    <w:p w:rsidR="00104EFC" w:rsidRPr="00352743" w:rsidRDefault="00ED4B26" w:rsidP="00ED4B26">
      <w:pPr>
        <w:pStyle w:val="FootnoteText"/>
        <w:tabs>
          <w:tab w:val="left" w:pos="5787"/>
        </w:tabs>
        <w:rPr>
          <w:rFonts w:asciiTheme="minorHAnsi" w:hAnsiTheme="minorHAnsi" w:cstheme="minorHAnsi"/>
          <w:sz w:val="22"/>
          <w:szCs w:val="18"/>
          <w:lang w:val="en-GB"/>
        </w:rPr>
      </w:pPr>
      <w:r>
        <w:rPr>
          <w:rFonts w:asciiTheme="minorHAnsi" w:hAnsiTheme="minorHAnsi" w:cstheme="minorHAnsi"/>
          <w:sz w:val="22"/>
          <w:szCs w:val="18"/>
          <w:lang w:val="en-GB"/>
        </w:rPr>
        <w:tab/>
      </w:r>
    </w:p>
  </w:footnote>
  <w:footnote w:id="2">
    <w:p w:rsidR="00D7762F" w:rsidRPr="00352743" w:rsidRDefault="00D7762F" w:rsidP="00D7762F">
      <w:pPr>
        <w:spacing w:after="0" w:line="240" w:lineRule="auto"/>
        <w:jc w:val="both"/>
        <w:rPr>
          <w:rFonts w:cstheme="minorHAnsi"/>
          <w:b/>
          <w:bCs/>
          <w:color w:val="0070C0"/>
          <w:szCs w:val="18"/>
          <w:lang w:val="en-GB"/>
        </w:rPr>
      </w:pPr>
      <w:r w:rsidRPr="007945B2">
        <w:rPr>
          <w:rStyle w:val="FootnoteReference"/>
          <w:color w:val="0070C0"/>
        </w:rPr>
        <w:footnoteRef/>
      </w:r>
      <w:r w:rsidRPr="007945B2">
        <w:rPr>
          <w:color w:val="0070C0"/>
          <w:lang w:val="en-GB"/>
        </w:rPr>
        <w:t xml:space="preserve"> </w:t>
      </w:r>
      <w:r w:rsidRPr="007945B2">
        <w:rPr>
          <w:rFonts w:cstheme="minorHAnsi"/>
          <w:color w:val="0070C0"/>
          <w:szCs w:val="18"/>
          <w:lang w:val="en-GB"/>
        </w:rPr>
        <w:t xml:space="preserve">Corresponding </w:t>
      </w:r>
      <w:r w:rsidRPr="00352743">
        <w:rPr>
          <w:rFonts w:cstheme="minorHAnsi"/>
          <w:color w:val="0070C0"/>
          <w:szCs w:val="18"/>
          <w:lang w:val="en-GB"/>
        </w:rPr>
        <w:t xml:space="preserve">to the lateral limits of the Terminal Control Areas (TMA) </w:t>
      </w:r>
      <w:r>
        <w:rPr>
          <w:rFonts w:cstheme="minorHAnsi"/>
          <w:color w:val="0070C0"/>
          <w:szCs w:val="18"/>
          <w:lang w:val="en-GB"/>
        </w:rPr>
        <w:t>MARTINIQUE</w:t>
      </w:r>
    </w:p>
    <w:p w:rsidR="00D7762F" w:rsidRPr="00352743" w:rsidRDefault="00D7762F" w:rsidP="00D7762F">
      <w:pPr>
        <w:pStyle w:val="FootnoteText"/>
        <w:rPr>
          <w:rFonts w:asciiTheme="minorHAnsi" w:hAnsiTheme="minorHAnsi" w:cstheme="minorHAnsi"/>
          <w:sz w:val="22"/>
          <w:szCs w:val="18"/>
          <w:lang w:val="en-GB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188" w:rsidRDefault="00D005B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630470" o:spid="_x0000_s2050" type="#_x0000_t136" style="position:absolute;left:0;text-align:left;margin-left:0;margin-top:0;width:627.15pt;height:110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urtesy transl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188" w:rsidRPr="00FC3024" w:rsidRDefault="00D005B7">
    <w:pPr>
      <w:pStyle w:val="Header"/>
      <w:rPr>
        <w:color w:val="A6A6A6" w:themeColor="background1" w:themeShade="A6"/>
      </w:rPr>
    </w:pPr>
    <w:r>
      <w:rPr>
        <w:noProof/>
        <w:color w:val="A6A6A6" w:themeColor="background1" w:themeShade="A6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630471" o:spid="_x0000_s2051" type="#_x0000_t136" style="position:absolute;left:0;text-align:left;margin-left:0;margin-top:0;width:633.3pt;height:110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urtesy translation"/>
          <w10:wrap anchorx="margin" anchory="margin"/>
        </v:shape>
      </w:pict>
    </w:r>
    <w:r w:rsidR="00994188" w:rsidRPr="00FC3024">
      <w:rPr>
        <w:color w:val="A6A6A6" w:themeColor="background1" w:themeShade="A6"/>
      </w:rPr>
      <w:t xml:space="preserve">23 </w:t>
    </w:r>
    <w:proofErr w:type="spellStart"/>
    <w:r w:rsidR="00994188" w:rsidRPr="00FC3024">
      <w:rPr>
        <w:color w:val="A6A6A6" w:themeColor="background1" w:themeShade="A6"/>
      </w:rPr>
      <w:t>Feb</w:t>
    </w:r>
    <w:proofErr w:type="spellEnd"/>
    <w:r w:rsidR="00994188" w:rsidRPr="00FC3024">
      <w:rPr>
        <w:color w:val="A6A6A6" w:themeColor="background1" w:themeShade="A6"/>
      </w:rPr>
      <w:t xml:space="preserve"> 2016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188" w:rsidRDefault="00D005B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630469" o:spid="_x0000_s2049" type="#_x0000_t136" style="position:absolute;left:0;text-align:left;margin-left:0;margin-top:0;width:627.15pt;height:110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urtesy transla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2B4D"/>
    <w:multiLevelType w:val="multilevel"/>
    <w:tmpl w:val="861E959E"/>
    <w:lvl w:ilvl="0">
      <w:start w:val="1"/>
      <w:numFmt w:val="upperRoman"/>
      <w:lvlText w:val="Article %1."/>
      <w:lvlJc w:val="left"/>
      <w:pPr>
        <w:tabs>
          <w:tab w:val="num" w:pos="2762"/>
        </w:tabs>
        <w:ind w:left="360" w:firstLine="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tabs>
          <w:tab w:val="num" w:pos="85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28"/>
        </w:tabs>
        <w:ind w:left="108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224"/>
        </w:tabs>
        <w:ind w:left="122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656"/>
        </w:tabs>
        <w:ind w:left="136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656"/>
        </w:tabs>
        <w:ind w:left="165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088"/>
        </w:tabs>
        <w:ind w:left="180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944"/>
        </w:tabs>
        <w:ind w:left="1944" w:hanging="144"/>
      </w:pPr>
      <w:rPr>
        <w:rFonts w:hint="default"/>
      </w:rPr>
    </w:lvl>
  </w:abstractNum>
  <w:abstractNum w:abstractNumId="1">
    <w:nsid w:val="129D37C0"/>
    <w:multiLevelType w:val="hybridMultilevel"/>
    <w:tmpl w:val="69185B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017AB"/>
    <w:multiLevelType w:val="multilevel"/>
    <w:tmpl w:val="B204F54C"/>
    <w:lvl w:ilvl="0">
      <w:start w:val="1"/>
      <w:numFmt w:val="upperRoman"/>
      <w:pStyle w:val="Heading1"/>
      <w:lvlText w:val="Article %1."/>
      <w:lvlJc w:val="left"/>
      <w:pPr>
        <w:tabs>
          <w:tab w:val="num" w:pos="2835"/>
        </w:tabs>
        <w:ind w:left="433" w:firstLine="0"/>
      </w:pPr>
      <w:rPr>
        <w:rFonts w:hint="default"/>
      </w:rPr>
    </w:lvl>
    <w:lvl w:ilvl="1">
      <w:start w:val="1"/>
      <w:numFmt w:val="decimalZero"/>
      <w:pStyle w:val="Heading2"/>
      <w:isLgl/>
      <w:lvlText w:val="%1.%2"/>
      <w:lvlJc w:val="left"/>
      <w:pPr>
        <w:tabs>
          <w:tab w:val="num" w:pos="1134"/>
        </w:tabs>
        <w:ind w:left="567" w:firstLine="567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801"/>
        </w:tabs>
        <w:ind w:left="1153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1297"/>
        </w:tabs>
        <w:ind w:left="1297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729"/>
        </w:tabs>
        <w:ind w:left="1441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873"/>
        </w:tabs>
        <w:ind w:left="1585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729"/>
        </w:tabs>
        <w:ind w:left="1729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2161"/>
        </w:tabs>
        <w:ind w:left="1873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2017"/>
        </w:tabs>
        <w:ind w:left="2017" w:hanging="144"/>
      </w:pPr>
      <w:rPr>
        <w:rFonts w:hint="default"/>
      </w:rPr>
    </w:lvl>
  </w:abstractNum>
  <w:abstractNum w:abstractNumId="3">
    <w:nsid w:val="18E94556"/>
    <w:multiLevelType w:val="hybridMultilevel"/>
    <w:tmpl w:val="D2522E24"/>
    <w:lvl w:ilvl="0" w:tplc="33F6BFC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1E3A4342"/>
    <w:multiLevelType w:val="hybridMultilevel"/>
    <w:tmpl w:val="51A82C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83DDE"/>
    <w:multiLevelType w:val="hybridMultilevel"/>
    <w:tmpl w:val="3EE0903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16F1DA7"/>
    <w:multiLevelType w:val="hybridMultilevel"/>
    <w:tmpl w:val="693CAFA0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F31A8C"/>
    <w:multiLevelType w:val="multilevel"/>
    <w:tmpl w:val="58AADAC4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Calibri" w:hint="default"/>
      </w:rPr>
    </w:lvl>
  </w:abstractNum>
  <w:abstractNum w:abstractNumId="8">
    <w:nsid w:val="37E47664"/>
    <w:multiLevelType w:val="hybridMultilevel"/>
    <w:tmpl w:val="613A6664"/>
    <w:lvl w:ilvl="0" w:tplc="16BEBA5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3B474311"/>
    <w:multiLevelType w:val="multilevel"/>
    <w:tmpl w:val="9188B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>
    <w:nsid w:val="3D9C40D6"/>
    <w:multiLevelType w:val="hybridMultilevel"/>
    <w:tmpl w:val="5D24AF24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9A6E19"/>
    <w:multiLevelType w:val="multilevel"/>
    <w:tmpl w:val="9188B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>
    <w:nsid w:val="3FEE4873"/>
    <w:multiLevelType w:val="multilevel"/>
    <w:tmpl w:val="41FCB568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EE3B1D"/>
    <w:multiLevelType w:val="hybridMultilevel"/>
    <w:tmpl w:val="D23E3D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D23B43"/>
    <w:multiLevelType w:val="multilevel"/>
    <w:tmpl w:val="7DA6D53A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52D04EE2"/>
    <w:multiLevelType w:val="multilevel"/>
    <w:tmpl w:val="D33EA01C"/>
    <w:lvl w:ilvl="0">
      <w:start w:val="1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5AEF3CF1"/>
    <w:multiLevelType w:val="hybridMultilevel"/>
    <w:tmpl w:val="52A84F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263245"/>
    <w:multiLevelType w:val="hybridMultilevel"/>
    <w:tmpl w:val="99C256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71177"/>
    <w:multiLevelType w:val="hybridMultilevel"/>
    <w:tmpl w:val="7D7A1C34"/>
    <w:lvl w:ilvl="0" w:tplc="040C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9">
    <w:nsid w:val="628851A5"/>
    <w:multiLevelType w:val="hybridMultilevel"/>
    <w:tmpl w:val="51A82C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A8769F"/>
    <w:multiLevelType w:val="hybridMultilevel"/>
    <w:tmpl w:val="52A84F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8873F2"/>
    <w:multiLevelType w:val="hybridMultilevel"/>
    <w:tmpl w:val="4A6EC8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D704FB"/>
    <w:multiLevelType w:val="hybridMultilevel"/>
    <w:tmpl w:val="99C256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FF5A46"/>
    <w:multiLevelType w:val="hybridMultilevel"/>
    <w:tmpl w:val="7FC4F22A"/>
    <w:lvl w:ilvl="0" w:tplc="93EE9AE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10"/>
  </w:num>
  <w:num w:numId="5">
    <w:abstractNumId w:val="12"/>
  </w:num>
  <w:num w:numId="6">
    <w:abstractNumId w:val="6"/>
  </w:num>
  <w:num w:numId="7">
    <w:abstractNumId w:val="18"/>
  </w:num>
  <w:num w:numId="8">
    <w:abstractNumId w:val="3"/>
  </w:num>
  <w:num w:numId="9">
    <w:abstractNumId w:val="8"/>
  </w:num>
  <w:num w:numId="10">
    <w:abstractNumId w:val="15"/>
  </w:num>
  <w:num w:numId="11">
    <w:abstractNumId w:val="7"/>
  </w:num>
  <w:num w:numId="12">
    <w:abstractNumId w:val="14"/>
  </w:num>
  <w:num w:numId="13">
    <w:abstractNumId w:val="9"/>
  </w:num>
  <w:num w:numId="14">
    <w:abstractNumId w:val="20"/>
  </w:num>
  <w:num w:numId="15">
    <w:abstractNumId w:val="16"/>
  </w:num>
  <w:num w:numId="16">
    <w:abstractNumId w:val="11"/>
  </w:num>
  <w:num w:numId="17">
    <w:abstractNumId w:val="23"/>
  </w:num>
  <w:num w:numId="18">
    <w:abstractNumId w:val="1"/>
  </w:num>
  <w:num w:numId="19">
    <w:abstractNumId w:val="21"/>
  </w:num>
  <w:num w:numId="20">
    <w:abstractNumId w:val="19"/>
  </w:num>
  <w:num w:numId="21">
    <w:abstractNumId w:val="5"/>
  </w:num>
  <w:num w:numId="22">
    <w:abstractNumId w:val="4"/>
  </w:num>
  <w:num w:numId="23">
    <w:abstractNumId w:val="2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E3"/>
    <w:rsid w:val="00010987"/>
    <w:rsid w:val="000236B2"/>
    <w:rsid w:val="00023781"/>
    <w:rsid w:val="000303F9"/>
    <w:rsid w:val="00030402"/>
    <w:rsid w:val="000331AF"/>
    <w:rsid w:val="00033B91"/>
    <w:rsid w:val="00043792"/>
    <w:rsid w:val="00045318"/>
    <w:rsid w:val="00047EF5"/>
    <w:rsid w:val="00055727"/>
    <w:rsid w:val="000575B1"/>
    <w:rsid w:val="00063B59"/>
    <w:rsid w:val="00066FC0"/>
    <w:rsid w:val="000A1EBB"/>
    <w:rsid w:val="000A32EA"/>
    <w:rsid w:val="000A7BDE"/>
    <w:rsid w:val="000B10C5"/>
    <w:rsid w:val="000B142E"/>
    <w:rsid w:val="000C6D97"/>
    <w:rsid w:val="000C7647"/>
    <w:rsid w:val="000D5728"/>
    <w:rsid w:val="000E08E5"/>
    <w:rsid w:val="000E7933"/>
    <w:rsid w:val="00104EFC"/>
    <w:rsid w:val="00117DE4"/>
    <w:rsid w:val="00121836"/>
    <w:rsid w:val="00121954"/>
    <w:rsid w:val="0013280B"/>
    <w:rsid w:val="00133200"/>
    <w:rsid w:val="00133229"/>
    <w:rsid w:val="0014525D"/>
    <w:rsid w:val="001466E5"/>
    <w:rsid w:val="0017367C"/>
    <w:rsid w:val="00175840"/>
    <w:rsid w:val="00180A71"/>
    <w:rsid w:val="0018634C"/>
    <w:rsid w:val="00191A80"/>
    <w:rsid w:val="00196678"/>
    <w:rsid w:val="001A1E8B"/>
    <w:rsid w:val="001A2AA1"/>
    <w:rsid w:val="001A3008"/>
    <w:rsid w:val="001A38F1"/>
    <w:rsid w:val="001B6100"/>
    <w:rsid w:val="001C0E2E"/>
    <w:rsid w:val="001C36A8"/>
    <w:rsid w:val="001D1A90"/>
    <w:rsid w:val="001D2B14"/>
    <w:rsid w:val="001D5800"/>
    <w:rsid w:val="001E7E1B"/>
    <w:rsid w:val="001F7226"/>
    <w:rsid w:val="00203E76"/>
    <w:rsid w:val="00205A54"/>
    <w:rsid w:val="00212831"/>
    <w:rsid w:val="002136C1"/>
    <w:rsid w:val="00215299"/>
    <w:rsid w:val="00217A4E"/>
    <w:rsid w:val="00224C35"/>
    <w:rsid w:val="002407C1"/>
    <w:rsid w:val="00240D66"/>
    <w:rsid w:val="002508B3"/>
    <w:rsid w:val="0025757E"/>
    <w:rsid w:val="00260C25"/>
    <w:rsid w:val="00260F50"/>
    <w:rsid w:val="00265BFA"/>
    <w:rsid w:val="00267396"/>
    <w:rsid w:val="00273F73"/>
    <w:rsid w:val="00277333"/>
    <w:rsid w:val="00277F1B"/>
    <w:rsid w:val="0029059D"/>
    <w:rsid w:val="0029391D"/>
    <w:rsid w:val="0029496F"/>
    <w:rsid w:val="00294F63"/>
    <w:rsid w:val="00295E58"/>
    <w:rsid w:val="002A02AE"/>
    <w:rsid w:val="002A2B9D"/>
    <w:rsid w:val="002A759C"/>
    <w:rsid w:val="002B1BD4"/>
    <w:rsid w:val="002B75D1"/>
    <w:rsid w:val="002C334E"/>
    <w:rsid w:val="002C7D11"/>
    <w:rsid w:val="002E3A02"/>
    <w:rsid w:val="002F190D"/>
    <w:rsid w:val="002F329F"/>
    <w:rsid w:val="002F4EEA"/>
    <w:rsid w:val="00320F24"/>
    <w:rsid w:val="003255FC"/>
    <w:rsid w:val="00326EE7"/>
    <w:rsid w:val="00340E9A"/>
    <w:rsid w:val="00342177"/>
    <w:rsid w:val="00342C7F"/>
    <w:rsid w:val="003512A7"/>
    <w:rsid w:val="00352743"/>
    <w:rsid w:val="0035676B"/>
    <w:rsid w:val="00362316"/>
    <w:rsid w:val="00363782"/>
    <w:rsid w:val="00366F34"/>
    <w:rsid w:val="0037096B"/>
    <w:rsid w:val="003737AE"/>
    <w:rsid w:val="00373EF6"/>
    <w:rsid w:val="00374AF0"/>
    <w:rsid w:val="00375351"/>
    <w:rsid w:val="0038021E"/>
    <w:rsid w:val="003879ED"/>
    <w:rsid w:val="003903D7"/>
    <w:rsid w:val="00391933"/>
    <w:rsid w:val="003953D3"/>
    <w:rsid w:val="003A5077"/>
    <w:rsid w:val="003A5E0F"/>
    <w:rsid w:val="003B1EFA"/>
    <w:rsid w:val="003C72AB"/>
    <w:rsid w:val="003D0B71"/>
    <w:rsid w:val="003D0F28"/>
    <w:rsid w:val="003E7222"/>
    <w:rsid w:val="003F5131"/>
    <w:rsid w:val="00400C4D"/>
    <w:rsid w:val="004079ED"/>
    <w:rsid w:val="00411849"/>
    <w:rsid w:val="004216F5"/>
    <w:rsid w:val="0042588E"/>
    <w:rsid w:val="00427DB8"/>
    <w:rsid w:val="00431672"/>
    <w:rsid w:val="00434B94"/>
    <w:rsid w:val="004502D7"/>
    <w:rsid w:val="00452DE9"/>
    <w:rsid w:val="00456E7F"/>
    <w:rsid w:val="004633BF"/>
    <w:rsid w:val="00472DBD"/>
    <w:rsid w:val="004A7AFE"/>
    <w:rsid w:val="004B5F7C"/>
    <w:rsid w:val="004B66A5"/>
    <w:rsid w:val="004C6728"/>
    <w:rsid w:val="004C6EE5"/>
    <w:rsid w:val="004E7D12"/>
    <w:rsid w:val="004F136E"/>
    <w:rsid w:val="00500E29"/>
    <w:rsid w:val="0052234C"/>
    <w:rsid w:val="005320A4"/>
    <w:rsid w:val="0053315D"/>
    <w:rsid w:val="00537E93"/>
    <w:rsid w:val="00545E29"/>
    <w:rsid w:val="005504EA"/>
    <w:rsid w:val="005542D7"/>
    <w:rsid w:val="00554C5C"/>
    <w:rsid w:val="00561DDB"/>
    <w:rsid w:val="00562D8E"/>
    <w:rsid w:val="00567186"/>
    <w:rsid w:val="0056765B"/>
    <w:rsid w:val="00593D84"/>
    <w:rsid w:val="00597317"/>
    <w:rsid w:val="005A0396"/>
    <w:rsid w:val="005A26DE"/>
    <w:rsid w:val="005B2381"/>
    <w:rsid w:val="005B4993"/>
    <w:rsid w:val="005B4C11"/>
    <w:rsid w:val="005B59E0"/>
    <w:rsid w:val="005C64BD"/>
    <w:rsid w:val="005D64BD"/>
    <w:rsid w:val="00607EDE"/>
    <w:rsid w:val="00611F79"/>
    <w:rsid w:val="006135F9"/>
    <w:rsid w:val="00615061"/>
    <w:rsid w:val="006272ED"/>
    <w:rsid w:val="00630EFC"/>
    <w:rsid w:val="00633C07"/>
    <w:rsid w:val="0064249F"/>
    <w:rsid w:val="00642D0A"/>
    <w:rsid w:val="00650CEB"/>
    <w:rsid w:val="006576B9"/>
    <w:rsid w:val="0066169A"/>
    <w:rsid w:val="00671400"/>
    <w:rsid w:val="00676FFE"/>
    <w:rsid w:val="00680F9B"/>
    <w:rsid w:val="006811F7"/>
    <w:rsid w:val="00685DF6"/>
    <w:rsid w:val="006862C7"/>
    <w:rsid w:val="00691DE9"/>
    <w:rsid w:val="00695E9F"/>
    <w:rsid w:val="006A6A2E"/>
    <w:rsid w:val="006A6ADF"/>
    <w:rsid w:val="006A6C46"/>
    <w:rsid w:val="006B615A"/>
    <w:rsid w:val="006C0621"/>
    <w:rsid w:val="006E4C61"/>
    <w:rsid w:val="006E7AA0"/>
    <w:rsid w:val="00711375"/>
    <w:rsid w:val="0071719C"/>
    <w:rsid w:val="0073782C"/>
    <w:rsid w:val="0074012D"/>
    <w:rsid w:val="00740E60"/>
    <w:rsid w:val="00742C27"/>
    <w:rsid w:val="007432AA"/>
    <w:rsid w:val="00743DA7"/>
    <w:rsid w:val="00744A5C"/>
    <w:rsid w:val="0075388B"/>
    <w:rsid w:val="0075533E"/>
    <w:rsid w:val="00755A6F"/>
    <w:rsid w:val="00765392"/>
    <w:rsid w:val="007727FB"/>
    <w:rsid w:val="00773D67"/>
    <w:rsid w:val="0077645B"/>
    <w:rsid w:val="00784482"/>
    <w:rsid w:val="0079206A"/>
    <w:rsid w:val="007A45A9"/>
    <w:rsid w:val="007B58C3"/>
    <w:rsid w:val="007C66F9"/>
    <w:rsid w:val="007D30E3"/>
    <w:rsid w:val="007E2F45"/>
    <w:rsid w:val="007E6A08"/>
    <w:rsid w:val="008119BF"/>
    <w:rsid w:val="008243AF"/>
    <w:rsid w:val="00834529"/>
    <w:rsid w:val="0083499A"/>
    <w:rsid w:val="0084097C"/>
    <w:rsid w:val="00847928"/>
    <w:rsid w:val="0085590C"/>
    <w:rsid w:val="00860481"/>
    <w:rsid w:val="00863E29"/>
    <w:rsid w:val="00873154"/>
    <w:rsid w:val="008841A3"/>
    <w:rsid w:val="00886035"/>
    <w:rsid w:val="00886DAE"/>
    <w:rsid w:val="008975A3"/>
    <w:rsid w:val="008A125C"/>
    <w:rsid w:val="008B100B"/>
    <w:rsid w:val="008B4F1F"/>
    <w:rsid w:val="008C2DE2"/>
    <w:rsid w:val="008D0711"/>
    <w:rsid w:val="008E5B9E"/>
    <w:rsid w:val="008E61B0"/>
    <w:rsid w:val="008F0776"/>
    <w:rsid w:val="008F4DD9"/>
    <w:rsid w:val="008F4E1C"/>
    <w:rsid w:val="008F5B07"/>
    <w:rsid w:val="008F7FFA"/>
    <w:rsid w:val="00914170"/>
    <w:rsid w:val="009153AF"/>
    <w:rsid w:val="00917593"/>
    <w:rsid w:val="00926472"/>
    <w:rsid w:val="00927F57"/>
    <w:rsid w:val="00940A2B"/>
    <w:rsid w:val="009412F7"/>
    <w:rsid w:val="00941655"/>
    <w:rsid w:val="0094474B"/>
    <w:rsid w:val="00944CB3"/>
    <w:rsid w:val="0095671F"/>
    <w:rsid w:val="00961436"/>
    <w:rsid w:val="00977BCE"/>
    <w:rsid w:val="00981A53"/>
    <w:rsid w:val="009915E0"/>
    <w:rsid w:val="00994188"/>
    <w:rsid w:val="00995F42"/>
    <w:rsid w:val="00997CE6"/>
    <w:rsid w:val="009A4976"/>
    <w:rsid w:val="009B3ECE"/>
    <w:rsid w:val="009B4885"/>
    <w:rsid w:val="009C14A4"/>
    <w:rsid w:val="009C4FC8"/>
    <w:rsid w:val="009C5D53"/>
    <w:rsid w:val="009E2B66"/>
    <w:rsid w:val="009E5F82"/>
    <w:rsid w:val="009F58BE"/>
    <w:rsid w:val="00A05423"/>
    <w:rsid w:val="00A1032B"/>
    <w:rsid w:val="00A1685D"/>
    <w:rsid w:val="00A221F1"/>
    <w:rsid w:val="00A232C4"/>
    <w:rsid w:val="00A258D6"/>
    <w:rsid w:val="00A26BED"/>
    <w:rsid w:val="00A33FD6"/>
    <w:rsid w:val="00A37E3C"/>
    <w:rsid w:val="00A426BE"/>
    <w:rsid w:val="00A44457"/>
    <w:rsid w:val="00A468C2"/>
    <w:rsid w:val="00A53E55"/>
    <w:rsid w:val="00A623B6"/>
    <w:rsid w:val="00A7083C"/>
    <w:rsid w:val="00A76553"/>
    <w:rsid w:val="00A776E6"/>
    <w:rsid w:val="00AA4DEA"/>
    <w:rsid w:val="00AA6BF7"/>
    <w:rsid w:val="00AB4A2D"/>
    <w:rsid w:val="00AD0199"/>
    <w:rsid w:val="00AD5082"/>
    <w:rsid w:val="00AD77BD"/>
    <w:rsid w:val="00AD78A2"/>
    <w:rsid w:val="00AD7D68"/>
    <w:rsid w:val="00AE02DE"/>
    <w:rsid w:val="00AE5484"/>
    <w:rsid w:val="00AF01AF"/>
    <w:rsid w:val="00AF2586"/>
    <w:rsid w:val="00B109B3"/>
    <w:rsid w:val="00B25A0C"/>
    <w:rsid w:val="00B43B5E"/>
    <w:rsid w:val="00B54A93"/>
    <w:rsid w:val="00B55FF1"/>
    <w:rsid w:val="00B56221"/>
    <w:rsid w:val="00B655F3"/>
    <w:rsid w:val="00B65DD8"/>
    <w:rsid w:val="00B66317"/>
    <w:rsid w:val="00B67CD4"/>
    <w:rsid w:val="00B73254"/>
    <w:rsid w:val="00B861D9"/>
    <w:rsid w:val="00B86291"/>
    <w:rsid w:val="00BA3FE4"/>
    <w:rsid w:val="00BC53AC"/>
    <w:rsid w:val="00BC7B94"/>
    <w:rsid w:val="00BD188D"/>
    <w:rsid w:val="00BD2DE4"/>
    <w:rsid w:val="00BE205C"/>
    <w:rsid w:val="00BE63D0"/>
    <w:rsid w:val="00BF309A"/>
    <w:rsid w:val="00BF41F5"/>
    <w:rsid w:val="00BF52C4"/>
    <w:rsid w:val="00BF6FDC"/>
    <w:rsid w:val="00C12C92"/>
    <w:rsid w:val="00C16616"/>
    <w:rsid w:val="00C20852"/>
    <w:rsid w:val="00C2308E"/>
    <w:rsid w:val="00C24909"/>
    <w:rsid w:val="00C334E6"/>
    <w:rsid w:val="00C3610A"/>
    <w:rsid w:val="00C37EC3"/>
    <w:rsid w:val="00C50402"/>
    <w:rsid w:val="00C62EBB"/>
    <w:rsid w:val="00C725D5"/>
    <w:rsid w:val="00C72F4F"/>
    <w:rsid w:val="00C80D11"/>
    <w:rsid w:val="00C833CE"/>
    <w:rsid w:val="00C836B6"/>
    <w:rsid w:val="00C84066"/>
    <w:rsid w:val="00C85471"/>
    <w:rsid w:val="00CB4916"/>
    <w:rsid w:val="00CB7ECD"/>
    <w:rsid w:val="00CC31E7"/>
    <w:rsid w:val="00CC465E"/>
    <w:rsid w:val="00CD37CF"/>
    <w:rsid w:val="00CE0E26"/>
    <w:rsid w:val="00CE77D0"/>
    <w:rsid w:val="00CE7FDC"/>
    <w:rsid w:val="00CF0BEB"/>
    <w:rsid w:val="00CF11FE"/>
    <w:rsid w:val="00D005B7"/>
    <w:rsid w:val="00D105A9"/>
    <w:rsid w:val="00D2347C"/>
    <w:rsid w:val="00D50F7E"/>
    <w:rsid w:val="00D53480"/>
    <w:rsid w:val="00D64866"/>
    <w:rsid w:val="00D718CF"/>
    <w:rsid w:val="00D7762F"/>
    <w:rsid w:val="00D84396"/>
    <w:rsid w:val="00D93FB3"/>
    <w:rsid w:val="00DA3753"/>
    <w:rsid w:val="00DA5800"/>
    <w:rsid w:val="00DD28CB"/>
    <w:rsid w:val="00DE3504"/>
    <w:rsid w:val="00DE3A87"/>
    <w:rsid w:val="00DE646B"/>
    <w:rsid w:val="00DF0385"/>
    <w:rsid w:val="00DF0A4A"/>
    <w:rsid w:val="00DF3A2B"/>
    <w:rsid w:val="00E51115"/>
    <w:rsid w:val="00E70BC8"/>
    <w:rsid w:val="00E73D80"/>
    <w:rsid w:val="00E835BD"/>
    <w:rsid w:val="00E90BB2"/>
    <w:rsid w:val="00EA2A83"/>
    <w:rsid w:val="00EB0593"/>
    <w:rsid w:val="00EB6BDB"/>
    <w:rsid w:val="00EC3399"/>
    <w:rsid w:val="00ED4067"/>
    <w:rsid w:val="00ED4668"/>
    <w:rsid w:val="00ED4B26"/>
    <w:rsid w:val="00ED4DD0"/>
    <w:rsid w:val="00ED73D9"/>
    <w:rsid w:val="00EE6114"/>
    <w:rsid w:val="00EF02DB"/>
    <w:rsid w:val="00EF3C64"/>
    <w:rsid w:val="00EF4DAC"/>
    <w:rsid w:val="00EF79EE"/>
    <w:rsid w:val="00F11F55"/>
    <w:rsid w:val="00F2595C"/>
    <w:rsid w:val="00F3604F"/>
    <w:rsid w:val="00F405FF"/>
    <w:rsid w:val="00F4068A"/>
    <w:rsid w:val="00F40771"/>
    <w:rsid w:val="00F41CAB"/>
    <w:rsid w:val="00F50F64"/>
    <w:rsid w:val="00F5247C"/>
    <w:rsid w:val="00F5526A"/>
    <w:rsid w:val="00F60A1E"/>
    <w:rsid w:val="00F66BF7"/>
    <w:rsid w:val="00F77611"/>
    <w:rsid w:val="00F8054E"/>
    <w:rsid w:val="00F9086E"/>
    <w:rsid w:val="00F91EAD"/>
    <w:rsid w:val="00F96714"/>
    <w:rsid w:val="00FA109B"/>
    <w:rsid w:val="00FC168A"/>
    <w:rsid w:val="00FC3024"/>
    <w:rsid w:val="00FC462A"/>
    <w:rsid w:val="00FD5EEE"/>
    <w:rsid w:val="00FE189E"/>
    <w:rsid w:val="00FE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BF7"/>
  </w:style>
  <w:style w:type="paragraph" w:styleId="Heading1">
    <w:name w:val="heading 1"/>
    <w:basedOn w:val="Normal"/>
    <w:next w:val="Normal"/>
    <w:link w:val="Heading1Char"/>
    <w:qFormat/>
    <w:rsid w:val="006E4C61"/>
    <w:pPr>
      <w:keepNext/>
      <w:numPr>
        <w:numId w:val="2"/>
      </w:numPr>
      <w:spacing w:before="60" w:after="120" w:line="240" w:lineRule="auto"/>
      <w:jc w:val="both"/>
      <w:outlineLvl w:val="0"/>
    </w:pPr>
    <w:rPr>
      <w:rFonts w:ascii="Times New Roman" w:eastAsia="Times New Roman" w:hAnsi="Times New Roman" w:cs="Times New Roman"/>
      <w:bCs/>
      <w:kern w:val="32"/>
    </w:rPr>
  </w:style>
  <w:style w:type="paragraph" w:styleId="Heading2">
    <w:name w:val="heading 2"/>
    <w:basedOn w:val="Normal"/>
    <w:next w:val="Normal"/>
    <w:link w:val="Heading2Char"/>
    <w:qFormat/>
    <w:rsid w:val="006E4C61"/>
    <w:pPr>
      <w:keepNext/>
      <w:numPr>
        <w:ilvl w:val="1"/>
        <w:numId w:val="2"/>
      </w:numPr>
      <w:spacing w:before="60" w:after="60" w:line="240" w:lineRule="auto"/>
      <w:jc w:val="both"/>
      <w:outlineLvl w:val="1"/>
    </w:pPr>
    <w:rPr>
      <w:rFonts w:ascii="Times New Roman" w:eastAsia="Times New Roman" w:hAnsi="Times New Roman" w:cs="Times New Roman"/>
      <w:bCs/>
      <w:iCs/>
      <w:lang w:eastAsia="fr-FR"/>
    </w:rPr>
  </w:style>
  <w:style w:type="paragraph" w:styleId="Heading3">
    <w:name w:val="heading 3"/>
    <w:basedOn w:val="Normal"/>
    <w:next w:val="Normal"/>
    <w:link w:val="Heading3Char"/>
    <w:autoRedefine/>
    <w:qFormat/>
    <w:rsid w:val="006E4C61"/>
    <w:pPr>
      <w:numPr>
        <w:ilvl w:val="2"/>
        <w:numId w:val="2"/>
      </w:numPr>
      <w:spacing w:after="60" w:line="240" w:lineRule="auto"/>
      <w:jc w:val="both"/>
      <w:outlineLvl w:val="2"/>
    </w:pPr>
    <w:rPr>
      <w:rFonts w:ascii="Times New Roman" w:eastAsia="Times New Roman" w:hAnsi="Times New Roman" w:cs="Times New Roman"/>
      <w:b/>
      <w:i/>
      <w:lang w:val="en-US" w:eastAsia="fr-FR"/>
    </w:rPr>
  </w:style>
  <w:style w:type="paragraph" w:styleId="Heading4">
    <w:name w:val="heading 4"/>
    <w:basedOn w:val="Normal"/>
    <w:next w:val="Normal"/>
    <w:link w:val="Heading4Char"/>
    <w:qFormat/>
    <w:rsid w:val="006E4C61"/>
    <w:pPr>
      <w:keepNext/>
      <w:numPr>
        <w:ilvl w:val="3"/>
        <w:numId w:val="2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6E4C61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fr-FR"/>
    </w:rPr>
  </w:style>
  <w:style w:type="paragraph" w:styleId="Heading6">
    <w:name w:val="heading 6"/>
    <w:basedOn w:val="Normal"/>
    <w:next w:val="Normal"/>
    <w:link w:val="Heading6Char"/>
    <w:qFormat/>
    <w:rsid w:val="006E4C61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eastAsia="fr-FR"/>
    </w:rPr>
  </w:style>
  <w:style w:type="paragraph" w:styleId="Heading7">
    <w:name w:val="heading 7"/>
    <w:basedOn w:val="Normal"/>
    <w:next w:val="Normal"/>
    <w:link w:val="Heading7Char"/>
    <w:qFormat/>
    <w:rsid w:val="006E4C61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ing8">
    <w:name w:val="heading 8"/>
    <w:basedOn w:val="Normal"/>
    <w:next w:val="Normal"/>
    <w:link w:val="Heading8Char"/>
    <w:qFormat/>
    <w:rsid w:val="006E4C61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paragraph" w:styleId="Heading9">
    <w:name w:val="heading 9"/>
    <w:basedOn w:val="Normal"/>
    <w:next w:val="Normal"/>
    <w:link w:val="Heading9Char"/>
    <w:qFormat/>
    <w:rsid w:val="006E4C61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Arial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C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E4C61"/>
    <w:rPr>
      <w:rFonts w:ascii="Times New Roman" w:eastAsia="Times New Roman" w:hAnsi="Times New Roman" w:cs="Times New Roman"/>
      <w:bCs/>
      <w:kern w:val="32"/>
    </w:rPr>
  </w:style>
  <w:style w:type="character" w:customStyle="1" w:styleId="Heading2Char">
    <w:name w:val="Heading 2 Char"/>
    <w:basedOn w:val="DefaultParagraphFont"/>
    <w:link w:val="Heading2"/>
    <w:rsid w:val="006E4C61"/>
    <w:rPr>
      <w:rFonts w:ascii="Times New Roman" w:eastAsia="Times New Roman" w:hAnsi="Times New Roman" w:cs="Times New Roman"/>
      <w:bCs/>
      <w:iCs/>
      <w:lang w:eastAsia="fr-FR"/>
    </w:rPr>
  </w:style>
  <w:style w:type="character" w:customStyle="1" w:styleId="Heading3Char">
    <w:name w:val="Heading 3 Char"/>
    <w:basedOn w:val="DefaultParagraphFont"/>
    <w:link w:val="Heading3"/>
    <w:rsid w:val="006E4C61"/>
    <w:rPr>
      <w:rFonts w:ascii="Times New Roman" w:eastAsia="Times New Roman" w:hAnsi="Times New Roman" w:cs="Times New Roman"/>
      <w:b/>
      <w:i/>
      <w:lang w:val="en-US" w:eastAsia="fr-FR"/>
    </w:rPr>
  </w:style>
  <w:style w:type="character" w:customStyle="1" w:styleId="Heading4Char">
    <w:name w:val="Heading 4 Char"/>
    <w:basedOn w:val="DefaultParagraphFont"/>
    <w:link w:val="Heading4"/>
    <w:rsid w:val="006E4C61"/>
    <w:rPr>
      <w:rFonts w:ascii="Times New Roman" w:eastAsia="Times New Roman" w:hAnsi="Times New Roman" w:cs="Times New Roman"/>
      <w:bCs/>
      <w:i/>
      <w:szCs w:val="28"/>
    </w:rPr>
  </w:style>
  <w:style w:type="character" w:customStyle="1" w:styleId="Heading5Char">
    <w:name w:val="Heading 5 Char"/>
    <w:basedOn w:val="DefaultParagraphFont"/>
    <w:link w:val="Heading5"/>
    <w:rsid w:val="006E4C61"/>
    <w:rPr>
      <w:rFonts w:ascii="Times New Roman" w:eastAsia="Times New Roman" w:hAnsi="Times New Roman" w:cs="Times New Roman"/>
      <w:b/>
      <w:bCs/>
      <w:i/>
      <w:iCs/>
      <w:sz w:val="26"/>
      <w:szCs w:val="26"/>
      <w:lang w:eastAsia="fr-FR"/>
    </w:rPr>
  </w:style>
  <w:style w:type="character" w:customStyle="1" w:styleId="Heading6Char">
    <w:name w:val="Heading 6 Char"/>
    <w:basedOn w:val="DefaultParagraphFont"/>
    <w:link w:val="Heading6"/>
    <w:rsid w:val="006E4C61"/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Heading7Char">
    <w:name w:val="Heading 7 Char"/>
    <w:basedOn w:val="DefaultParagraphFont"/>
    <w:link w:val="Heading7"/>
    <w:rsid w:val="006E4C6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eading8Char">
    <w:name w:val="Heading 8 Char"/>
    <w:basedOn w:val="DefaultParagraphFont"/>
    <w:link w:val="Heading8"/>
    <w:rsid w:val="006E4C61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Heading9Char">
    <w:name w:val="Heading 9 Char"/>
    <w:basedOn w:val="DefaultParagraphFont"/>
    <w:link w:val="Heading9"/>
    <w:rsid w:val="006E4C61"/>
    <w:rPr>
      <w:rFonts w:ascii="Arial" w:eastAsia="Times New Roman" w:hAnsi="Arial" w:cs="Arial"/>
      <w:lang w:eastAsia="fr-FR"/>
    </w:rPr>
  </w:style>
  <w:style w:type="numbering" w:customStyle="1" w:styleId="Aucuneliste1">
    <w:name w:val="Aucune liste1"/>
    <w:next w:val="NoList"/>
    <w:semiHidden/>
    <w:rsid w:val="006E4C61"/>
  </w:style>
  <w:style w:type="table" w:styleId="TableGrid">
    <w:name w:val="Table Grid"/>
    <w:basedOn w:val="TableNormal"/>
    <w:rsid w:val="006E4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6E4C6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FootnoteTextChar">
    <w:name w:val="Footnote Text Char"/>
    <w:basedOn w:val="DefaultParagraphFont"/>
    <w:link w:val="FootnoteText"/>
    <w:semiHidden/>
    <w:rsid w:val="006E4C61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FootnoteReference">
    <w:name w:val="footnote reference"/>
    <w:semiHidden/>
    <w:rsid w:val="006E4C61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6E4C61"/>
    <w:pPr>
      <w:spacing w:after="0" w:line="240" w:lineRule="auto"/>
      <w:jc w:val="both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Normal"/>
    <w:next w:val="Normal"/>
    <w:autoRedefine/>
    <w:semiHidden/>
    <w:rsid w:val="006E4C61"/>
    <w:pPr>
      <w:spacing w:after="0" w:line="240" w:lineRule="auto"/>
      <w:ind w:left="220"/>
      <w:jc w:val="both"/>
    </w:pPr>
    <w:rPr>
      <w:rFonts w:ascii="Times New Roman" w:eastAsia="Times New Roman" w:hAnsi="Times New Roman" w:cs="Times New Roman"/>
      <w:lang w:eastAsia="fr-FR"/>
    </w:rPr>
  </w:style>
  <w:style w:type="character" w:styleId="Hyperlink">
    <w:name w:val="Hyperlink"/>
    <w:rsid w:val="006E4C6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E4C61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6E4C61"/>
    <w:rPr>
      <w:rFonts w:ascii="Times New Roman" w:eastAsia="Times New Roman" w:hAnsi="Times New Roman" w:cs="Times New Roman"/>
      <w:lang w:val="x-none" w:eastAsia="x-none"/>
    </w:rPr>
  </w:style>
  <w:style w:type="character" w:styleId="PageNumber">
    <w:name w:val="page number"/>
    <w:basedOn w:val="DefaultParagraphFont"/>
    <w:rsid w:val="006E4C61"/>
  </w:style>
  <w:style w:type="paragraph" w:styleId="Header">
    <w:name w:val="header"/>
    <w:basedOn w:val="Normal"/>
    <w:link w:val="HeaderChar"/>
    <w:rsid w:val="006E4C61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lang w:eastAsia="fr-FR"/>
    </w:rPr>
  </w:style>
  <w:style w:type="character" w:customStyle="1" w:styleId="HeaderChar">
    <w:name w:val="Header Char"/>
    <w:basedOn w:val="DefaultParagraphFont"/>
    <w:link w:val="Header"/>
    <w:rsid w:val="006E4C61"/>
    <w:rPr>
      <w:rFonts w:ascii="Times New Roman" w:eastAsia="Times New Roman" w:hAnsi="Times New Roman" w:cs="Times New Roman"/>
      <w:lang w:eastAsia="fr-FR"/>
    </w:rPr>
  </w:style>
  <w:style w:type="character" w:styleId="CommentReference">
    <w:name w:val="annotation reference"/>
    <w:rsid w:val="006E4C61"/>
    <w:rPr>
      <w:sz w:val="16"/>
      <w:szCs w:val="16"/>
    </w:rPr>
  </w:style>
  <w:style w:type="paragraph" w:styleId="CommentText">
    <w:name w:val="annotation text"/>
    <w:basedOn w:val="Normal"/>
    <w:link w:val="CommentTextChar1"/>
    <w:rsid w:val="006E4C6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TextChar1">
    <w:name w:val="Comment Text Char1"/>
    <w:basedOn w:val="DefaultParagraphFont"/>
    <w:link w:val="CommentText"/>
    <w:rsid w:val="006E4C6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rsid w:val="006E4C61"/>
    <w:rPr>
      <w:b/>
      <w:bCs/>
      <w:lang w:val="x-none" w:eastAsia="x-none"/>
    </w:rPr>
  </w:style>
  <w:style w:type="character" w:customStyle="1" w:styleId="CommentSubjectChar">
    <w:name w:val="Comment Subject Char"/>
    <w:basedOn w:val="CommentTextChar1"/>
    <w:link w:val="CommentSubject"/>
    <w:rsid w:val="006E4C6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rsid w:val="006E4C61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6E4C6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EndnoteText">
    <w:name w:val="endnote text"/>
    <w:basedOn w:val="Normal"/>
    <w:link w:val="EndnoteTextChar"/>
    <w:rsid w:val="006E4C6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dnoteTextChar">
    <w:name w:val="Endnote Text Char"/>
    <w:basedOn w:val="DefaultParagraphFont"/>
    <w:link w:val="EndnoteText"/>
    <w:rsid w:val="006E4C61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EndnoteReference">
    <w:name w:val="endnote reference"/>
    <w:rsid w:val="006E4C61"/>
    <w:rPr>
      <w:vertAlign w:val="superscript"/>
    </w:rPr>
  </w:style>
  <w:style w:type="paragraph" w:customStyle="1" w:styleId="Normalinterligne">
    <w:name w:val="Normal+interligne"/>
    <w:basedOn w:val="Normal"/>
    <w:rsid w:val="006E4C61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customStyle="1" w:styleId="CommentTextChar">
    <w:name w:val="Comment Text Char"/>
    <w:semiHidden/>
    <w:locked/>
    <w:rsid w:val="006E4C61"/>
    <w:rPr>
      <w:rFonts w:ascii="Calibri" w:hAnsi="Calibri"/>
      <w:lang w:val="fr-FR" w:eastAsia="fr-F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BF7"/>
  </w:style>
  <w:style w:type="paragraph" w:styleId="Heading1">
    <w:name w:val="heading 1"/>
    <w:basedOn w:val="Normal"/>
    <w:next w:val="Normal"/>
    <w:link w:val="Heading1Char"/>
    <w:qFormat/>
    <w:rsid w:val="006E4C61"/>
    <w:pPr>
      <w:keepNext/>
      <w:numPr>
        <w:numId w:val="2"/>
      </w:numPr>
      <w:spacing w:before="60" w:after="120" w:line="240" w:lineRule="auto"/>
      <w:jc w:val="both"/>
      <w:outlineLvl w:val="0"/>
    </w:pPr>
    <w:rPr>
      <w:rFonts w:ascii="Times New Roman" w:eastAsia="Times New Roman" w:hAnsi="Times New Roman" w:cs="Times New Roman"/>
      <w:bCs/>
      <w:kern w:val="32"/>
    </w:rPr>
  </w:style>
  <w:style w:type="paragraph" w:styleId="Heading2">
    <w:name w:val="heading 2"/>
    <w:basedOn w:val="Normal"/>
    <w:next w:val="Normal"/>
    <w:link w:val="Heading2Char"/>
    <w:qFormat/>
    <w:rsid w:val="006E4C61"/>
    <w:pPr>
      <w:keepNext/>
      <w:numPr>
        <w:ilvl w:val="1"/>
        <w:numId w:val="2"/>
      </w:numPr>
      <w:spacing w:before="60" w:after="60" w:line="240" w:lineRule="auto"/>
      <w:jc w:val="both"/>
      <w:outlineLvl w:val="1"/>
    </w:pPr>
    <w:rPr>
      <w:rFonts w:ascii="Times New Roman" w:eastAsia="Times New Roman" w:hAnsi="Times New Roman" w:cs="Times New Roman"/>
      <w:bCs/>
      <w:iCs/>
      <w:lang w:eastAsia="fr-FR"/>
    </w:rPr>
  </w:style>
  <w:style w:type="paragraph" w:styleId="Heading3">
    <w:name w:val="heading 3"/>
    <w:basedOn w:val="Normal"/>
    <w:next w:val="Normal"/>
    <w:link w:val="Heading3Char"/>
    <w:autoRedefine/>
    <w:qFormat/>
    <w:rsid w:val="006E4C61"/>
    <w:pPr>
      <w:numPr>
        <w:ilvl w:val="2"/>
        <w:numId w:val="2"/>
      </w:numPr>
      <w:spacing w:after="60" w:line="240" w:lineRule="auto"/>
      <w:jc w:val="both"/>
      <w:outlineLvl w:val="2"/>
    </w:pPr>
    <w:rPr>
      <w:rFonts w:ascii="Times New Roman" w:eastAsia="Times New Roman" w:hAnsi="Times New Roman" w:cs="Times New Roman"/>
      <w:b/>
      <w:i/>
      <w:lang w:val="en-US" w:eastAsia="fr-FR"/>
    </w:rPr>
  </w:style>
  <w:style w:type="paragraph" w:styleId="Heading4">
    <w:name w:val="heading 4"/>
    <w:basedOn w:val="Normal"/>
    <w:next w:val="Normal"/>
    <w:link w:val="Heading4Char"/>
    <w:qFormat/>
    <w:rsid w:val="006E4C61"/>
    <w:pPr>
      <w:keepNext/>
      <w:numPr>
        <w:ilvl w:val="3"/>
        <w:numId w:val="2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6E4C61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fr-FR"/>
    </w:rPr>
  </w:style>
  <w:style w:type="paragraph" w:styleId="Heading6">
    <w:name w:val="heading 6"/>
    <w:basedOn w:val="Normal"/>
    <w:next w:val="Normal"/>
    <w:link w:val="Heading6Char"/>
    <w:qFormat/>
    <w:rsid w:val="006E4C61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eastAsia="fr-FR"/>
    </w:rPr>
  </w:style>
  <w:style w:type="paragraph" w:styleId="Heading7">
    <w:name w:val="heading 7"/>
    <w:basedOn w:val="Normal"/>
    <w:next w:val="Normal"/>
    <w:link w:val="Heading7Char"/>
    <w:qFormat/>
    <w:rsid w:val="006E4C61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ing8">
    <w:name w:val="heading 8"/>
    <w:basedOn w:val="Normal"/>
    <w:next w:val="Normal"/>
    <w:link w:val="Heading8Char"/>
    <w:qFormat/>
    <w:rsid w:val="006E4C61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paragraph" w:styleId="Heading9">
    <w:name w:val="heading 9"/>
    <w:basedOn w:val="Normal"/>
    <w:next w:val="Normal"/>
    <w:link w:val="Heading9Char"/>
    <w:qFormat/>
    <w:rsid w:val="006E4C61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Arial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C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E4C61"/>
    <w:rPr>
      <w:rFonts w:ascii="Times New Roman" w:eastAsia="Times New Roman" w:hAnsi="Times New Roman" w:cs="Times New Roman"/>
      <w:bCs/>
      <w:kern w:val="32"/>
    </w:rPr>
  </w:style>
  <w:style w:type="character" w:customStyle="1" w:styleId="Heading2Char">
    <w:name w:val="Heading 2 Char"/>
    <w:basedOn w:val="DefaultParagraphFont"/>
    <w:link w:val="Heading2"/>
    <w:rsid w:val="006E4C61"/>
    <w:rPr>
      <w:rFonts w:ascii="Times New Roman" w:eastAsia="Times New Roman" w:hAnsi="Times New Roman" w:cs="Times New Roman"/>
      <w:bCs/>
      <w:iCs/>
      <w:lang w:eastAsia="fr-FR"/>
    </w:rPr>
  </w:style>
  <w:style w:type="character" w:customStyle="1" w:styleId="Heading3Char">
    <w:name w:val="Heading 3 Char"/>
    <w:basedOn w:val="DefaultParagraphFont"/>
    <w:link w:val="Heading3"/>
    <w:rsid w:val="006E4C61"/>
    <w:rPr>
      <w:rFonts w:ascii="Times New Roman" w:eastAsia="Times New Roman" w:hAnsi="Times New Roman" w:cs="Times New Roman"/>
      <w:b/>
      <w:i/>
      <w:lang w:val="en-US" w:eastAsia="fr-FR"/>
    </w:rPr>
  </w:style>
  <w:style w:type="character" w:customStyle="1" w:styleId="Heading4Char">
    <w:name w:val="Heading 4 Char"/>
    <w:basedOn w:val="DefaultParagraphFont"/>
    <w:link w:val="Heading4"/>
    <w:rsid w:val="006E4C61"/>
    <w:rPr>
      <w:rFonts w:ascii="Times New Roman" w:eastAsia="Times New Roman" w:hAnsi="Times New Roman" w:cs="Times New Roman"/>
      <w:bCs/>
      <w:i/>
      <w:szCs w:val="28"/>
    </w:rPr>
  </w:style>
  <w:style w:type="character" w:customStyle="1" w:styleId="Heading5Char">
    <w:name w:val="Heading 5 Char"/>
    <w:basedOn w:val="DefaultParagraphFont"/>
    <w:link w:val="Heading5"/>
    <w:rsid w:val="006E4C61"/>
    <w:rPr>
      <w:rFonts w:ascii="Times New Roman" w:eastAsia="Times New Roman" w:hAnsi="Times New Roman" w:cs="Times New Roman"/>
      <w:b/>
      <w:bCs/>
      <w:i/>
      <w:iCs/>
      <w:sz w:val="26"/>
      <w:szCs w:val="26"/>
      <w:lang w:eastAsia="fr-FR"/>
    </w:rPr>
  </w:style>
  <w:style w:type="character" w:customStyle="1" w:styleId="Heading6Char">
    <w:name w:val="Heading 6 Char"/>
    <w:basedOn w:val="DefaultParagraphFont"/>
    <w:link w:val="Heading6"/>
    <w:rsid w:val="006E4C61"/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Heading7Char">
    <w:name w:val="Heading 7 Char"/>
    <w:basedOn w:val="DefaultParagraphFont"/>
    <w:link w:val="Heading7"/>
    <w:rsid w:val="006E4C6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eading8Char">
    <w:name w:val="Heading 8 Char"/>
    <w:basedOn w:val="DefaultParagraphFont"/>
    <w:link w:val="Heading8"/>
    <w:rsid w:val="006E4C61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Heading9Char">
    <w:name w:val="Heading 9 Char"/>
    <w:basedOn w:val="DefaultParagraphFont"/>
    <w:link w:val="Heading9"/>
    <w:rsid w:val="006E4C61"/>
    <w:rPr>
      <w:rFonts w:ascii="Arial" w:eastAsia="Times New Roman" w:hAnsi="Arial" w:cs="Arial"/>
      <w:lang w:eastAsia="fr-FR"/>
    </w:rPr>
  </w:style>
  <w:style w:type="numbering" w:customStyle="1" w:styleId="Aucuneliste1">
    <w:name w:val="Aucune liste1"/>
    <w:next w:val="NoList"/>
    <w:semiHidden/>
    <w:rsid w:val="006E4C61"/>
  </w:style>
  <w:style w:type="table" w:styleId="TableGrid">
    <w:name w:val="Table Grid"/>
    <w:basedOn w:val="TableNormal"/>
    <w:rsid w:val="006E4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6E4C6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FootnoteTextChar">
    <w:name w:val="Footnote Text Char"/>
    <w:basedOn w:val="DefaultParagraphFont"/>
    <w:link w:val="FootnoteText"/>
    <w:semiHidden/>
    <w:rsid w:val="006E4C61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FootnoteReference">
    <w:name w:val="footnote reference"/>
    <w:semiHidden/>
    <w:rsid w:val="006E4C61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6E4C61"/>
    <w:pPr>
      <w:spacing w:after="0" w:line="240" w:lineRule="auto"/>
      <w:jc w:val="both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Normal"/>
    <w:next w:val="Normal"/>
    <w:autoRedefine/>
    <w:semiHidden/>
    <w:rsid w:val="006E4C61"/>
    <w:pPr>
      <w:spacing w:after="0" w:line="240" w:lineRule="auto"/>
      <w:ind w:left="220"/>
      <w:jc w:val="both"/>
    </w:pPr>
    <w:rPr>
      <w:rFonts w:ascii="Times New Roman" w:eastAsia="Times New Roman" w:hAnsi="Times New Roman" w:cs="Times New Roman"/>
      <w:lang w:eastAsia="fr-FR"/>
    </w:rPr>
  </w:style>
  <w:style w:type="character" w:styleId="Hyperlink">
    <w:name w:val="Hyperlink"/>
    <w:rsid w:val="006E4C6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E4C61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6E4C61"/>
    <w:rPr>
      <w:rFonts w:ascii="Times New Roman" w:eastAsia="Times New Roman" w:hAnsi="Times New Roman" w:cs="Times New Roman"/>
      <w:lang w:val="x-none" w:eastAsia="x-none"/>
    </w:rPr>
  </w:style>
  <w:style w:type="character" w:styleId="PageNumber">
    <w:name w:val="page number"/>
    <w:basedOn w:val="DefaultParagraphFont"/>
    <w:rsid w:val="006E4C61"/>
  </w:style>
  <w:style w:type="paragraph" w:styleId="Header">
    <w:name w:val="header"/>
    <w:basedOn w:val="Normal"/>
    <w:link w:val="HeaderChar"/>
    <w:rsid w:val="006E4C61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lang w:eastAsia="fr-FR"/>
    </w:rPr>
  </w:style>
  <w:style w:type="character" w:customStyle="1" w:styleId="HeaderChar">
    <w:name w:val="Header Char"/>
    <w:basedOn w:val="DefaultParagraphFont"/>
    <w:link w:val="Header"/>
    <w:rsid w:val="006E4C61"/>
    <w:rPr>
      <w:rFonts w:ascii="Times New Roman" w:eastAsia="Times New Roman" w:hAnsi="Times New Roman" w:cs="Times New Roman"/>
      <w:lang w:eastAsia="fr-FR"/>
    </w:rPr>
  </w:style>
  <w:style w:type="character" w:styleId="CommentReference">
    <w:name w:val="annotation reference"/>
    <w:rsid w:val="006E4C61"/>
    <w:rPr>
      <w:sz w:val="16"/>
      <w:szCs w:val="16"/>
    </w:rPr>
  </w:style>
  <w:style w:type="paragraph" w:styleId="CommentText">
    <w:name w:val="annotation text"/>
    <w:basedOn w:val="Normal"/>
    <w:link w:val="CommentTextChar1"/>
    <w:rsid w:val="006E4C6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TextChar1">
    <w:name w:val="Comment Text Char1"/>
    <w:basedOn w:val="DefaultParagraphFont"/>
    <w:link w:val="CommentText"/>
    <w:rsid w:val="006E4C6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rsid w:val="006E4C61"/>
    <w:rPr>
      <w:b/>
      <w:bCs/>
      <w:lang w:val="x-none" w:eastAsia="x-none"/>
    </w:rPr>
  </w:style>
  <w:style w:type="character" w:customStyle="1" w:styleId="CommentSubjectChar">
    <w:name w:val="Comment Subject Char"/>
    <w:basedOn w:val="CommentTextChar1"/>
    <w:link w:val="CommentSubject"/>
    <w:rsid w:val="006E4C6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rsid w:val="006E4C61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6E4C6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EndnoteText">
    <w:name w:val="endnote text"/>
    <w:basedOn w:val="Normal"/>
    <w:link w:val="EndnoteTextChar"/>
    <w:rsid w:val="006E4C6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dnoteTextChar">
    <w:name w:val="Endnote Text Char"/>
    <w:basedOn w:val="DefaultParagraphFont"/>
    <w:link w:val="EndnoteText"/>
    <w:rsid w:val="006E4C61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EndnoteReference">
    <w:name w:val="endnote reference"/>
    <w:rsid w:val="006E4C61"/>
    <w:rPr>
      <w:vertAlign w:val="superscript"/>
    </w:rPr>
  </w:style>
  <w:style w:type="paragraph" w:customStyle="1" w:styleId="Normalinterligne">
    <w:name w:val="Normal+interligne"/>
    <w:basedOn w:val="Normal"/>
    <w:rsid w:val="006E4C61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customStyle="1" w:styleId="CommentTextChar">
    <w:name w:val="Comment Text Char"/>
    <w:semiHidden/>
    <w:locked/>
    <w:rsid w:val="006E4C61"/>
    <w:rPr>
      <w:rFonts w:ascii="Calibri" w:hAnsi="Calibri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5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atrick.ange@aviation-civile.gouv.fr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mailto:jerome.journet@avaition-civile.gouv.f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4B1ABD-C21E-4C68-9869-673D289F2D4A}"/>
</file>

<file path=customXml/itemProps2.xml><?xml version="1.0" encoding="utf-8"?>
<ds:datastoreItem xmlns:ds="http://schemas.openxmlformats.org/officeDocument/2006/customXml" ds:itemID="{93F324AC-F07D-471D-8B6B-D09CFB9E2AF6}"/>
</file>

<file path=customXml/itemProps3.xml><?xml version="1.0" encoding="utf-8"?>
<ds:datastoreItem xmlns:ds="http://schemas.openxmlformats.org/officeDocument/2006/customXml" ds:itemID="{6360362A-F095-41DE-AF0F-B84C6B313529}"/>
</file>

<file path=customXml/itemProps4.xml><?xml version="1.0" encoding="utf-8"?>
<ds:datastoreItem xmlns:ds="http://schemas.openxmlformats.org/officeDocument/2006/customXml" ds:itemID="{C0B3CE23-5763-4B19-B98A-65C7D65FAF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810</Words>
  <Characters>4619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DGAC</Company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SSIM</dc:creator>
  <cp:lastModifiedBy>Valencia, Ana</cp:lastModifiedBy>
  <cp:revision>2</cp:revision>
  <cp:lastPrinted>2016-08-18T12:12:00Z</cp:lastPrinted>
  <dcterms:created xsi:type="dcterms:W3CDTF">2016-10-27T14:44:00Z</dcterms:created>
  <dcterms:modified xsi:type="dcterms:W3CDTF">2016-10-27T14:44:00Z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Order">
    <vt:r8>805300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