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3A" w:rsidRPr="00DA2A4F" w:rsidRDefault="00DA2A4F" w:rsidP="00DA2A4F">
      <w:pPr>
        <w:jc w:val="center"/>
        <w:rPr>
          <w:b/>
        </w:rPr>
      </w:pPr>
      <w:r w:rsidRPr="00DA2A4F">
        <w:rPr>
          <w:b/>
        </w:rPr>
        <w:t>Exercise</w:t>
      </w:r>
    </w:p>
    <w:p w:rsidR="00DA2A4F" w:rsidRPr="00DA2A4F" w:rsidRDefault="00DA2A4F" w:rsidP="00DA2A4F">
      <w:pPr>
        <w:jc w:val="center"/>
        <w:rPr>
          <w:b/>
        </w:rPr>
      </w:pPr>
      <w:proofErr w:type="gramStart"/>
      <w:r w:rsidRPr="00DA2A4F">
        <w:rPr>
          <w:b/>
        </w:rPr>
        <w:t>Action Plan for NAM/ICD and AIDC Protocols Implementation.</w:t>
      </w:r>
      <w:proofErr w:type="gramEnd"/>
    </w:p>
    <w:p w:rsidR="00DA2A4F" w:rsidRDefault="00DA2A4F" w:rsidP="00DA2A4F">
      <w:pPr>
        <w:jc w:val="center"/>
        <w:rPr>
          <w:b/>
        </w:rPr>
      </w:pPr>
    </w:p>
    <w:p w:rsidR="00DA2A4F" w:rsidRDefault="00DA2A4F" w:rsidP="00DA2A4F">
      <w:pPr>
        <w:pStyle w:val="ListParagraph"/>
        <w:numPr>
          <w:ilvl w:val="0"/>
          <w:numId w:val="1"/>
        </w:numPr>
      </w:pPr>
      <w:r>
        <w:t>Control of pre-implementation State organization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Identified areas to be involve in the implementation (ATC, CNS, AIM and others)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Create a multidisciplinary Team-Group responsible for implementation.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Identified responsibilities for the different Team-Group Members.</w:t>
      </w:r>
    </w:p>
    <w:p w:rsidR="00DA2A4F" w:rsidRPr="00DA2A4F" w:rsidRDefault="00DA2A4F" w:rsidP="00DA2A4F">
      <w:pPr>
        <w:jc w:val="center"/>
        <w:rPr>
          <w:b/>
        </w:rPr>
      </w:pPr>
    </w:p>
    <w:p w:rsidR="00DA2A4F" w:rsidRDefault="00DA2A4F" w:rsidP="00DA2A4F">
      <w:pPr>
        <w:pStyle w:val="ListParagraph"/>
        <w:numPr>
          <w:ilvl w:val="0"/>
          <w:numId w:val="1"/>
        </w:numPr>
      </w:pPr>
      <w:r>
        <w:t>Actual environments Status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ATC facilities and capacity to manage NAM/ICD and AIDC protocols (Version, messages format, core messages and optional messages)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Control version for ATC and AMHS software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AMHS addressing verification (according with the last version of AMC files)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ATC database verification.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Flight plan format verification.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FIR´s flight operations.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Operations with others FIR´s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Status of letter of agreements with adjacent FIR.</w:t>
      </w:r>
    </w:p>
    <w:p w:rsidR="00DA2A4F" w:rsidRDefault="00DA2A4F" w:rsidP="00DA2A4F"/>
    <w:p w:rsidR="00DA2A4F" w:rsidRDefault="00DA2A4F" w:rsidP="00DA2A4F">
      <w:pPr>
        <w:pStyle w:val="ListParagraph"/>
        <w:numPr>
          <w:ilvl w:val="0"/>
          <w:numId w:val="1"/>
        </w:numPr>
      </w:pPr>
      <w:r>
        <w:t>Define Operational Concept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Purpose; Definition of the objectives operations, the benefits to obtain.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Operational environment; Set of circumstances that define the need or not to perform an implementation.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ATM functions; Have the resources of all kinds necessary to provide the service.</w:t>
      </w:r>
    </w:p>
    <w:p w:rsidR="00DA2A4F" w:rsidRDefault="00DA2A4F" w:rsidP="00DA2A4F">
      <w:pPr>
        <w:pStyle w:val="ListParagraph"/>
        <w:numPr>
          <w:ilvl w:val="1"/>
          <w:numId w:val="1"/>
        </w:numPr>
      </w:pPr>
      <w:r>
        <w:t>Infrastructure; I have the necessary infrastructure to implement it.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 xml:space="preserve">Identified </w:t>
      </w:r>
      <w:r w:rsidRPr="002C544F">
        <w:t>metrics</w:t>
      </w:r>
      <w:r>
        <w:t>, how the States is going to measure the success NAM/ICD and AIDC implementation.</w:t>
      </w:r>
    </w:p>
    <w:p w:rsidR="002C544F" w:rsidRDefault="002C544F" w:rsidP="002C544F">
      <w:pPr>
        <w:pStyle w:val="ListParagraph"/>
        <w:ind w:left="1440"/>
      </w:pPr>
    </w:p>
    <w:p w:rsidR="002C544F" w:rsidRDefault="002C544F" w:rsidP="002C544F">
      <w:pPr>
        <w:pStyle w:val="ListParagraph"/>
        <w:numPr>
          <w:ilvl w:val="0"/>
          <w:numId w:val="1"/>
        </w:numPr>
      </w:pPr>
      <w:r>
        <w:t>NAM/ICD or AIDC Implementation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The State must define the communication protocol to be used (AIDC or NAM/ICD).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Technical Requirements</w:t>
      </w:r>
      <w:r>
        <w:t xml:space="preserve"> (Communications, surveillance information, aeronautical information, FPL and others)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Operational Requirements</w:t>
      </w:r>
      <w:r>
        <w:t xml:space="preserve"> (Procedures, letter of agreements, coordination’s and others)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Other</w:t>
      </w:r>
      <w:r>
        <w:t xml:space="preserve"> according with the operations.</w:t>
      </w:r>
    </w:p>
    <w:p w:rsidR="002C544F" w:rsidRDefault="002C544F" w:rsidP="002C544F">
      <w:pPr>
        <w:pStyle w:val="ListParagraph"/>
        <w:ind w:left="1440"/>
      </w:pPr>
    </w:p>
    <w:p w:rsidR="002C544F" w:rsidRDefault="002C544F" w:rsidP="002C544F">
      <w:pPr>
        <w:pStyle w:val="ListParagraph"/>
        <w:numPr>
          <w:ilvl w:val="0"/>
          <w:numId w:val="1"/>
        </w:numPr>
      </w:pPr>
      <w:r>
        <w:t>Coordination between both States.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Stablish protocol to implement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According criteria for implementation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t>Share technical and operational information</w:t>
      </w:r>
    </w:p>
    <w:p w:rsidR="002C544F" w:rsidRDefault="002C544F" w:rsidP="002C544F">
      <w:pPr>
        <w:pStyle w:val="ListParagraph"/>
        <w:numPr>
          <w:ilvl w:val="1"/>
          <w:numId w:val="1"/>
        </w:numPr>
      </w:pPr>
      <w:r>
        <w:lastRenderedPageBreak/>
        <w:t>Stablish a framework for implementation</w:t>
      </w:r>
    </w:p>
    <w:p w:rsidR="002C544F" w:rsidRDefault="00F67D86" w:rsidP="002C544F">
      <w:pPr>
        <w:pStyle w:val="ListParagraph"/>
        <w:numPr>
          <w:ilvl w:val="1"/>
          <w:numId w:val="1"/>
        </w:numPr>
      </w:pPr>
      <w:r>
        <w:t>Stablish testing framework</w:t>
      </w:r>
    </w:p>
    <w:p w:rsidR="00F67D86" w:rsidRDefault="00F67D86" w:rsidP="00F67D86"/>
    <w:p w:rsidR="00F67D86" w:rsidRDefault="00F67D86" w:rsidP="00F67D86">
      <w:pPr>
        <w:pStyle w:val="ListParagraph"/>
        <w:numPr>
          <w:ilvl w:val="0"/>
          <w:numId w:val="1"/>
        </w:numPr>
      </w:pPr>
      <w:r>
        <w:t xml:space="preserve">NAM/ICD and </w:t>
      </w:r>
      <w:r>
        <w:t>AIDC P</w:t>
      </w:r>
      <w:r>
        <w:t>erformance monitoring and validation</w:t>
      </w:r>
      <w:r>
        <w:t>4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 xml:space="preserve">NAM/ICD and </w:t>
      </w:r>
      <w:r>
        <w:t xml:space="preserve">AIDC Performance Criteria 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 xml:space="preserve">Performance Monitoring 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>AIDC Validation.</w:t>
      </w:r>
    </w:p>
    <w:p w:rsidR="00F67D86" w:rsidRDefault="00F67D86" w:rsidP="00F67D86">
      <w:pPr>
        <w:pStyle w:val="ListParagraph"/>
        <w:ind w:left="1440"/>
      </w:pPr>
    </w:p>
    <w:p w:rsidR="00F67D86" w:rsidRDefault="00F67D86" w:rsidP="00F67D86">
      <w:pPr>
        <w:pStyle w:val="ListParagraph"/>
        <w:numPr>
          <w:ilvl w:val="0"/>
          <w:numId w:val="1"/>
        </w:numPr>
      </w:pPr>
      <w:r>
        <w:t>Training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>Identification training needs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 xml:space="preserve">Training </w:t>
      </w:r>
      <w:r>
        <w:t xml:space="preserve">scope and </w:t>
      </w:r>
      <w:r>
        <w:t xml:space="preserve">Objectives 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 xml:space="preserve">Training Procedure </w:t>
      </w:r>
    </w:p>
    <w:p w:rsidR="00F67D86" w:rsidRDefault="00F67D86" w:rsidP="00F67D86">
      <w:pPr>
        <w:pStyle w:val="ListParagraph"/>
        <w:numPr>
          <w:ilvl w:val="1"/>
          <w:numId w:val="1"/>
        </w:numPr>
      </w:pPr>
      <w:r>
        <w:t>Training measure and validation</w:t>
      </w:r>
    </w:p>
    <w:p w:rsidR="00F67D86" w:rsidRDefault="00F67D86" w:rsidP="00F67D86"/>
    <w:p w:rsidR="00F67D86" w:rsidRDefault="00F67D86" w:rsidP="00F67D86">
      <w:pPr>
        <w:pStyle w:val="ListParagraph"/>
        <w:numPr>
          <w:ilvl w:val="0"/>
          <w:numId w:val="1"/>
        </w:numPr>
      </w:pPr>
      <w:r>
        <w:t>Activities prior implementation</w:t>
      </w:r>
    </w:p>
    <w:p w:rsidR="00F67D86" w:rsidRDefault="00994BA4" w:rsidP="00F67D86">
      <w:pPr>
        <w:pStyle w:val="ListParagraph"/>
        <w:numPr>
          <w:ilvl w:val="1"/>
          <w:numId w:val="1"/>
        </w:numPr>
      </w:pPr>
      <w:r>
        <w:t>AIP publications</w:t>
      </w:r>
    </w:p>
    <w:p w:rsidR="00994BA4" w:rsidRDefault="00994BA4" w:rsidP="00F67D86">
      <w:pPr>
        <w:pStyle w:val="ListParagraph"/>
        <w:numPr>
          <w:ilvl w:val="1"/>
          <w:numId w:val="1"/>
        </w:numPr>
      </w:pPr>
      <w:r>
        <w:t>Update letter of agreements</w:t>
      </w:r>
    </w:p>
    <w:p w:rsidR="00994BA4" w:rsidRDefault="00994BA4" w:rsidP="00F67D86">
      <w:pPr>
        <w:pStyle w:val="ListParagraph"/>
        <w:numPr>
          <w:ilvl w:val="1"/>
          <w:numId w:val="1"/>
        </w:numPr>
      </w:pPr>
      <w:r>
        <w:t>Stablish technical and operative procedures</w:t>
      </w:r>
    </w:p>
    <w:p w:rsidR="00994BA4" w:rsidRDefault="00994BA4" w:rsidP="00F67D86">
      <w:pPr>
        <w:pStyle w:val="ListParagraph"/>
        <w:numPr>
          <w:ilvl w:val="1"/>
          <w:numId w:val="1"/>
        </w:numPr>
      </w:pPr>
      <w:r>
        <w:t>Stablish action plan for contingency</w:t>
      </w:r>
    </w:p>
    <w:p w:rsidR="00994BA4" w:rsidRDefault="00994BA4" w:rsidP="00F67D86">
      <w:pPr>
        <w:pStyle w:val="ListParagraph"/>
        <w:numPr>
          <w:ilvl w:val="1"/>
          <w:numId w:val="1"/>
        </w:numPr>
      </w:pPr>
      <w:r>
        <w:t>Stablish a Team to improve NAM and AIDC implementation.</w:t>
      </w:r>
      <w:bookmarkStart w:id="0" w:name="_GoBack"/>
      <w:bookmarkEnd w:id="0"/>
    </w:p>
    <w:sectPr w:rsidR="00994B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37FF3"/>
    <w:multiLevelType w:val="hybridMultilevel"/>
    <w:tmpl w:val="D480C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4F"/>
    <w:rsid w:val="000536E7"/>
    <w:rsid w:val="000E25F7"/>
    <w:rsid w:val="002C544F"/>
    <w:rsid w:val="006B5CE9"/>
    <w:rsid w:val="007848FB"/>
    <w:rsid w:val="00994BA4"/>
    <w:rsid w:val="00DA2A4F"/>
    <w:rsid w:val="00E80067"/>
    <w:rsid w:val="00F536DC"/>
    <w:rsid w:val="00F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335AC9-F917-4260-AF23-8894E5C42FAB}"/>
</file>

<file path=customXml/itemProps2.xml><?xml version="1.0" encoding="utf-8"?>
<ds:datastoreItem xmlns:ds="http://schemas.openxmlformats.org/officeDocument/2006/customXml" ds:itemID="{6B15B622-AE02-4C2C-B8CC-312C2BDD2D9D}"/>
</file>

<file path=customXml/itemProps3.xml><?xml version="1.0" encoding="utf-8"?>
<ds:datastoreItem xmlns:ds="http://schemas.openxmlformats.org/officeDocument/2006/customXml" ds:itemID="{DFAF0FCC-5D4E-4D05-8D6E-7546F57A6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Mayda</dc:creator>
  <cp:lastModifiedBy>Avila, Mayda</cp:lastModifiedBy>
  <cp:revision>2</cp:revision>
  <dcterms:created xsi:type="dcterms:W3CDTF">2020-01-22T15:12:00Z</dcterms:created>
  <dcterms:modified xsi:type="dcterms:W3CDTF">2020-01-22T15:12:00Z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