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9D72" w14:textId="77777777" w:rsidR="008936FD" w:rsidRPr="00B158AD" w:rsidRDefault="008936FD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507C9D74" w14:textId="78C8C3CF" w:rsidR="00ED2234" w:rsidRDefault="00651385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s-419"/>
        </w:rPr>
      </w:pPr>
      <w:r w:rsidRPr="00651385">
        <w:rPr>
          <w:rFonts w:ascii="Times New Roman" w:eastAsia="Calibri" w:hAnsi="Times New Roman" w:cs="Times New Roman"/>
          <w:b/>
          <w:lang w:val="es-419"/>
        </w:rPr>
        <w:t xml:space="preserve">NUEVA METODOLOGÍA DE LA OACI PARA </w:t>
      </w:r>
      <w:r w:rsidR="00A27CA1">
        <w:rPr>
          <w:rFonts w:ascii="Times New Roman" w:eastAsia="Calibri" w:hAnsi="Times New Roman" w:cs="Times New Roman"/>
          <w:b/>
          <w:lang w:val="es-419"/>
        </w:rPr>
        <w:t xml:space="preserve">DETERMINAR Y NOTIFICAR LA RESISTENCIA DE LOS PAVIMENTOS DEL ÁREA DE MOVIMIENTO </w:t>
      </w:r>
      <w:r w:rsidRPr="00651385">
        <w:rPr>
          <w:rFonts w:ascii="Times New Roman" w:eastAsia="Calibri" w:hAnsi="Times New Roman" w:cs="Times New Roman"/>
          <w:b/>
          <w:lang w:val="es-419"/>
        </w:rPr>
        <w:t>(</w:t>
      </w:r>
      <w:r w:rsidR="00A27CA1">
        <w:rPr>
          <w:rFonts w:ascii="Times New Roman" w:eastAsia="Calibri" w:hAnsi="Times New Roman" w:cs="Times New Roman"/>
          <w:b/>
          <w:lang w:val="es-419"/>
        </w:rPr>
        <w:t>ACR-PCR</w:t>
      </w:r>
      <w:r w:rsidRPr="00651385">
        <w:rPr>
          <w:rFonts w:ascii="Times New Roman" w:eastAsia="Calibri" w:hAnsi="Times New Roman" w:cs="Times New Roman"/>
          <w:b/>
          <w:lang w:val="es-419"/>
        </w:rPr>
        <w:t>)</w:t>
      </w:r>
    </w:p>
    <w:p w14:paraId="5B5A08F0" w14:textId="77777777" w:rsidR="00651385" w:rsidRPr="00651385" w:rsidRDefault="00651385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s-419"/>
        </w:rPr>
      </w:pPr>
    </w:p>
    <w:p w14:paraId="507C9D76" w14:textId="667871D9" w:rsidR="00FC467A" w:rsidRDefault="00651385" w:rsidP="00B158AD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s-419"/>
        </w:rPr>
      </w:pPr>
      <w:r w:rsidRPr="00651385">
        <w:rPr>
          <w:rFonts w:ascii="Times New Roman" w:eastAsia="Calibri" w:hAnsi="Times New Roman" w:cs="Times New Roman"/>
          <w:b/>
          <w:lang w:val="es-419"/>
        </w:rPr>
        <w:t>MODELO DEL PLAN DE ACCIÓN DE IMPLEMENTACIÓN (</w:t>
      </w:r>
      <w:r w:rsidRPr="0004164E">
        <w:rPr>
          <w:rFonts w:ascii="Times New Roman" w:eastAsia="Calibri" w:hAnsi="Times New Roman" w:cs="Times New Roman"/>
          <w:b/>
          <w:highlight w:val="yellow"/>
          <w:lang w:val="es-419"/>
        </w:rPr>
        <w:t>para ser adaptado y detallado por cada estado)</w:t>
      </w:r>
    </w:p>
    <w:p w14:paraId="794BC420" w14:textId="5EFBFC85" w:rsidR="00651385" w:rsidRDefault="00651385" w:rsidP="00651385">
      <w:pPr>
        <w:keepNext/>
        <w:keepLines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lang w:val="es-419"/>
        </w:rPr>
      </w:pPr>
    </w:p>
    <w:p w14:paraId="041373B4" w14:textId="59926674" w:rsidR="00651385" w:rsidRDefault="00651385" w:rsidP="0065138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s-419"/>
        </w:rPr>
      </w:pPr>
      <w:r w:rsidRPr="00651385">
        <w:rPr>
          <w:rFonts w:ascii="Times New Roman" w:eastAsia="Calibri" w:hAnsi="Times New Roman" w:cs="Times New Roman"/>
          <w:b/>
          <w:highlight w:val="yellow"/>
          <w:lang w:val="es-419"/>
        </w:rPr>
        <w:t>[NOMBRE DEL ESTADO]</w:t>
      </w:r>
    </w:p>
    <w:p w14:paraId="60714C3A" w14:textId="060C6FC9" w:rsidR="00651385" w:rsidRDefault="00651385" w:rsidP="00651385">
      <w:pPr>
        <w:keepNext/>
        <w:keepLines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lang w:val="es-419"/>
        </w:rPr>
      </w:pPr>
    </w:p>
    <w:p w14:paraId="26292220" w14:textId="5EB95FC0" w:rsidR="00B2661C" w:rsidRPr="00B2661C" w:rsidRDefault="00B2661C" w:rsidP="00651385">
      <w:pPr>
        <w:keepNext/>
        <w:keepLines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i/>
          <w:lang w:val="es-419"/>
        </w:rPr>
      </w:pPr>
      <w:r w:rsidRPr="00A27CA1">
        <w:rPr>
          <w:rFonts w:ascii="Times New Roman" w:eastAsia="Calibri" w:hAnsi="Times New Roman" w:cs="Times New Roman"/>
          <w:i/>
          <w:highlight w:val="yellow"/>
          <w:lang w:val="es-419"/>
        </w:rPr>
        <w:t xml:space="preserve">Nota: los ID </w:t>
      </w:r>
      <w:r w:rsidR="009D4CBC">
        <w:rPr>
          <w:rFonts w:ascii="Times New Roman" w:eastAsia="Calibri" w:hAnsi="Times New Roman" w:cs="Times New Roman"/>
          <w:i/>
          <w:highlight w:val="yellow"/>
          <w:lang w:val="es-419"/>
        </w:rPr>
        <w:t xml:space="preserve">X, X, X, X y X </w:t>
      </w:r>
      <w:r w:rsidRPr="00A27CA1">
        <w:rPr>
          <w:rFonts w:ascii="Times New Roman" w:eastAsia="Calibri" w:hAnsi="Times New Roman" w:cs="Times New Roman"/>
          <w:i/>
          <w:highlight w:val="yellow"/>
          <w:lang w:val="es-419"/>
        </w:rPr>
        <w:t>serán monitoreados como parte de la implementación</w:t>
      </w:r>
    </w:p>
    <w:p w14:paraId="507C9D78" w14:textId="77777777" w:rsidR="00CB2436" w:rsidRPr="00B2661C" w:rsidRDefault="00CB2436" w:rsidP="00B158A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lang w:val="es-419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6"/>
        <w:gridCol w:w="6704"/>
        <w:gridCol w:w="2940"/>
        <w:gridCol w:w="2241"/>
        <w:gridCol w:w="2454"/>
      </w:tblGrid>
      <w:tr w:rsidR="00FC467A" w:rsidRPr="00B158AD" w14:paraId="507C9D7E" w14:textId="77777777" w:rsidTr="741EF021">
        <w:trPr>
          <w:cantSplit/>
          <w:tblHeader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C9D79" w14:textId="77777777"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B158AD">
              <w:rPr>
                <w:rFonts w:ascii="Times New Roman" w:hAnsi="Times New Roman" w:cs="Times New Roman"/>
                <w:b/>
                <w:lang w:val="en-GB"/>
              </w:rPr>
              <w:t>ID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7C9D7A" w14:textId="7D7DC6D2" w:rsidR="00FC467A" w:rsidRPr="00B158AD" w:rsidRDefault="00651385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ACCIÓN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7C9D7B" w14:textId="53C8ECB2" w:rsidR="00FC467A" w:rsidRPr="00B158AD" w:rsidRDefault="00651385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ENTIDAD RESPONSABLE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7C9D7C" w14:textId="52639EA3" w:rsidR="00FC467A" w:rsidRPr="00B158AD" w:rsidRDefault="00651385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FECHA OBJETIVO</w:t>
            </w:r>
            <w:r>
              <w:rPr>
                <w:rStyle w:val="FootnoteReference"/>
                <w:rFonts w:ascii="Times New Roman" w:hAnsi="Times New Roman" w:cs="Times New Roman"/>
                <w:b/>
                <w:lang w:val="en-GB"/>
              </w:rPr>
              <w:footnoteReference w:id="1"/>
            </w: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7C9D7D" w14:textId="194C38DF" w:rsidR="00FC467A" w:rsidRPr="00B158AD" w:rsidRDefault="00651385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51385">
              <w:rPr>
                <w:rFonts w:ascii="Times New Roman" w:hAnsi="Times New Roman" w:cs="Times New Roman"/>
                <w:b/>
                <w:lang w:val="en-GB"/>
              </w:rPr>
              <w:t>OBSERVACIONES</w:t>
            </w:r>
          </w:p>
        </w:tc>
      </w:tr>
      <w:tr w:rsidR="00FC467A" w:rsidRPr="00B158AD" w14:paraId="507C9D8A" w14:textId="77777777" w:rsidTr="741EF021">
        <w:trPr>
          <w:cantSplit/>
          <w:trHeight w:val="539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C9D85" w14:textId="0E3DEE2E" w:rsidR="00FC467A" w:rsidRPr="009D4CBC" w:rsidRDefault="009D4CBC" w:rsidP="00423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</w:t>
            </w:r>
            <w:r w:rsidRPr="009D4CB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23CBE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86" w14:textId="2C8BFCA3" w:rsidR="00FC467A" w:rsidRPr="000C3C9A" w:rsidRDefault="00651385" w:rsidP="000C3C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0C3C9A">
              <w:rPr>
                <w:rFonts w:ascii="Times New Roman" w:hAnsi="Times New Roman" w:cs="Times New Roman"/>
                <w:lang w:val="es-419"/>
              </w:rPr>
              <w:t>Designar un punto focal para coordinar las actividades a nivel nacional.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87" w14:textId="2345FAB1" w:rsidR="00FC467A" w:rsidRPr="00B158AD" w:rsidRDefault="00B2661C" w:rsidP="009D4C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AAC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88" w14:textId="089B31A7"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89" w14:textId="77777777"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C467A" w:rsidRPr="00B158AD" w14:paraId="507C9D90" w14:textId="77777777" w:rsidTr="741EF021">
        <w:trPr>
          <w:cantSplit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C9D8B" w14:textId="55683E78" w:rsidR="00FC467A" w:rsidRPr="009D4CBC" w:rsidRDefault="009D4CBC" w:rsidP="00423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</w:t>
            </w:r>
            <w:r w:rsidRPr="009D4CB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23CBE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8C" w14:textId="5C39DFED" w:rsidR="00FC467A" w:rsidRPr="00175A82" w:rsidRDefault="00651385" w:rsidP="00B30D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175A82">
              <w:rPr>
                <w:rFonts w:ascii="Times New Roman" w:hAnsi="Times New Roman" w:cs="Times New Roman"/>
                <w:lang w:val="es-419"/>
              </w:rPr>
              <w:t>Identifi</w:t>
            </w:r>
            <w:r w:rsidR="009D4CBC" w:rsidRPr="00175A82">
              <w:rPr>
                <w:rFonts w:ascii="Times New Roman" w:hAnsi="Times New Roman" w:cs="Times New Roman"/>
                <w:lang w:val="es-419"/>
              </w:rPr>
              <w:t>car</w:t>
            </w:r>
            <w:r w:rsidRPr="00175A82">
              <w:rPr>
                <w:rFonts w:ascii="Times New Roman" w:hAnsi="Times New Roman" w:cs="Times New Roman"/>
                <w:lang w:val="es-419"/>
              </w:rPr>
              <w:t xml:space="preserve"> los puntos focales </w:t>
            </w:r>
            <w:r w:rsidR="009D4CBC" w:rsidRPr="00175A82">
              <w:rPr>
                <w:rFonts w:ascii="Times New Roman" w:hAnsi="Times New Roman" w:cs="Times New Roman"/>
                <w:lang w:val="es-419"/>
              </w:rPr>
              <w:t>de las partes interesadas (</w:t>
            </w:r>
            <w:r w:rsidRPr="00175A82">
              <w:rPr>
                <w:rFonts w:ascii="Times New Roman" w:hAnsi="Times New Roman" w:cs="Times New Roman"/>
                <w:lang w:val="es-419"/>
              </w:rPr>
              <w:t>operador</w:t>
            </w:r>
            <w:r w:rsidR="009D4CBC" w:rsidRPr="00175A82">
              <w:rPr>
                <w:rFonts w:ascii="Times New Roman" w:hAnsi="Times New Roman" w:cs="Times New Roman"/>
                <w:lang w:val="es-419"/>
              </w:rPr>
              <w:t xml:space="preserve">/explotador </w:t>
            </w:r>
            <w:r w:rsidRPr="00175A82">
              <w:rPr>
                <w:rFonts w:ascii="Times New Roman" w:hAnsi="Times New Roman" w:cs="Times New Roman"/>
                <w:lang w:val="es-419"/>
              </w:rPr>
              <w:t>de aer</w:t>
            </w:r>
            <w:r w:rsidR="009D4CBC" w:rsidRPr="00175A82">
              <w:rPr>
                <w:rFonts w:ascii="Times New Roman" w:hAnsi="Times New Roman" w:cs="Times New Roman"/>
                <w:lang w:val="es-419"/>
              </w:rPr>
              <w:t>ódromo</w:t>
            </w:r>
            <w:r w:rsidRPr="00175A82">
              <w:rPr>
                <w:rFonts w:ascii="Times New Roman" w:hAnsi="Times New Roman" w:cs="Times New Roman"/>
                <w:lang w:val="es-419"/>
              </w:rPr>
              <w:t>,</w:t>
            </w:r>
            <w:r w:rsidR="00B30DAC">
              <w:rPr>
                <w:rFonts w:ascii="Times New Roman" w:hAnsi="Times New Roman" w:cs="Times New Roman"/>
                <w:lang w:val="es-419"/>
              </w:rPr>
              <w:t xml:space="preserve"> proveedor de servicio de publicaciones aeronáuticas</w:t>
            </w:r>
            <w:r w:rsidRPr="00175A82">
              <w:rPr>
                <w:rFonts w:ascii="Times New Roman" w:hAnsi="Times New Roman" w:cs="Times New Roman"/>
                <w:lang w:val="es-419"/>
              </w:rPr>
              <w:t>)</w:t>
            </w:r>
            <w:r w:rsidR="00D31FAB">
              <w:rPr>
                <w:rFonts w:ascii="Times New Roman" w:hAnsi="Times New Roman" w:cs="Times New Roman"/>
                <w:lang w:val="es-419"/>
              </w:rPr>
              <w:t>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8D" w14:textId="06497FFA" w:rsidR="00651385" w:rsidRPr="00651385" w:rsidRDefault="005E2761" w:rsidP="00B30D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AAC,</w:t>
            </w:r>
            <w:r w:rsidR="00B30DAC">
              <w:rPr>
                <w:rFonts w:ascii="Times New Roman" w:hAnsi="Times New Roman" w:cs="Times New Roman"/>
                <w:lang w:val="es-419"/>
              </w:rPr>
              <w:t xml:space="preserve"> (AGA y ANS), proveedor de publicaciones aeronáuticas, operadores de</w:t>
            </w:r>
            <w:r>
              <w:rPr>
                <w:rFonts w:ascii="Times New Roman" w:hAnsi="Times New Roman" w:cs="Times New Roman"/>
                <w:lang w:val="es-419"/>
              </w:rPr>
              <w:t xml:space="preserve"> </w:t>
            </w:r>
            <w:r w:rsidR="00B30DAC">
              <w:rPr>
                <w:rFonts w:ascii="Times New Roman" w:hAnsi="Times New Roman" w:cs="Times New Roman"/>
                <w:lang w:val="es-419"/>
              </w:rPr>
              <w:t>a</w:t>
            </w:r>
            <w:r>
              <w:rPr>
                <w:rFonts w:ascii="Times New Roman" w:hAnsi="Times New Roman" w:cs="Times New Roman"/>
                <w:lang w:val="es-419"/>
              </w:rPr>
              <w:t>eródromos</w:t>
            </w:r>
            <w:r w:rsidR="00B9113E">
              <w:rPr>
                <w:rFonts w:ascii="Times New Roman" w:hAnsi="Times New Roman" w:cs="Times New Roman"/>
                <w:lang w:val="es-419"/>
              </w:rPr>
              <w:t xml:space="preserve"> (EA)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8E" w14:textId="4B9B60EA" w:rsidR="00FC467A" w:rsidRPr="0004164E" w:rsidRDefault="00FC467A" w:rsidP="00547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8F" w14:textId="77777777" w:rsidR="00FC467A" w:rsidRPr="0004164E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FC467A" w:rsidRPr="00B158AD" w14:paraId="507C9D96" w14:textId="77777777" w:rsidTr="741EF021">
        <w:trPr>
          <w:cantSplit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C9D91" w14:textId="4EBE8C4F" w:rsidR="00FC467A" w:rsidRPr="009D4CBC" w:rsidRDefault="009D4CBC" w:rsidP="00423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</w:t>
            </w:r>
            <w:r w:rsidRPr="009D4CB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423CBE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92" w14:textId="3CB4A730" w:rsidR="00FC467A" w:rsidRPr="00175A82" w:rsidRDefault="00651385" w:rsidP="00D261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175A82">
              <w:rPr>
                <w:rFonts w:ascii="Times New Roman" w:hAnsi="Times New Roman" w:cs="Times New Roman"/>
                <w:lang w:val="es-419"/>
              </w:rPr>
              <w:t xml:space="preserve">Establecer un equipo de </w:t>
            </w:r>
            <w:r w:rsidR="009D4CBC" w:rsidRPr="00175A82">
              <w:rPr>
                <w:rFonts w:ascii="Times New Roman" w:hAnsi="Times New Roman" w:cs="Times New Roman"/>
                <w:lang w:val="es-419"/>
              </w:rPr>
              <w:t xml:space="preserve">trabajo para la implementación del </w:t>
            </w:r>
            <w:r w:rsidR="00175A82" w:rsidRPr="00175A82">
              <w:rPr>
                <w:rFonts w:ascii="Times New Roman" w:hAnsi="Times New Roman" w:cs="Times New Roman"/>
                <w:lang w:val="es-419"/>
              </w:rPr>
              <w:t xml:space="preserve">Método </w:t>
            </w:r>
            <w:r w:rsidR="009D4CBC" w:rsidRPr="00175A82">
              <w:rPr>
                <w:rFonts w:ascii="Times New Roman" w:hAnsi="Times New Roman" w:cs="Times New Roman"/>
                <w:lang w:val="es-419"/>
              </w:rPr>
              <w:t xml:space="preserve">ACR-PCR, </w:t>
            </w:r>
            <w:r w:rsidRPr="00175A82">
              <w:rPr>
                <w:rFonts w:ascii="Times New Roman" w:hAnsi="Times New Roman" w:cs="Times New Roman"/>
                <w:lang w:val="es-419"/>
              </w:rPr>
              <w:t xml:space="preserve">que incluya personal de las </w:t>
            </w:r>
            <w:r w:rsidR="00D2612B">
              <w:rPr>
                <w:rFonts w:ascii="Times New Roman" w:hAnsi="Times New Roman" w:cs="Times New Roman"/>
                <w:lang w:val="es-419"/>
              </w:rPr>
              <w:t xml:space="preserve">partes </w:t>
            </w:r>
            <w:r w:rsidRPr="00175A82">
              <w:rPr>
                <w:rFonts w:ascii="Times New Roman" w:hAnsi="Times New Roman" w:cs="Times New Roman"/>
                <w:lang w:val="es-419"/>
              </w:rPr>
              <w:t>interesadas identificadas</w:t>
            </w:r>
            <w:r w:rsidR="00D31FAB">
              <w:rPr>
                <w:rFonts w:ascii="Times New Roman" w:hAnsi="Times New Roman" w:cs="Times New Roman"/>
                <w:lang w:val="es-419"/>
              </w:rPr>
              <w:t>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93" w14:textId="69AF8763" w:rsidR="00FC467A" w:rsidRPr="00B158AD" w:rsidRDefault="00651385" w:rsidP="009D4C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AAC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94" w14:textId="347C612A"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95" w14:textId="77777777" w:rsidR="00FC467A" w:rsidRPr="00B158AD" w:rsidRDefault="00FC467A" w:rsidP="00B158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67967" w:rsidRPr="00B158AD" w14:paraId="43FB7B69" w14:textId="77777777" w:rsidTr="741EF021">
        <w:trPr>
          <w:cantSplit/>
          <w:trHeight w:val="669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A3329" w14:textId="324B4C0D" w:rsidR="00A67967" w:rsidRDefault="00423CBE" w:rsidP="00423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</w:t>
            </w:r>
            <w:r w:rsidRPr="009D4CBC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959E" w14:textId="659B83A6" w:rsidR="00A67967" w:rsidRPr="00926524" w:rsidRDefault="00A67967" w:rsidP="00E966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926524">
              <w:rPr>
                <w:rFonts w:ascii="Times New Roman" w:hAnsi="Times New Roman" w:cs="Times New Roman"/>
                <w:lang w:val="es-419"/>
              </w:rPr>
              <w:t>Identificar reglamentos, normas</w:t>
            </w:r>
            <w:r w:rsidR="00E966C9" w:rsidRPr="00926524">
              <w:rPr>
                <w:rFonts w:ascii="Times New Roman" w:hAnsi="Times New Roman" w:cs="Times New Roman"/>
                <w:lang w:val="es-419"/>
              </w:rPr>
              <w:t xml:space="preserve"> y</w:t>
            </w:r>
            <w:r w:rsidRPr="00926524">
              <w:rPr>
                <w:rFonts w:ascii="Times New Roman" w:hAnsi="Times New Roman" w:cs="Times New Roman"/>
                <w:lang w:val="es-419"/>
              </w:rPr>
              <w:t xml:space="preserve"> procedimientos </w:t>
            </w:r>
            <w:r w:rsidR="00E966C9" w:rsidRPr="00926524">
              <w:rPr>
                <w:rFonts w:ascii="Times New Roman" w:hAnsi="Times New Roman" w:cs="Times New Roman"/>
                <w:lang w:val="es-419"/>
              </w:rPr>
              <w:t xml:space="preserve">(por ejemplo: operaciones con sobrecarga) </w:t>
            </w:r>
            <w:r w:rsidRPr="00926524">
              <w:rPr>
                <w:rFonts w:ascii="Times New Roman" w:hAnsi="Times New Roman" w:cs="Times New Roman"/>
                <w:lang w:val="es-419"/>
              </w:rPr>
              <w:t>que se desarrollarán / enmendarán.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B38D" w14:textId="56E15473" w:rsidR="00A67967" w:rsidRPr="00C6043B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  <w:r w:rsidRPr="00651385">
              <w:rPr>
                <w:rFonts w:ascii="Times New Roman" w:hAnsi="Times New Roman" w:cs="Times New Roman"/>
                <w:lang w:val="es-419"/>
              </w:rPr>
              <w:t xml:space="preserve">Punto focal nacional y equipo de </w:t>
            </w:r>
            <w:r>
              <w:rPr>
                <w:rFonts w:ascii="Times New Roman" w:hAnsi="Times New Roman" w:cs="Times New Roman"/>
                <w:lang w:val="es-419"/>
              </w:rPr>
              <w:t>trabajo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0A4E" w14:textId="77777777" w:rsidR="00A67967" w:rsidRPr="00C6043B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2342" w14:textId="77777777" w:rsidR="00A67967" w:rsidRPr="00C6043B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A67967" w:rsidRPr="00B158AD" w14:paraId="566F94B9" w14:textId="77777777" w:rsidTr="741EF021">
        <w:trPr>
          <w:cantSplit/>
          <w:trHeight w:val="679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E1A29" w14:textId="308C788D" w:rsidR="00A67967" w:rsidRDefault="00423CBE" w:rsidP="00423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</w:t>
            </w:r>
            <w:r w:rsidRPr="009D4CBC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6439" w14:textId="3A700608" w:rsidR="00A67967" w:rsidRPr="00175A82" w:rsidRDefault="00A67967" w:rsidP="005722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175A82">
              <w:rPr>
                <w:rFonts w:ascii="Times New Roman" w:hAnsi="Times New Roman" w:cs="Times New Roman"/>
                <w:lang w:val="es-419"/>
              </w:rPr>
              <w:t xml:space="preserve">Desarrollar y promulgar regulaciones y estándares, </w:t>
            </w:r>
            <w:r w:rsidR="00C6043B">
              <w:rPr>
                <w:rFonts w:ascii="Times New Roman" w:hAnsi="Times New Roman" w:cs="Times New Roman"/>
                <w:lang w:val="es-419"/>
              </w:rPr>
              <w:t>incorporando</w:t>
            </w:r>
            <w:r w:rsidRPr="00175A82">
              <w:rPr>
                <w:rFonts w:ascii="Times New Roman" w:hAnsi="Times New Roman" w:cs="Times New Roman"/>
                <w:lang w:val="es-419"/>
              </w:rPr>
              <w:t xml:space="preserve"> la Enmienda 1</w:t>
            </w:r>
            <w:r w:rsidR="00572274">
              <w:rPr>
                <w:rFonts w:ascii="Times New Roman" w:hAnsi="Times New Roman" w:cs="Times New Roman"/>
                <w:lang w:val="es-419"/>
              </w:rPr>
              <w:t>5</w:t>
            </w:r>
            <w:r w:rsidRPr="00175A82">
              <w:rPr>
                <w:rFonts w:ascii="Times New Roman" w:hAnsi="Times New Roman" w:cs="Times New Roman"/>
                <w:lang w:val="es-419"/>
              </w:rPr>
              <w:t xml:space="preserve"> del Anexo 14 Vol. 1</w:t>
            </w:r>
            <w:r w:rsidR="00572274">
              <w:rPr>
                <w:rFonts w:ascii="Times New Roman" w:hAnsi="Times New Roman" w:cs="Times New Roman"/>
                <w:lang w:val="es-419"/>
              </w:rPr>
              <w:t>, adoptada en Marzo/2020 y vigor en 24/Nov/2024 (ACR/PCR). [</w:t>
            </w:r>
            <w:r w:rsidR="00572274" w:rsidRPr="00572274">
              <w:rPr>
                <w:rFonts w:ascii="Times New Roman" w:hAnsi="Times New Roman" w:cs="Times New Roman"/>
                <w:i/>
                <w:lang w:val="es-419"/>
              </w:rPr>
              <w:t>El SRVSOP tiene disponible como modelo el LAR 153 y LAR 154 que ya incorporan</w:t>
            </w:r>
            <w:r w:rsidR="00572274">
              <w:rPr>
                <w:rFonts w:ascii="Times New Roman" w:hAnsi="Times New Roman" w:cs="Times New Roman"/>
                <w:lang w:val="es-419"/>
              </w:rPr>
              <w:t>]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AF12" w14:textId="5E9DDD6F" w:rsidR="00A67967" w:rsidRPr="00572274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  <w:r w:rsidRPr="00572274">
              <w:rPr>
                <w:rFonts w:ascii="Times New Roman" w:hAnsi="Times New Roman" w:cs="Times New Roman"/>
                <w:lang w:val="es-PE"/>
              </w:rPr>
              <w:t>AAC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04E4" w14:textId="77777777" w:rsidR="00A67967" w:rsidRPr="00572274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7BA1" w14:textId="77777777" w:rsidR="00A67967" w:rsidRPr="00572274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A67967" w:rsidRPr="00B158AD" w14:paraId="5FDB7C3A" w14:textId="77777777" w:rsidTr="741EF021">
        <w:trPr>
          <w:cantSplit/>
          <w:trHeight w:val="687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BDF3A" w14:textId="793ECEBE" w:rsidR="00A67967" w:rsidRPr="00572274" w:rsidRDefault="00423CBE" w:rsidP="00423C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  <w:r w:rsidRPr="00572274">
              <w:rPr>
                <w:rFonts w:ascii="Times New Roman" w:hAnsi="Times New Roman" w:cs="Times New Roman"/>
                <w:lang w:val="es-PE"/>
              </w:rPr>
              <w:t>PCR 6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A177" w14:textId="13A60D32" w:rsidR="00A67967" w:rsidRPr="00A67967" w:rsidRDefault="00A67967" w:rsidP="005722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A67967">
              <w:rPr>
                <w:rFonts w:ascii="Times New Roman" w:hAnsi="Times New Roman" w:cs="Times New Roman"/>
                <w:lang w:val="es-419"/>
              </w:rPr>
              <w:t xml:space="preserve">Desarrollar </w:t>
            </w:r>
            <w:r w:rsidR="00792DB0">
              <w:rPr>
                <w:rFonts w:ascii="Times New Roman" w:hAnsi="Times New Roman" w:cs="Times New Roman"/>
                <w:lang w:val="es-419"/>
              </w:rPr>
              <w:t xml:space="preserve">y publicar </w:t>
            </w:r>
            <w:r w:rsidRPr="00A67967">
              <w:rPr>
                <w:rFonts w:ascii="Times New Roman" w:hAnsi="Times New Roman" w:cs="Times New Roman"/>
                <w:lang w:val="es-419"/>
              </w:rPr>
              <w:t xml:space="preserve">material de orientación </w:t>
            </w:r>
            <w:r w:rsidR="00AE3B12">
              <w:rPr>
                <w:rFonts w:ascii="Times New Roman" w:hAnsi="Times New Roman" w:cs="Times New Roman"/>
                <w:lang w:val="es-419"/>
              </w:rPr>
              <w:t>respecto al c</w:t>
            </w:r>
            <w:r w:rsidR="00572274">
              <w:rPr>
                <w:rFonts w:ascii="Times New Roman" w:hAnsi="Times New Roman" w:cs="Times New Roman"/>
                <w:lang w:val="es-419"/>
              </w:rPr>
              <w:t>álculo del PCR. [</w:t>
            </w:r>
            <w:r w:rsidR="00572274" w:rsidRPr="00572274">
              <w:rPr>
                <w:rFonts w:ascii="Times New Roman" w:hAnsi="Times New Roman" w:cs="Times New Roman"/>
                <w:i/>
                <w:lang w:val="es-419"/>
              </w:rPr>
              <w:t>El SRVSOP tiene</w:t>
            </w:r>
            <w:r w:rsidR="00AE3B12" w:rsidRPr="00572274">
              <w:rPr>
                <w:rFonts w:ascii="Times New Roman" w:hAnsi="Times New Roman" w:cs="Times New Roman"/>
                <w:i/>
                <w:lang w:val="es-419"/>
              </w:rPr>
              <w:t xml:space="preserve"> disponible como modelo el M-AGA-003 (</w:t>
            </w:r>
            <w:r w:rsidR="00C6043B" w:rsidRPr="00572274">
              <w:rPr>
                <w:rFonts w:ascii="Times New Roman" w:hAnsi="Times New Roman" w:cs="Times New Roman"/>
                <w:i/>
                <w:lang w:val="es-419"/>
              </w:rPr>
              <w:t>Manual</w:t>
            </w:r>
            <w:r w:rsidR="00BE46F1" w:rsidRPr="00572274">
              <w:rPr>
                <w:rFonts w:ascii="Times New Roman" w:hAnsi="Times New Roman" w:cs="Times New Roman"/>
                <w:i/>
                <w:lang w:val="es-419"/>
              </w:rPr>
              <w:t xml:space="preserve"> de PCR)</w:t>
            </w:r>
            <w:r w:rsidR="00572274">
              <w:rPr>
                <w:rFonts w:ascii="Times New Roman" w:hAnsi="Times New Roman" w:cs="Times New Roman"/>
                <w:lang w:val="es-419"/>
              </w:rPr>
              <w:t>]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3390" w14:textId="061605A1" w:rsidR="00A67967" w:rsidRPr="00A67967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A67967">
              <w:rPr>
                <w:rFonts w:ascii="Times New Roman" w:hAnsi="Times New Roman" w:cs="Times New Roman"/>
                <w:lang w:val="es-419"/>
              </w:rPr>
              <w:t>Punto focal nacional y equipo de trabajo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F347" w14:textId="77777777" w:rsidR="00A67967" w:rsidRPr="00C6043B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CE12" w14:textId="77777777" w:rsidR="00A67967" w:rsidRPr="00C6043B" w:rsidRDefault="00A67967" w:rsidP="00A679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D31FAB" w:rsidRPr="00B158AD" w14:paraId="4E644D66" w14:textId="77777777" w:rsidTr="741EF021">
        <w:trPr>
          <w:cantSplit/>
          <w:trHeight w:val="687"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C164F" w14:textId="5EFE3653" w:rsidR="00D31FAB" w:rsidRPr="00AE3B12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  <w:r w:rsidRPr="00AE3B12">
              <w:rPr>
                <w:rFonts w:ascii="Times New Roman" w:hAnsi="Times New Roman" w:cs="Times New Roman"/>
                <w:lang w:val="es-PE"/>
              </w:rPr>
              <w:t>PCR 7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8A33" w14:textId="345B78B4" w:rsidR="00D31FAB" w:rsidRPr="003D55E1" w:rsidRDefault="00D31FAB" w:rsidP="00544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3D55E1">
              <w:rPr>
                <w:rFonts w:ascii="Times New Roman" w:hAnsi="Times New Roman" w:cs="Times New Roman"/>
                <w:lang w:val="es-419"/>
              </w:rPr>
              <w:t xml:space="preserve">Llevar a cabo eventos de capacitación / divulgación para el personal de los </w:t>
            </w:r>
            <w:r w:rsidR="0054446B">
              <w:rPr>
                <w:rFonts w:ascii="Times New Roman" w:hAnsi="Times New Roman" w:cs="Times New Roman"/>
                <w:lang w:val="es-419"/>
              </w:rPr>
              <w:t>EA</w:t>
            </w:r>
            <w:r w:rsidRPr="003D55E1">
              <w:rPr>
                <w:rFonts w:ascii="Times New Roman" w:hAnsi="Times New Roman" w:cs="Times New Roman"/>
                <w:lang w:val="es-419"/>
              </w:rPr>
              <w:t>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9487" w14:textId="3E690B72" w:rsidR="00D31FAB" w:rsidRPr="003D55E1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741EF021">
              <w:rPr>
                <w:rFonts w:ascii="Times New Roman" w:hAnsi="Times New Roman" w:cs="Times New Roman"/>
                <w:lang w:val="en-GB"/>
              </w:rPr>
              <w:t>AAC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C41" w14:textId="77777777" w:rsidR="00D31FAB" w:rsidRPr="003D55E1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81F5" w14:textId="77777777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31FAB" w:rsidRPr="00B158AD" w14:paraId="1682E516" w14:textId="77777777" w:rsidTr="741EF021">
        <w:trPr>
          <w:cantSplit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2DC8F" w14:textId="469134B0" w:rsidR="00D31FAB" w:rsidRP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1FAB">
              <w:rPr>
                <w:rFonts w:ascii="Times New Roman" w:hAnsi="Times New Roman" w:cs="Times New Roman"/>
                <w:lang w:val="en-GB"/>
              </w:rPr>
              <w:lastRenderedPageBreak/>
              <w:t xml:space="preserve">PCR </w:t>
            </w: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3A61" w14:textId="07CDA9FC" w:rsidR="00D31FAB" w:rsidRPr="00D31FAB" w:rsidRDefault="00D31FAB" w:rsidP="00544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D31FAB">
              <w:rPr>
                <w:rFonts w:ascii="Times New Roman" w:hAnsi="Times New Roman" w:cs="Times New Roman"/>
                <w:lang w:val="es-419"/>
              </w:rPr>
              <w:t xml:space="preserve">Desarrollar un cronograma de implementación. Cada </w:t>
            </w:r>
            <w:r w:rsidR="0054446B">
              <w:rPr>
                <w:rFonts w:ascii="Times New Roman" w:hAnsi="Times New Roman" w:cs="Times New Roman"/>
                <w:lang w:val="es-419"/>
              </w:rPr>
              <w:t>EA</w:t>
            </w:r>
            <w:r w:rsidRPr="00D31FAB">
              <w:rPr>
                <w:rFonts w:ascii="Times New Roman" w:hAnsi="Times New Roman" w:cs="Times New Roman"/>
                <w:lang w:val="es-419"/>
              </w:rPr>
              <w:t xml:space="preserve"> debe establecer un cronograma de implementación (considerar la necesidad de realizar evaluaciones de los pavimentos del área de movimiento</w:t>
            </w:r>
            <w:r w:rsidRPr="00D31FAB">
              <w:rPr>
                <w:rStyle w:val="FootnoteReference"/>
                <w:rFonts w:ascii="Times New Roman" w:hAnsi="Times New Roman" w:cs="Times New Roman"/>
                <w:lang w:val="es-419"/>
              </w:rPr>
              <w:footnoteReference w:id="2"/>
            </w:r>
            <w:r w:rsidRPr="00D31FAB">
              <w:rPr>
                <w:rFonts w:ascii="Times New Roman" w:hAnsi="Times New Roman" w:cs="Times New Roman"/>
                <w:lang w:val="es-419"/>
              </w:rPr>
              <w:t>).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92AD" w14:textId="650CD300" w:rsidR="00D31FAB" w:rsidRPr="00651385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AAC, EA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BEDA" w14:textId="77777777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A064" w14:textId="77777777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31FAB" w:rsidRPr="00B158AD" w14:paraId="4A347A56" w14:textId="77777777" w:rsidTr="741EF021">
        <w:trPr>
          <w:cantSplit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2A8D6" w14:textId="33C47BC4" w:rsid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</w:t>
            </w:r>
            <w:r w:rsidRPr="009D4CBC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D78F" w14:textId="205A1228" w:rsidR="00D31FAB" w:rsidRP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D31FAB">
              <w:rPr>
                <w:rFonts w:ascii="Times New Roman" w:hAnsi="Times New Roman" w:cs="Times New Roman"/>
                <w:lang w:val="es-419"/>
              </w:rPr>
              <w:t>Proporcionar los medios y recursos (humanos, financieros y materiales) necesarios para la determinación del/los PCR en el aeródromo</w:t>
            </w:r>
            <w:r w:rsidRPr="00D31FAB">
              <w:rPr>
                <w:rStyle w:val="FootnoteReference"/>
                <w:rFonts w:ascii="Times New Roman" w:hAnsi="Times New Roman" w:cs="Times New Roman"/>
                <w:lang w:val="es-419"/>
              </w:rPr>
              <w:footnoteReference w:id="3"/>
            </w:r>
            <w:r w:rsidRPr="00D31FAB">
              <w:rPr>
                <w:rFonts w:ascii="Times New Roman" w:hAnsi="Times New Roman" w:cs="Times New Roman"/>
                <w:lang w:val="es-419"/>
              </w:rPr>
              <w:t xml:space="preserve">. 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5D2B" w14:textId="1FE3BBE1" w:rsidR="00D31FAB" w:rsidRP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D31FAB">
              <w:rPr>
                <w:rFonts w:ascii="Times New Roman" w:hAnsi="Times New Roman" w:cs="Times New Roman"/>
                <w:lang w:val="es-419"/>
              </w:rPr>
              <w:t>EA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1AC1" w14:textId="77777777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39AC" w14:textId="77777777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4446B" w:rsidRPr="00B158AD" w14:paraId="0CEAE5BC" w14:textId="77777777" w:rsidTr="741EF021">
        <w:trPr>
          <w:cantSplit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68CB7" w14:textId="6E2FFB54" w:rsidR="0054446B" w:rsidRDefault="0054446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PCR 10</w:t>
            </w: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F716" w14:textId="582ACB60" w:rsidR="0054446B" w:rsidRPr="00D31FAB" w:rsidRDefault="0054446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Fecha límite para enviar información a los servicios de información aeronáutica para que se preparen las publicaciones [</w:t>
            </w:r>
            <w:r w:rsidRPr="0054446B">
              <w:rPr>
                <w:rFonts w:ascii="Times New Roman" w:hAnsi="Times New Roman" w:cs="Times New Roman"/>
                <w:i/>
                <w:lang w:val="es-419"/>
              </w:rPr>
              <w:t>a ser definido acuerdo la reglamentación AIS del Estado</w:t>
            </w:r>
            <w:r>
              <w:rPr>
                <w:rFonts w:ascii="Times New Roman" w:hAnsi="Times New Roman" w:cs="Times New Roman"/>
                <w:i/>
                <w:lang w:val="es-419"/>
              </w:rPr>
              <w:t xml:space="preserve"> en coordinación con el ANS de la AAC</w:t>
            </w:r>
            <w:r>
              <w:rPr>
                <w:rFonts w:ascii="Times New Roman" w:hAnsi="Times New Roman" w:cs="Times New Roman"/>
                <w:lang w:val="es-419"/>
              </w:rPr>
              <w:t>]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E015" w14:textId="1E18BF2D" w:rsidR="0054446B" w:rsidRPr="00D31FAB" w:rsidRDefault="0054446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>
              <w:rPr>
                <w:rFonts w:ascii="Times New Roman" w:hAnsi="Times New Roman" w:cs="Times New Roman"/>
                <w:lang w:val="es-419"/>
              </w:rPr>
              <w:t>Todos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5E59" w14:textId="77777777" w:rsidR="0054446B" w:rsidRPr="0054446B" w:rsidRDefault="0054446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235" w14:textId="77777777" w:rsidR="0054446B" w:rsidRPr="0054446B" w:rsidRDefault="0054446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D31FAB" w:rsidRPr="00B158AD" w14:paraId="507C9DDC" w14:textId="77777777" w:rsidTr="741EF021">
        <w:trPr>
          <w:cantSplit/>
        </w:trPr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C9DD6" w14:textId="66435F2A" w:rsidR="00D31FAB" w:rsidRP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1FAB">
              <w:rPr>
                <w:rFonts w:ascii="Times New Roman" w:hAnsi="Times New Roman" w:cs="Times New Roman"/>
                <w:lang w:val="en-GB"/>
              </w:rPr>
              <w:t>PCR 1</w:t>
            </w:r>
            <w:r w:rsidR="0054446B">
              <w:rPr>
                <w:rFonts w:ascii="Times New Roman" w:hAnsi="Times New Roman" w:cs="Times New Roman"/>
                <w:lang w:val="en-GB"/>
              </w:rPr>
              <w:t>1</w:t>
            </w:r>
          </w:p>
          <w:p w14:paraId="507C9DD7" w14:textId="77777777" w:rsidR="00D31FAB" w:rsidRP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7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D8" w14:textId="41A6C099" w:rsidR="00D31FAB" w:rsidRPr="00D31FAB" w:rsidRDefault="00D31FAB" w:rsidP="00544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D31FAB">
              <w:rPr>
                <w:rFonts w:ascii="Times New Roman" w:hAnsi="Times New Roman" w:cs="Times New Roman"/>
                <w:lang w:val="es-419"/>
              </w:rPr>
              <w:t>Fecha de aplicación efectiva de la nueva metodología para reportar la resistencia de los pavimentos del área de movimiento.</w:t>
            </w:r>
          </w:p>
        </w:tc>
        <w:tc>
          <w:tcPr>
            <w:tcW w:w="29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DD9" w14:textId="4650C3A8" w:rsidR="00D31FAB" w:rsidRPr="00D31FAB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31FAB">
              <w:rPr>
                <w:rFonts w:ascii="Times New Roman" w:hAnsi="Times New Roman" w:cs="Times New Roman"/>
                <w:lang w:val="en-GB"/>
              </w:rPr>
              <w:t>Todos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DA" w14:textId="7004FDE5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28/nov/2024</w:t>
            </w: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DDB" w14:textId="77777777" w:rsidR="00D31FAB" w:rsidRPr="00B158AD" w:rsidRDefault="00D31FAB" w:rsidP="00D31F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07C9DDD" w14:textId="77777777" w:rsidR="00726A51" w:rsidRPr="00B158AD" w:rsidRDefault="00726A51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507C9DE1" w14:textId="12289832" w:rsidR="00B158AD" w:rsidRPr="006C52E6" w:rsidRDefault="00547577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6C52E6">
        <w:rPr>
          <w:rFonts w:ascii="Times New Roman" w:eastAsia="Calibri" w:hAnsi="Times New Roman" w:cs="Times New Roman"/>
          <w:lang w:val="en-GB"/>
        </w:rPr>
        <w:t>Referencias:</w:t>
      </w:r>
    </w:p>
    <w:p w14:paraId="3A63787A" w14:textId="77777777" w:rsidR="00547577" w:rsidRPr="006C52E6" w:rsidRDefault="00547577" w:rsidP="00B158AD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507C9DE2" w14:textId="3E4F6D85" w:rsidR="00B158AD" w:rsidRPr="006C52E6" w:rsidRDefault="00547577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es-419"/>
        </w:rPr>
      </w:pPr>
      <w:r w:rsidRPr="006C52E6">
        <w:rPr>
          <w:rFonts w:ascii="Times New Roman" w:hAnsi="Times New Roman" w:cs="Times New Roman"/>
          <w:lang w:val="es-419"/>
        </w:rPr>
        <w:t>Anexo</w:t>
      </w:r>
      <w:r w:rsidR="00B158AD" w:rsidRPr="006C52E6">
        <w:rPr>
          <w:rFonts w:ascii="Times New Roman" w:hAnsi="Times New Roman" w:cs="Times New Roman"/>
          <w:lang w:val="es-419"/>
        </w:rPr>
        <w:t xml:space="preserve"> 14</w:t>
      </w:r>
      <w:r w:rsidRPr="006C52E6">
        <w:rPr>
          <w:rFonts w:ascii="Times New Roman" w:hAnsi="Times New Roman" w:cs="Times New Roman"/>
          <w:lang w:val="es-419"/>
        </w:rPr>
        <w:t xml:space="preserve"> (Vol I)</w:t>
      </w:r>
      <w:r w:rsidR="00B158AD" w:rsidRPr="006C52E6">
        <w:rPr>
          <w:rFonts w:ascii="Times New Roman" w:hAnsi="Times New Roman" w:cs="Times New Roman"/>
          <w:lang w:val="es-419"/>
        </w:rPr>
        <w:t xml:space="preserve"> – </w:t>
      </w:r>
      <w:r w:rsidRPr="006C52E6">
        <w:rPr>
          <w:rFonts w:ascii="Times New Roman" w:hAnsi="Times New Roman" w:cs="Times New Roman"/>
          <w:lang w:val="es-419"/>
        </w:rPr>
        <w:t>fecha de aplicabilidad</w:t>
      </w:r>
      <w:r w:rsidR="00B158AD" w:rsidRPr="006C52E6">
        <w:rPr>
          <w:rFonts w:ascii="Times New Roman" w:hAnsi="Times New Roman" w:cs="Times New Roman"/>
          <w:lang w:val="es-419"/>
        </w:rPr>
        <w:t xml:space="preserve"> </w:t>
      </w:r>
      <w:r w:rsidR="00A27CA1" w:rsidRPr="006C52E6">
        <w:rPr>
          <w:rFonts w:ascii="Times New Roman" w:hAnsi="Times New Roman" w:cs="Times New Roman"/>
          <w:lang w:val="es-419"/>
        </w:rPr>
        <w:t>28</w:t>
      </w:r>
      <w:r w:rsidRPr="006C52E6">
        <w:rPr>
          <w:rFonts w:ascii="Times New Roman" w:hAnsi="Times New Roman" w:cs="Times New Roman"/>
          <w:lang w:val="es-419"/>
        </w:rPr>
        <w:t xml:space="preserve"> </w:t>
      </w:r>
      <w:r w:rsidR="00B158AD" w:rsidRPr="006C52E6">
        <w:rPr>
          <w:rFonts w:ascii="Times New Roman" w:hAnsi="Times New Roman" w:cs="Times New Roman"/>
          <w:lang w:val="es-419"/>
        </w:rPr>
        <w:t>Nov 202</w:t>
      </w:r>
      <w:r w:rsidR="00A27CA1" w:rsidRPr="006C52E6">
        <w:rPr>
          <w:rFonts w:ascii="Times New Roman" w:hAnsi="Times New Roman" w:cs="Times New Roman"/>
          <w:lang w:val="es-419"/>
        </w:rPr>
        <w:t>4</w:t>
      </w:r>
      <w:r w:rsidR="00FD348E" w:rsidRPr="006C52E6">
        <w:rPr>
          <w:rFonts w:ascii="Times New Roman" w:hAnsi="Times New Roman" w:cs="Times New Roman"/>
          <w:lang w:val="es-419"/>
        </w:rPr>
        <w:t>.</w:t>
      </w:r>
    </w:p>
    <w:p w14:paraId="70F8F440" w14:textId="77777777" w:rsidR="00D820A1" w:rsidRPr="006C52E6" w:rsidRDefault="00547577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fr-CA"/>
        </w:rPr>
      </w:pPr>
      <w:r w:rsidRPr="006C52E6">
        <w:rPr>
          <w:rFonts w:ascii="Times New Roman" w:hAnsi="Times New Roman" w:cs="Times New Roman"/>
          <w:lang w:val="fr-CA"/>
        </w:rPr>
        <w:t>PANS Aeródromos</w:t>
      </w:r>
      <w:r w:rsidR="00B158AD" w:rsidRPr="006C52E6">
        <w:rPr>
          <w:rFonts w:ascii="Times New Roman" w:hAnsi="Times New Roman" w:cs="Times New Roman"/>
          <w:lang w:val="fr-CA"/>
        </w:rPr>
        <w:t xml:space="preserve"> (Doc 9981),</w:t>
      </w:r>
      <w:r w:rsidR="00D820A1" w:rsidRPr="006C52E6">
        <w:rPr>
          <w:rFonts w:ascii="Times New Roman" w:hAnsi="Times New Roman" w:cs="Times New Roman"/>
          <w:lang w:val="fr-CA"/>
        </w:rPr>
        <w:t xml:space="preserve"> Enmienda N° 4.</w:t>
      </w:r>
    </w:p>
    <w:p w14:paraId="4261D5AF" w14:textId="73645688" w:rsidR="00FD348E" w:rsidRPr="006C52E6" w:rsidRDefault="00FD348E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fr-CA"/>
        </w:rPr>
      </w:pPr>
      <w:r w:rsidRPr="006C52E6">
        <w:rPr>
          <w:rFonts w:ascii="Times New Roman" w:hAnsi="Times New Roman" w:cs="Times New Roman"/>
          <w:lang w:val="fr-CA"/>
        </w:rPr>
        <w:t>Manual de Diseño de Aeródromos (Doc. 9157) Parte 3 « Pavimentos », Tercera Edición 2022.</w:t>
      </w:r>
    </w:p>
    <w:p w14:paraId="6B588CA6" w14:textId="16679653" w:rsidR="006C52E6" w:rsidRPr="006C52E6" w:rsidRDefault="006C52E6" w:rsidP="00B158AD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fr-CA"/>
        </w:rPr>
      </w:pPr>
      <w:r w:rsidRPr="006C52E6">
        <w:rPr>
          <w:rFonts w:ascii="Times New Roman" w:hAnsi="Times New Roman" w:cs="Times New Roman"/>
          <w:lang w:val="fr-CA"/>
        </w:rPr>
        <w:t>LAR Parte 154 « Diseño de Aeródromos », Tercera Edición 2020.</w:t>
      </w:r>
    </w:p>
    <w:p w14:paraId="4761AC53" w14:textId="461D21DC" w:rsidR="00B2661C" w:rsidRPr="00C6043B" w:rsidRDefault="00B2661C" w:rsidP="00B2661C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lang w:val="pt-BR"/>
        </w:rPr>
      </w:pPr>
      <w:r w:rsidRPr="00C6043B">
        <w:rPr>
          <w:rFonts w:ascii="Times New Roman" w:hAnsi="Times New Roman" w:cs="Times New Roman"/>
          <w:lang w:val="pt-BR"/>
        </w:rPr>
        <w:t xml:space="preserve">Portal SRVSOP </w:t>
      </w:r>
      <w:hyperlink r:id="rId11" w:history="1">
        <w:r w:rsidRPr="00C6043B">
          <w:rPr>
            <w:rStyle w:val="Hyperlink"/>
            <w:rFonts w:ascii="Times New Roman" w:hAnsi="Times New Roman" w:cs="Times New Roman"/>
            <w:lang w:val="pt-BR"/>
          </w:rPr>
          <w:t>https://www.srvsop.aero</w:t>
        </w:r>
      </w:hyperlink>
      <w:r w:rsidRPr="00C6043B">
        <w:rPr>
          <w:rFonts w:ascii="Times New Roman" w:hAnsi="Times New Roman" w:cs="Times New Roman"/>
          <w:lang w:val="pt-BR"/>
        </w:rPr>
        <w:t xml:space="preserve"> </w:t>
      </w:r>
    </w:p>
    <w:sectPr w:rsidR="00B2661C" w:rsidRPr="00C6043B" w:rsidSect="00BA2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2D5D" w14:textId="77777777" w:rsidR="00FC0CA3" w:rsidRDefault="00FC0CA3" w:rsidP="00FF54F4">
      <w:pPr>
        <w:spacing w:after="0" w:line="240" w:lineRule="auto"/>
      </w:pPr>
      <w:r>
        <w:separator/>
      </w:r>
    </w:p>
  </w:endnote>
  <w:endnote w:type="continuationSeparator" w:id="0">
    <w:p w14:paraId="472F894A" w14:textId="77777777" w:rsidR="00FC0CA3" w:rsidRDefault="00FC0CA3" w:rsidP="00F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77F9" w14:textId="77777777" w:rsidR="00175A82" w:rsidRDefault="00175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B95" w14:textId="77777777" w:rsidR="00175A82" w:rsidRDefault="00175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BDC6" w14:textId="77777777" w:rsidR="00175A82" w:rsidRDefault="00175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6E97" w14:textId="77777777" w:rsidR="00FC0CA3" w:rsidRDefault="00FC0CA3" w:rsidP="00FF54F4">
      <w:pPr>
        <w:spacing w:after="0" w:line="240" w:lineRule="auto"/>
      </w:pPr>
      <w:r>
        <w:separator/>
      </w:r>
    </w:p>
  </w:footnote>
  <w:footnote w:type="continuationSeparator" w:id="0">
    <w:p w14:paraId="5485D233" w14:textId="77777777" w:rsidR="00FC0CA3" w:rsidRDefault="00FC0CA3" w:rsidP="00FF54F4">
      <w:pPr>
        <w:spacing w:after="0" w:line="240" w:lineRule="auto"/>
      </w:pPr>
      <w:r>
        <w:continuationSeparator/>
      </w:r>
    </w:p>
  </w:footnote>
  <w:footnote w:id="1">
    <w:p w14:paraId="52C9A616" w14:textId="6BECFBCF" w:rsidR="00651385" w:rsidRPr="00651385" w:rsidRDefault="00651385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651385">
        <w:t>Las fechas objetivo son solo indicativas y deben ser reemplazadas por fechas realistas por cada Estado</w:t>
      </w:r>
    </w:p>
  </w:footnote>
  <w:footnote w:id="2">
    <w:p w14:paraId="644A6C82" w14:textId="10EC9832" w:rsidR="00D31FAB" w:rsidRPr="00423CBE" w:rsidRDefault="00D31FAB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AR"/>
        </w:rPr>
        <w:t>Aquellos aeródromos que cuente</w:t>
      </w:r>
      <w:r w:rsidR="00D820A1">
        <w:rPr>
          <w:lang w:val="es-AR"/>
        </w:rPr>
        <w:t>n</w:t>
      </w:r>
      <w:r>
        <w:rPr>
          <w:lang w:val="es-AR"/>
        </w:rPr>
        <w:t xml:space="preserve"> con una evaluación integral de pavimentos con una antigüedad mayor a 5 años (o a criterio de la AAC).</w:t>
      </w:r>
    </w:p>
  </w:footnote>
  <w:footnote w:id="3">
    <w:p w14:paraId="3A774EF7" w14:textId="5852E7AA" w:rsidR="00D31FAB" w:rsidRPr="00423CBE" w:rsidRDefault="00D31FAB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AR"/>
        </w:rPr>
        <w:t>Se considera conveniente para la determinación de un PCR a largo plazo, realizarlo a través del Método Técnico.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B978" w14:textId="756A021A" w:rsidR="00175A82" w:rsidRDefault="00000000">
    <w:pPr>
      <w:pStyle w:val="Header"/>
    </w:pPr>
    <w:r>
      <w:rPr>
        <w:noProof/>
      </w:rPr>
      <w:pict w14:anchorId="26C52D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939" o:spid="_x0000_s1026" type="#_x0000_t136" style="position:absolute;margin-left:0;margin-top:0;width:536.55pt;height:201.2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4799" w14:textId="3E22DA1B" w:rsidR="00175A82" w:rsidRDefault="00000000">
    <w:pPr>
      <w:pStyle w:val="Header"/>
    </w:pPr>
    <w:r>
      <w:rPr>
        <w:noProof/>
      </w:rPr>
      <w:pict w14:anchorId="4EEEE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940" o:spid="_x0000_s1027" type="#_x0000_t136" style="position:absolute;margin-left:0;margin-top:0;width:536.55pt;height:201.2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9DF2" w14:textId="59236587" w:rsidR="00C01B5B" w:rsidRDefault="00000000" w:rsidP="00C01B5B">
    <w:pPr>
      <w:pStyle w:val="Header"/>
      <w:jc w:val="center"/>
    </w:pPr>
    <w:r>
      <w:rPr>
        <w:noProof/>
      </w:rPr>
      <w:pict w14:anchorId="31CB2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3938" o:spid="_x0000_s1025" type="#_x0000_t136" style="position:absolute;left:0;text-align:left;margin-left:0;margin-top:0;width:536.55pt;height:201.2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BORRADOR"/>
          <w10:wrap anchorx="margin" anchory="margin"/>
        </v:shape>
      </w:pict>
    </w:r>
    <w:r w:rsidR="004340A7">
      <w:rPr>
        <w:noProof/>
        <w:lang w:val="es-PE" w:eastAsia="es-PE"/>
      </w:rPr>
      <w:drawing>
        <wp:inline distT="0" distB="0" distL="0" distR="0" wp14:anchorId="6E668276" wp14:editId="55D40B2B">
          <wp:extent cx="1854835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AO SAF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8" b="10017"/>
                  <a:stretch/>
                </pic:blipFill>
                <pic:spPr bwMode="auto">
                  <a:xfrm>
                    <a:off x="0" y="0"/>
                    <a:ext cx="1874192" cy="692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340A7">
      <w:t xml:space="preserve">  </w:t>
    </w:r>
    <w:r w:rsidR="004340A7">
      <w:rPr>
        <w:noProof/>
        <w:lang w:val="es-PE" w:eastAsia="es-PE"/>
      </w:rPr>
      <w:drawing>
        <wp:inline distT="0" distB="0" distL="0" distR="0" wp14:anchorId="6BA0567F" wp14:editId="351EB1B6">
          <wp:extent cx="838200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RVS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207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1F3"/>
    <w:multiLevelType w:val="hybridMultilevel"/>
    <w:tmpl w:val="8258CC74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F3"/>
    <w:multiLevelType w:val="multilevel"/>
    <w:tmpl w:val="A02E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03B84"/>
    <w:multiLevelType w:val="hybridMultilevel"/>
    <w:tmpl w:val="C7EC4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FD8"/>
    <w:multiLevelType w:val="hybridMultilevel"/>
    <w:tmpl w:val="666A7A4A"/>
    <w:lvl w:ilvl="0" w:tplc="98184C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92D"/>
    <w:multiLevelType w:val="hybridMultilevel"/>
    <w:tmpl w:val="6A1AD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359E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684A"/>
    <w:multiLevelType w:val="multilevel"/>
    <w:tmpl w:val="5E3A5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FB12AA"/>
    <w:multiLevelType w:val="hybridMultilevel"/>
    <w:tmpl w:val="A8DA63E0"/>
    <w:lvl w:ilvl="0" w:tplc="040C0017">
      <w:start w:val="1"/>
      <w:numFmt w:val="lowerLetter"/>
      <w:lvlText w:val="%1)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 w15:restartNumberingAfterBreak="0">
    <w:nsid w:val="25975960"/>
    <w:multiLevelType w:val="hybridMultilevel"/>
    <w:tmpl w:val="4D32F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2051E"/>
    <w:multiLevelType w:val="hybridMultilevel"/>
    <w:tmpl w:val="22986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D7FAF"/>
    <w:multiLevelType w:val="hybridMultilevel"/>
    <w:tmpl w:val="6FFCA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31FB"/>
    <w:multiLevelType w:val="hybridMultilevel"/>
    <w:tmpl w:val="248EC78A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7F45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3B01"/>
    <w:multiLevelType w:val="multilevel"/>
    <w:tmpl w:val="B49C6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515AC1"/>
    <w:multiLevelType w:val="hybridMultilevel"/>
    <w:tmpl w:val="D3B6AC2E"/>
    <w:lvl w:ilvl="0" w:tplc="3500A97E">
      <w:start w:val="2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4266"/>
    <w:multiLevelType w:val="hybridMultilevel"/>
    <w:tmpl w:val="2AFC8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60979"/>
    <w:multiLevelType w:val="hybridMultilevel"/>
    <w:tmpl w:val="558C690E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4EC9"/>
    <w:multiLevelType w:val="hybridMultilevel"/>
    <w:tmpl w:val="80BAF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76E6C"/>
    <w:multiLevelType w:val="hybridMultilevel"/>
    <w:tmpl w:val="F6C0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434C4"/>
    <w:multiLevelType w:val="hybridMultilevel"/>
    <w:tmpl w:val="CE761484"/>
    <w:lvl w:ilvl="0" w:tplc="C240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90AF2"/>
    <w:multiLevelType w:val="hybridMultilevel"/>
    <w:tmpl w:val="54C8DF52"/>
    <w:lvl w:ilvl="0" w:tplc="0D5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A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0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E7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4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8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89570C"/>
    <w:multiLevelType w:val="hybridMultilevel"/>
    <w:tmpl w:val="83747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4C3D"/>
    <w:multiLevelType w:val="hybridMultilevel"/>
    <w:tmpl w:val="1E946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0D2F"/>
    <w:multiLevelType w:val="hybridMultilevel"/>
    <w:tmpl w:val="F8743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7000E"/>
    <w:multiLevelType w:val="multilevel"/>
    <w:tmpl w:val="93362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B70E7A"/>
    <w:multiLevelType w:val="hybridMultilevel"/>
    <w:tmpl w:val="2B5CC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E4D02"/>
    <w:multiLevelType w:val="hybridMultilevel"/>
    <w:tmpl w:val="23363836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35A2"/>
    <w:multiLevelType w:val="hybridMultilevel"/>
    <w:tmpl w:val="90689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684B"/>
    <w:multiLevelType w:val="hybridMultilevel"/>
    <w:tmpl w:val="C9402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F3AA3"/>
    <w:multiLevelType w:val="multilevel"/>
    <w:tmpl w:val="2A7C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084344"/>
    <w:multiLevelType w:val="hybridMultilevel"/>
    <w:tmpl w:val="6A98E3B2"/>
    <w:lvl w:ilvl="0" w:tplc="C998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7511A"/>
    <w:multiLevelType w:val="hybridMultilevel"/>
    <w:tmpl w:val="4176D2BA"/>
    <w:lvl w:ilvl="0" w:tplc="040C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 w16cid:durableId="886064717">
    <w:abstractNumId w:val="30"/>
  </w:num>
  <w:num w:numId="2" w16cid:durableId="112140168">
    <w:abstractNumId w:val="5"/>
  </w:num>
  <w:num w:numId="3" w16cid:durableId="1125386113">
    <w:abstractNumId w:val="11"/>
  </w:num>
  <w:num w:numId="4" w16cid:durableId="1187251383">
    <w:abstractNumId w:val="26"/>
  </w:num>
  <w:num w:numId="5" w16cid:durableId="1108500346">
    <w:abstractNumId w:val="12"/>
  </w:num>
  <w:num w:numId="6" w16cid:durableId="1030226408">
    <w:abstractNumId w:val="23"/>
  </w:num>
  <w:num w:numId="7" w16cid:durableId="269968592">
    <w:abstractNumId w:val="0"/>
  </w:num>
  <w:num w:numId="8" w16cid:durableId="1219323156">
    <w:abstractNumId w:val="16"/>
  </w:num>
  <w:num w:numId="9" w16cid:durableId="780996350">
    <w:abstractNumId w:val="4"/>
  </w:num>
  <w:num w:numId="10" w16cid:durableId="958531142">
    <w:abstractNumId w:val="21"/>
  </w:num>
  <w:num w:numId="11" w16cid:durableId="1862889450">
    <w:abstractNumId w:val="29"/>
  </w:num>
  <w:num w:numId="12" w16cid:durableId="343367805">
    <w:abstractNumId w:val="9"/>
  </w:num>
  <w:num w:numId="13" w16cid:durableId="1843735524">
    <w:abstractNumId w:val="15"/>
  </w:num>
  <w:num w:numId="14" w16cid:durableId="1147865339">
    <w:abstractNumId w:val="25"/>
  </w:num>
  <w:num w:numId="15" w16cid:durableId="1223103625">
    <w:abstractNumId w:val="10"/>
  </w:num>
  <w:num w:numId="16" w16cid:durableId="1622371385">
    <w:abstractNumId w:val="22"/>
  </w:num>
  <w:num w:numId="17" w16cid:durableId="326399177">
    <w:abstractNumId w:val="27"/>
  </w:num>
  <w:num w:numId="18" w16cid:durableId="287510193">
    <w:abstractNumId w:val="17"/>
  </w:num>
  <w:num w:numId="19" w16cid:durableId="1522359167">
    <w:abstractNumId w:val="19"/>
  </w:num>
  <w:num w:numId="20" w16cid:durableId="1567109393">
    <w:abstractNumId w:val="3"/>
  </w:num>
  <w:num w:numId="21" w16cid:durableId="5134918">
    <w:abstractNumId w:val="20"/>
  </w:num>
  <w:num w:numId="22" w16cid:durableId="1903253193">
    <w:abstractNumId w:val="14"/>
  </w:num>
  <w:num w:numId="23" w16cid:durableId="688414192">
    <w:abstractNumId w:val="2"/>
  </w:num>
  <w:num w:numId="24" w16cid:durableId="1996496073">
    <w:abstractNumId w:val="13"/>
  </w:num>
  <w:num w:numId="25" w16cid:durableId="454493391">
    <w:abstractNumId w:val="24"/>
  </w:num>
  <w:num w:numId="26" w16cid:durableId="1833176299">
    <w:abstractNumId w:val="6"/>
  </w:num>
  <w:num w:numId="27" w16cid:durableId="466823613">
    <w:abstractNumId w:val="1"/>
  </w:num>
  <w:num w:numId="28" w16cid:durableId="898903132">
    <w:abstractNumId w:val="28"/>
  </w:num>
  <w:num w:numId="29" w16cid:durableId="881210612">
    <w:abstractNumId w:val="18"/>
  </w:num>
  <w:num w:numId="30" w16cid:durableId="2070495446">
    <w:abstractNumId w:val="7"/>
  </w:num>
  <w:num w:numId="31" w16cid:durableId="690686055">
    <w:abstractNumId w:val="31"/>
  </w:num>
  <w:num w:numId="32" w16cid:durableId="1079596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A3"/>
    <w:rsid w:val="00010A59"/>
    <w:rsid w:val="00015079"/>
    <w:rsid w:val="00020473"/>
    <w:rsid w:val="00022E91"/>
    <w:rsid w:val="00035533"/>
    <w:rsid w:val="0004164E"/>
    <w:rsid w:val="00042B08"/>
    <w:rsid w:val="00050A56"/>
    <w:rsid w:val="00052001"/>
    <w:rsid w:val="00054AA1"/>
    <w:rsid w:val="0006266C"/>
    <w:rsid w:val="000702D5"/>
    <w:rsid w:val="00075F44"/>
    <w:rsid w:val="00084675"/>
    <w:rsid w:val="0008717E"/>
    <w:rsid w:val="00087B1C"/>
    <w:rsid w:val="00090510"/>
    <w:rsid w:val="000932C5"/>
    <w:rsid w:val="000976CB"/>
    <w:rsid w:val="000A2F3D"/>
    <w:rsid w:val="000B426C"/>
    <w:rsid w:val="000B6665"/>
    <w:rsid w:val="000C0569"/>
    <w:rsid w:val="000C3C9A"/>
    <w:rsid w:val="000C454C"/>
    <w:rsid w:val="000D236E"/>
    <w:rsid w:val="000D2984"/>
    <w:rsid w:val="000E0470"/>
    <w:rsid w:val="000E1491"/>
    <w:rsid w:val="000E2DCC"/>
    <w:rsid w:val="000E59B6"/>
    <w:rsid w:val="000F2667"/>
    <w:rsid w:val="000F6A19"/>
    <w:rsid w:val="000F7E6B"/>
    <w:rsid w:val="00110CEE"/>
    <w:rsid w:val="0011245D"/>
    <w:rsid w:val="001126CD"/>
    <w:rsid w:val="00121834"/>
    <w:rsid w:val="0012558F"/>
    <w:rsid w:val="001337A0"/>
    <w:rsid w:val="001341EF"/>
    <w:rsid w:val="00137D57"/>
    <w:rsid w:val="00150B57"/>
    <w:rsid w:val="00155821"/>
    <w:rsid w:val="001627E5"/>
    <w:rsid w:val="00167C8D"/>
    <w:rsid w:val="00170BE4"/>
    <w:rsid w:val="00175A82"/>
    <w:rsid w:val="0018707D"/>
    <w:rsid w:val="0019346D"/>
    <w:rsid w:val="0019756B"/>
    <w:rsid w:val="001A34A7"/>
    <w:rsid w:val="001A619F"/>
    <w:rsid w:val="001B142B"/>
    <w:rsid w:val="001B63E4"/>
    <w:rsid w:val="001B7274"/>
    <w:rsid w:val="001C11E9"/>
    <w:rsid w:val="001C163C"/>
    <w:rsid w:val="001C19C4"/>
    <w:rsid w:val="001C652A"/>
    <w:rsid w:val="001C7660"/>
    <w:rsid w:val="001C7AEA"/>
    <w:rsid w:val="001E00A1"/>
    <w:rsid w:val="001E5DD9"/>
    <w:rsid w:val="001F1002"/>
    <w:rsid w:val="001F15FE"/>
    <w:rsid w:val="00201700"/>
    <w:rsid w:val="0020195F"/>
    <w:rsid w:val="002148AC"/>
    <w:rsid w:val="0022290C"/>
    <w:rsid w:val="00222F2D"/>
    <w:rsid w:val="002277DF"/>
    <w:rsid w:val="0025279C"/>
    <w:rsid w:val="00254385"/>
    <w:rsid w:val="0026053E"/>
    <w:rsid w:val="00260ABC"/>
    <w:rsid w:val="0026334A"/>
    <w:rsid w:val="0026537D"/>
    <w:rsid w:val="00266139"/>
    <w:rsid w:val="002666FE"/>
    <w:rsid w:val="00267F80"/>
    <w:rsid w:val="00271F1E"/>
    <w:rsid w:val="00273B5B"/>
    <w:rsid w:val="00281E11"/>
    <w:rsid w:val="00285D49"/>
    <w:rsid w:val="00285F11"/>
    <w:rsid w:val="00287244"/>
    <w:rsid w:val="00292FD5"/>
    <w:rsid w:val="002A0134"/>
    <w:rsid w:val="002A4081"/>
    <w:rsid w:val="002A5621"/>
    <w:rsid w:val="002B317B"/>
    <w:rsid w:val="002B7983"/>
    <w:rsid w:val="002C629E"/>
    <w:rsid w:val="002E46AA"/>
    <w:rsid w:val="002F19C5"/>
    <w:rsid w:val="002F2952"/>
    <w:rsid w:val="00313D38"/>
    <w:rsid w:val="00314981"/>
    <w:rsid w:val="0032666C"/>
    <w:rsid w:val="00340606"/>
    <w:rsid w:val="00352A6D"/>
    <w:rsid w:val="00355536"/>
    <w:rsid w:val="003609CA"/>
    <w:rsid w:val="00372E69"/>
    <w:rsid w:val="003735BD"/>
    <w:rsid w:val="0037518A"/>
    <w:rsid w:val="0039204F"/>
    <w:rsid w:val="003948A7"/>
    <w:rsid w:val="003D018C"/>
    <w:rsid w:val="003D26B4"/>
    <w:rsid w:val="003D55E1"/>
    <w:rsid w:val="003E678E"/>
    <w:rsid w:val="004007B5"/>
    <w:rsid w:val="00410099"/>
    <w:rsid w:val="004163D1"/>
    <w:rsid w:val="00423CBE"/>
    <w:rsid w:val="00431BB2"/>
    <w:rsid w:val="00432823"/>
    <w:rsid w:val="004340A7"/>
    <w:rsid w:val="00436822"/>
    <w:rsid w:val="00436E8C"/>
    <w:rsid w:val="004429FE"/>
    <w:rsid w:val="0044674A"/>
    <w:rsid w:val="00450EDA"/>
    <w:rsid w:val="00451443"/>
    <w:rsid w:val="00452A36"/>
    <w:rsid w:val="00454DC1"/>
    <w:rsid w:val="00456139"/>
    <w:rsid w:val="00463C1C"/>
    <w:rsid w:val="004674F1"/>
    <w:rsid w:val="004944CF"/>
    <w:rsid w:val="004A2222"/>
    <w:rsid w:val="004B6E1C"/>
    <w:rsid w:val="004C1328"/>
    <w:rsid w:val="004C2A21"/>
    <w:rsid w:val="004C3D85"/>
    <w:rsid w:val="004C6D93"/>
    <w:rsid w:val="004D09CA"/>
    <w:rsid w:val="004D5BE9"/>
    <w:rsid w:val="004E3CAF"/>
    <w:rsid w:val="004F0280"/>
    <w:rsid w:val="004F3B81"/>
    <w:rsid w:val="004F7EAB"/>
    <w:rsid w:val="00507084"/>
    <w:rsid w:val="00507477"/>
    <w:rsid w:val="005130DA"/>
    <w:rsid w:val="005139D1"/>
    <w:rsid w:val="00533E5A"/>
    <w:rsid w:val="00537B44"/>
    <w:rsid w:val="0054446B"/>
    <w:rsid w:val="005471AA"/>
    <w:rsid w:val="00547577"/>
    <w:rsid w:val="0056021F"/>
    <w:rsid w:val="005602CE"/>
    <w:rsid w:val="0056203A"/>
    <w:rsid w:val="00565D09"/>
    <w:rsid w:val="00572274"/>
    <w:rsid w:val="00594D89"/>
    <w:rsid w:val="005C177D"/>
    <w:rsid w:val="005D0397"/>
    <w:rsid w:val="005E113C"/>
    <w:rsid w:val="005E2761"/>
    <w:rsid w:val="005E5A5F"/>
    <w:rsid w:val="005E6C44"/>
    <w:rsid w:val="005F126B"/>
    <w:rsid w:val="005F2195"/>
    <w:rsid w:val="00600A71"/>
    <w:rsid w:val="006024A1"/>
    <w:rsid w:val="00607292"/>
    <w:rsid w:val="00615B1B"/>
    <w:rsid w:val="00643BD9"/>
    <w:rsid w:val="00644C7F"/>
    <w:rsid w:val="00651385"/>
    <w:rsid w:val="00652736"/>
    <w:rsid w:val="00652CBC"/>
    <w:rsid w:val="0066555A"/>
    <w:rsid w:val="00666559"/>
    <w:rsid w:val="00676742"/>
    <w:rsid w:val="006773C5"/>
    <w:rsid w:val="00695AF7"/>
    <w:rsid w:val="00696F8A"/>
    <w:rsid w:val="006A2646"/>
    <w:rsid w:val="006A390C"/>
    <w:rsid w:val="006B0648"/>
    <w:rsid w:val="006C52E6"/>
    <w:rsid w:val="006D05B3"/>
    <w:rsid w:val="006F1569"/>
    <w:rsid w:val="00701067"/>
    <w:rsid w:val="007023B7"/>
    <w:rsid w:val="00702768"/>
    <w:rsid w:val="007101F3"/>
    <w:rsid w:val="007122C0"/>
    <w:rsid w:val="007254DB"/>
    <w:rsid w:val="00725B19"/>
    <w:rsid w:val="00726A51"/>
    <w:rsid w:val="00726CFC"/>
    <w:rsid w:val="00730E60"/>
    <w:rsid w:val="00731AAE"/>
    <w:rsid w:val="00731C07"/>
    <w:rsid w:val="00774C60"/>
    <w:rsid w:val="007772F2"/>
    <w:rsid w:val="00780F28"/>
    <w:rsid w:val="00785A1A"/>
    <w:rsid w:val="00792DB0"/>
    <w:rsid w:val="007A5EC6"/>
    <w:rsid w:val="007A7AB5"/>
    <w:rsid w:val="007C2120"/>
    <w:rsid w:val="007C2BA6"/>
    <w:rsid w:val="007C5C8B"/>
    <w:rsid w:val="007C6159"/>
    <w:rsid w:val="007C6BBC"/>
    <w:rsid w:val="007D0387"/>
    <w:rsid w:val="007D46BA"/>
    <w:rsid w:val="007E6A30"/>
    <w:rsid w:val="007F34C1"/>
    <w:rsid w:val="007F4AB8"/>
    <w:rsid w:val="00803303"/>
    <w:rsid w:val="008043E9"/>
    <w:rsid w:val="0081056E"/>
    <w:rsid w:val="008200BA"/>
    <w:rsid w:val="00822828"/>
    <w:rsid w:val="00823FAF"/>
    <w:rsid w:val="008427A3"/>
    <w:rsid w:val="008437A9"/>
    <w:rsid w:val="00844AD3"/>
    <w:rsid w:val="00854ED0"/>
    <w:rsid w:val="00856FB9"/>
    <w:rsid w:val="00861778"/>
    <w:rsid w:val="008641E7"/>
    <w:rsid w:val="00865032"/>
    <w:rsid w:val="008659E5"/>
    <w:rsid w:val="00875AFA"/>
    <w:rsid w:val="00881026"/>
    <w:rsid w:val="008868EE"/>
    <w:rsid w:val="0089303E"/>
    <w:rsid w:val="008936FD"/>
    <w:rsid w:val="008A4F27"/>
    <w:rsid w:val="008B2A5E"/>
    <w:rsid w:val="008B351C"/>
    <w:rsid w:val="008B7C41"/>
    <w:rsid w:val="008E3D5C"/>
    <w:rsid w:val="008F2C7D"/>
    <w:rsid w:val="008F41E2"/>
    <w:rsid w:val="008F55F4"/>
    <w:rsid w:val="008F77D0"/>
    <w:rsid w:val="0091038A"/>
    <w:rsid w:val="00924B98"/>
    <w:rsid w:val="00926524"/>
    <w:rsid w:val="00944D6C"/>
    <w:rsid w:val="00945F56"/>
    <w:rsid w:val="0094626F"/>
    <w:rsid w:val="00951046"/>
    <w:rsid w:val="00971574"/>
    <w:rsid w:val="00971FAA"/>
    <w:rsid w:val="009745E0"/>
    <w:rsid w:val="00986DC9"/>
    <w:rsid w:val="00997A92"/>
    <w:rsid w:val="009A36B6"/>
    <w:rsid w:val="009B37C6"/>
    <w:rsid w:val="009B689B"/>
    <w:rsid w:val="009D4CBC"/>
    <w:rsid w:val="009D774D"/>
    <w:rsid w:val="009E2C1E"/>
    <w:rsid w:val="009E3DF0"/>
    <w:rsid w:val="00A01977"/>
    <w:rsid w:val="00A02625"/>
    <w:rsid w:val="00A2000D"/>
    <w:rsid w:val="00A27CA1"/>
    <w:rsid w:val="00A44042"/>
    <w:rsid w:val="00A5253F"/>
    <w:rsid w:val="00A57157"/>
    <w:rsid w:val="00A67967"/>
    <w:rsid w:val="00A67E34"/>
    <w:rsid w:val="00A713D7"/>
    <w:rsid w:val="00A76ABF"/>
    <w:rsid w:val="00A84271"/>
    <w:rsid w:val="00A84F05"/>
    <w:rsid w:val="00A8796F"/>
    <w:rsid w:val="00A92260"/>
    <w:rsid w:val="00A92A70"/>
    <w:rsid w:val="00AB5C73"/>
    <w:rsid w:val="00AB665C"/>
    <w:rsid w:val="00AC2274"/>
    <w:rsid w:val="00AD22B6"/>
    <w:rsid w:val="00AE22FA"/>
    <w:rsid w:val="00AE3B12"/>
    <w:rsid w:val="00AF05A5"/>
    <w:rsid w:val="00B02E94"/>
    <w:rsid w:val="00B10DB5"/>
    <w:rsid w:val="00B158AD"/>
    <w:rsid w:val="00B2372E"/>
    <w:rsid w:val="00B2661C"/>
    <w:rsid w:val="00B307C8"/>
    <w:rsid w:val="00B3093C"/>
    <w:rsid w:val="00B30DAC"/>
    <w:rsid w:val="00B35F28"/>
    <w:rsid w:val="00B367FC"/>
    <w:rsid w:val="00B40009"/>
    <w:rsid w:val="00B43462"/>
    <w:rsid w:val="00B450EF"/>
    <w:rsid w:val="00B540E6"/>
    <w:rsid w:val="00B56EC3"/>
    <w:rsid w:val="00B57EB2"/>
    <w:rsid w:val="00B65124"/>
    <w:rsid w:val="00B8583F"/>
    <w:rsid w:val="00B9113E"/>
    <w:rsid w:val="00BA23A4"/>
    <w:rsid w:val="00BA2DF8"/>
    <w:rsid w:val="00BA3376"/>
    <w:rsid w:val="00BA4389"/>
    <w:rsid w:val="00BB3580"/>
    <w:rsid w:val="00BB72BD"/>
    <w:rsid w:val="00BC3FCA"/>
    <w:rsid w:val="00BE46F1"/>
    <w:rsid w:val="00BF2403"/>
    <w:rsid w:val="00BF5B22"/>
    <w:rsid w:val="00C00AF7"/>
    <w:rsid w:val="00C01B5B"/>
    <w:rsid w:val="00C03F8E"/>
    <w:rsid w:val="00C048BD"/>
    <w:rsid w:val="00C205AA"/>
    <w:rsid w:val="00C24E37"/>
    <w:rsid w:val="00C3150F"/>
    <w:rsid w:val="00C32CEF"/>
    <w:rsid w:val="00C34B82"/>
    <w:rsid w:val="00C4330C"/>
    <w:rsid w:val="00C56C86"/>
    <w:rsid w:val="00C6043B"/>
    <w:rsid w:val="00C610CE"/>
    <w:rsid w:val="00C7209E"/>
    <w:rsid w:val="00C73668"/>
    <w:rsid w:val="00C776F0"/>
    <w:rsid w:val="00C8682A"/>
    <w:rsid w:val="00C923B9"/>
    <w:rsid w:val="00C929E2"/>
    <w:rsid w:val="00CA4E4E"/>
    <w:rsid w:val="00CB2436"/>
    <w:rsid w:val="00CC04BD"/>
    <w:rsid w:val="00CC5E94"/>
    <w:rsid w:val="00CC6296"/>
    <w:rsid w:val="00CD313D"/>
    <w:rsid w:val="00CE66CC"/>
    <w:rsid w:val="00CF051E"/>
    <w:rsid w:val="00CF3054"/>
    <w:rsid w:val="00D01B87"/>
    <w:rsid w:val="00D0464A"/>
    <w:rsid w:val="00D0594A"/>
    <w:rsid w:val="00D168FB"/>
    <w:rsid w:val="00D260C0"/>
    <w:rsid w:val="00D2612B"/>
    <w:rsid w:val="00D31FAB"/>
    <w:rsid w:val="00D42EEE"/>
    <w:rsid w:val="00D43A82"/>
    <w:rsid w:val="00D51A1F"/>
    <w:rsid w:val="00D571F1"/>
    <w:rsid w:val="00D60DCD"/>
    <w:rsid w:val="00D61197"/>
    <w:rsid w:val="00D65C75"/>
    <w:rsid w:val="00D675A0"/>
    <w:rsid w:val="00D70AC4"/>
    <w:rsid w:val="00D74C9B"/>
    <w:rsid w:val="00D77D52"/>
    <w:rsid w:val="00D81269"/>
    <w:rsid w:val="00D816B0"/>
    <w:rsid w:val="00D820A1"/>
    <w:rsid w:val="00D85267"/>
    <w:rsid w:val="00D86D54"/>
    <w:rsid w:val="00D93BCC"/>
    <w:rsid w:val="00DD0FF3"/>
    <w:rsid w:val="00DD212C"/>
    <w:rsid w:val="00DD4508"/>
    <w:rsid w:val="00DE23E1"/>
    <w:rsid w:val="00DF3A4E"/>
    <w:rsid w:val="00E005C6"/>
    <w:rsid w:val="00E21E41"/>
    <w:rsid w:val="00E2572C"/>
    <w:rsid w:val="00E310EC"/>
    <w:rsid w:val="00E35F4E"/>
    <w:rsid w:val="00E423DB"/>
    <w:rsid w:val="00E45B1D"/>
    <w:rsid w:val="00E50EF0"/>
    <w:rsid w:val="00E55321"/>
    <w:rsid w:val="00E566C4"/>
    <w:rsid w:val="00E60F16"/>
    <w:rsid w:val="00E73A8E"/>
    <w:rsid w:val="00E80EE0"/>
    <w:rsid w:val="00E84923"/>
    <w:rsid w:val="00E86D15"/>
    <w:rsid w:val="00E91343"/>
    <w:rsid w:val="00E91CA1"/>
    <w:rsid w:val="00E93651"/>
    <w:rsid w:val="00E95530"/>
    <w:rsid w:val="00E966C9"/>
    <w:rsid w:val="00EA7432"/>
    <w:rsid w:val="00EB5A3E"/>
    <w:rsid w:val="00ED1E02"/>
    <w:rsid w:val="00ED2234"/>
    <w:rsid w:val="00ED3B38"/>
    <w:rsid w:val="00EF021A"/>
    <w:rsid w:val="00EF0A25"/>
    <w:rsid w:val="00EF3FCC"/>
    <w:rsid w:val="00F02BB1"/>
    <w:rsid w:val="00F100A8"/>
    <w:rsid w:val="00F10861"/>
    <w:rsid w:val="00F15C1A"/>
    <w:rsid w:val="00F22E88"/>
    <w:rsid w:val="00F269D3"/>
    <w:rsid w:val="00F36CAE"/>
    <w:rsid w:val="00F42F65"/>
    <w:rsid w:val="00F458EC"/>
    <w:rsid w:val="00F60380"/>
    <w:rsid w:val="00F82C46"/>
    <w:rsid w:val="00F95D83"/>
    <w:rsid w:val="00F96809"/>
    <w:rsid w:val="00FA0B04"/>
    <w:rsid w:val="00FA294A"/>
    <w:rsid w:val="00FA2BE1"/>
    <w:rsid w:val="00FA32B6"/>
    <w:rsid w:val="00FA7ADD"/>
    <w:rsid w:val="00FA7BCD"/>
    <w:rsid w:val="00FB0865"/>
    <w:rsid w:val="00FB1A14"/>
    <w:rsid w:val="00FB3C67"/>
    <w:rsid w:val="00FC0CA3"/>
    <w:rsid w:val="00FC467A"/>
    <w:rsid w:val="00FD348E"/>
    <w:rsid w:val="00FE07DB"/>
    <w:rsid w:val="00FE5A9D"/>
    <w:rsid w:val="00FE6671"/>
    <w:rsid w:val="00FF1D76"/>
    <w:rsid w:val="00FF54F4"/>
    <w:rsid w:val="00FF6279"/>
    <w:rsid w:val="00FF6359"/>
    <w:rsid w:val="1566F8F9"/>
    <w:rsid w:val="2EFDDFA5"/>
    <w:rsid w:val="397819BC"/>
    <w:rsid w:val="741EF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9D72"/>
  <w15:docId w15:val="{B5B2FB6B-5869-4A86-9316-AC8BF32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F4"/>
  </w:style>
  <w:style w:type="paragraph" w:styleId="Footer">
    <w:name w:val="footer"/>
    <w:basedOn w:val="Normal"/>
    <w:link w:val="Foot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4"/>
  </w:style>
  <w:style w:type="table" w:customStyle="1" w:styleId="Grilledutableau3">
    <w:name w:val="Grille du tableau3"/>
    <w:basedOn w:val="TableNormal"/>
    <w:next w:val="TableGrid"/>
    <w:uiPriority w:val="39"/>
    <w:rsid w:val="00093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B57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8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vsop.ae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AD8D3F5237D54689F87C5481A15306" ma:contentTypeVersion="1" ma:contentTypeDescription="Crear nuevo documento." ma:contentTypeScope="" ma:versionID="a7a5955769794fb3bb8e2a9f0cd759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3E0A0-1205-4A4C-937A-DE6EE570D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EDFB2-680A-4FD4-BD41-2D5C2DF030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A78AC-17AD-468A-A3D3-70F02A5DC873}"/>
</file>

<file path=customXml/itemProps4.xml><?xml version="1.0" encoding="utf-8"?>
<ds:datastoreItem xmlns:ds="http://schemas.openxmlformats.org/officeDocument/2006/customXml" ds:itemID="{15A68800-E7A8-4D71-96A5-9DE50771AB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Meheza MANZI</dc:creator>
  <cp:lastModifiedBy>Salvatierra, Fabio</cp:lastModifiedBy>
  <cp:revision>24</cp:revision>
  <dcterms:created xsi:type="dcterms:W3CDTF">2023-02-15T11:48:00Z</dcterms:created>
  <dcterms:modified xsi:type="dcterms:W3CDTF">2023-06-20T14:47:00Z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0x010100BCAD8D3F5237D54689F87C5481A15306</vt:lpwstr>
  </property>
</Properties>
</file>