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570C" w14:textId="63997D2F" w:rsidR="005B52AD" w:rsidRPr="007A6298" w:rsidRDefault="005B52AD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 w:rsidRPr="007A6298">
        <w:rPr>
          <w:rFonts w:cstheme="minorHAnsi"/>
          <w:b/>
          <w:iCs/>
          <w:sz w:val="24"/>
          <w:lang w:val="es-419"/>
        </w:rPr>
        <w:t xml:space="preserve">Resumen de </w:t>
      </w:r>
      <w:r w:rsidR="007F21FA" w:rsidRPr="007A6298">
        <w:rPr>
          <w:rFonts w:cstheme="minorHAnsi"/>
          <w:b/>
          <w:iCs/>
          <w:sz w:val="24"/>
          <w:lang w:val="es-419"/>
        </w:rPr>
        <w:t>T</w:t>
      </w:r>
      <w:r w:rsidR="00BE76D3" w:rsidRPr="007A6298">
        <w:rPr>
          <w:rFonts w:cstheme="minorHAnsi"/>
          <w:b/>
          <w:iCs/>
          <w:sz w:val="24"/>
          <w:lang w:val="es-419"/>
        </w:rPr>
        <w:t xml:space="preserve">eleconferencia </w:t>
      </w:r>
      <w:r w:rsidR="007248DD">
        <w:rPr>
          <w:rFonts w:cstheme="minorHAnsi"/>
          <w:b/>
          <w:iCs/>
          <w:color w:val="FF0000"/>
          <w:sz w:val="24"/>
          <w:lang w:val="es-419"/>
        </w:rPr>
        <w:t>#4</w:t>
      </w:r>
    </w:p>
    <w:p w14:paraId="25DB336A" w14:textId="021FDD0C" w:rsidR="007F21FA" w:rsidRPr="007A6298" w:rsidRDefault="003E4282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  <w:r>
        <w:rPr>
          <w:rFonts w:cstheme="minorHAnsi"/>
          <w:b/>
          <w:iCs/>
          <w:sz w:val="24"/>
          <w:lang w:val="es-419"/>
        </w:rPr>
        <w:t xml:space="preserve">Soporte a la </w:t>
      </w:r>
      <w:r w:rsidR="00A05301">
        <w:rPr>
          <w:rFonts w:cstheme="minorHAnsi"/>
          <w:b/>
          <w:iCs/>
          <w:sz w:val="24"/>
          <w:lang w:val="es-419"/>
        </w:rPr>
        <w:t>Implementación de RST</w:t>
      </w:r>
      <w:r w:rsidR="007F21FA" w:rsidRPr="007A6298">
        <w:rPr>
          <w:rFonts w:cstheme="minorHAnsi"/>
          <w:b/>
          <w:iCs/>
          <w:sz w:val="24"/>
          <w:lang w:val="es-419"/>
        </w:rPr>
        <w:t xml:space="preserve"> en la Región SAM</w:t>
      </w:r>
    </w:p>
    <w:p w14:paraId="1375C442" w14:textId="55F4429F" w:rsidR="00301397" w:rsidRPr="007A6298" w:rsidRDefault="00301397" w:rsidP="007F21FA">
      <w:pPr>
        <w:spacing w:line="240" w:lineRule="auto"/>
        <w:jc w:val="center"/>
        <w:rPr>
          <w:rFonts w:cstheme="minorHAnsi"/>
          <w:b/>
          <w:iCs/>
          <w:sz w:val="24"/>
          <w:lang w:val="es-419"/>
        </w:rPr>
      </w:pPr>
    </w:p>
    <w:p w14:paraId="4F8E4909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Fecha y Hora de Reunión</w:t>
      </w:r>
    </w:p>
    <w:p w14:paraId="2094B44A" w14:textId="438A1CD0" w:rsidR="005827FC" w:rsidRPr="007A6298" w:rsidRDefault="000C745C" w:rsidP="005827FC">
      <w:pPr>
        <w:rPr>
          <w:sz w:val="21"/>
          <w:szCs w:val="21"/>
          <w:lang w:val="es-419"/>
        </w:rPr>
      </w:pPr>
      <w:r w:rsidRPr="007A6298">
        <w:rPr>
          <w:rFonts w:cstheme="minorHAnsi"/>
          <w:szCs w:val="18"/>
          <w:lang w:val="es-419"/>
        </w:rPr>
        <w:t>Fecha</w:t>
      </w:r>
      <w:r w:rsidR="008C05B6" w:rsidRPr="007A6298">
        <w:rPr>
          <w:rFonts w:cstheme="minorHAnsi"/>
          <w:szCs w:val="18"/>
          <w:lang w:val="es-419"/>
        </w:rPr>
        <w:t xml:space="preserve">: </w:t>
      </w:r>
      <w:r w:rsidR="00301397" w:rsidRPr="007A6298">
        <w:rPr>
          <w:rFonts w:cstheme="minorHAnsi"/>
          <w:szCs w:val="18"/>
          <w:lang w:val="es-419"/>
        </w:rPr>
        <w:t xml:space="preserve">miércoles </w:t>
      </w:r>
      <w:r w:rsidR="007248DD">
        <w:rPr>
          <w:rFonts w:cstheme="minorHAnsi"/>
          <w:szCs w:val="18"/>
          <w:lang w:val="es-419"/>
        </w:rPr>
        <w:t>24 de noviembre</w:t>
      </w:r>
      <w:r w:rsidR="003E4282">
        <w:rPr>
          <w:rFonts w:cstheme="minorHAnsi"/>
          <w:szCs w:val="18"/>
          <w:lang w:val="es-419"/>
        </w:rPr>
        <w:t xml:space="preserve"> de 2022</w:t>
      </w:r>
      <w:r w:rsidR="005827FC" w:rsidRPr="007A6298">
        <w:rPr>
          <w:rFonts w:cstheme="minorHAnsi"/>
          <w:szCs w:val="18"/>
          <w:lang w:val="es-419"/>
        </w:rPr>
        <w:t xml:space="preserve"> (10:00 am – 11:00 am</w:t>
      </w:r>
      <w:r w:rsidR="009864DF" w:rsidRPr="007A6298">
        <w:rPr>
          <w:rFonts w:cstheme="minorHAnsi"/>
          <w:szCs w:val="18"/>
          <w:lang w:val="es-419"/>
        </w:rPr>
        <w:t xml:space="preserve"> Hora de Lima</w:t>
      </w:r>
      <w:r w:rsidR="005827FC" w:rsidRPr="007A6298">
        <w:rPr>
          <w:rFonts w:cstheme="minorHAnsi"/>
          <w:szCs w:val="18"/>
          <w:lang w:val="es-419"/>
        </w:rPr>
        <w:t>)</w:t>
      </w:r>
    </w:p>
    <w:p w14:paraId="03D54271" w14:textId="63011309" w:rsidR="000C745C" w:rsidRPr="007A6298" w:rsidRDefault="000C745C" w:rsidP="000C745C">
      <w:pPr>
        <w:spacing w:line="240" w:lineRule="auto"/>
        <w:rPr>
          <w:rFonts w:cstheme="minorHAnsi"/>
          <w:b/>
          <w:iCs/>
          <w:sz w:val="28"/>
          <w:u w:val="single"/>
          <w:lang w:val="es-419"/>
        </w:rPr>
      </w:pPr>
      <w:r w:rsidRPr="007A6298">
        <w:rPr>
          <w:rFonts w:cstheme="minorHAnsi"/>
          <w:szCs w:val="18"/>
          <w:lang w:val="es-419"/>
        </w:rPr>
        <w:t xml:space="preserve">Reunión Virtual </w:t>
      </w:r>
      <w:r w:rsidR="007C6D70" w:rsidRPr="007A6298">
        <w:rPr>
          <w:rFonts w:cstheme="minorHAnsi"/>
          <w:szCs w:val="18"/>
          <w:lang w:val="es-419"/>
        </w:rPr>
        <w:t>vía</w:t>
      </w:r>
      <w:r w:rsidRPr="007A6298">
        <w:rPr>
          <w:rFonts w:cstheme="minorHAnsi"/>
          <w:szCs w:val="18"/>
          <w:lang w:val="es-419"/>
        </w:rPr>
        <w:t xml:space="preserve"> MS Teams</w:t>
      </w:r>
    </w:p>
    <w:p w14:paraId="2762AE70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Motivo de la reunión</w:t>
      </w:r>
    </w:p>
    <w:p w14:paraId="0FCAB9CF" w14:textId="59BB176F" w:rsidR="000C745C" w:rsidRDefault="003E4282" w:rsidP="006D1534">
      <w:pPr>
        <w:pStyle w:val="ListParagraph"/>
        <w:numPr>
          <w:ilvl w:val="0"/>
          <w:numId w:val="33"/>
        </w:numPr>
        <w:rPr>
          <w:lang w:val="es-419"/>
        </w:rPr>
      </w:pPr>
      <w:r>
        <w:rPr>
          <w:lang w:val="es-419"/>
        </w:rPr>
        <w:t>Seguimiento del</w:t>
      </w:r>
      <w:r w:rsidR="00384E5E">
        <w:rPr>
          <w:lang w:val="es-419"/>
        </w:rPr>
        <w:t xml:space="preserve"> proyecto de soporte en la implementación de RST (Runway Safety Teams o Equipos de Seguridad en la Pista) para las Regiones CAR &amp; SAM bajo el RASGPA (Regional Aviation Safety Group Pan-Americas)</w:t>
      </w:r>
    </w:p>
    <w:p w14:paraId="797ED177" w14:textId="26B03F12" w:rsidR="003E4282" w:rsidRDefault="003E4282" w:rsidP="003E4282">
      <w:pPr>
        <w:rPr>
          <w:lang w:val="es-419"/>
        </w:rPr>
      </w:pPr>
    </w:p>
    <w:p w14:paraId="2C1DE41E" w14:textId="39022E94" w:rsidR="003E4282" w:rsidRPr="007A6298" w:rsidRDefault="003E4282" w:rsidP="003E4282">
      <w:pPr>
        <w:pStyle w:val="Heading2"/>
        <w:rPr>
          <w:lang w:val="es-419"/>
        </w:rPr>
      </w:pPr>
      <w:r>
        <w:rPr>
          <w:lang w:val="es-419"/>
        </w:rPr>
        <w:t>Agenda propuesta</w:t>
      </w:r>
    </w:p>
    <w:p w14:paraId="6E5886E5" w14:textId="61DDB370" w:rsid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1 – Presentación de estatus actual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 xml:space="preserve"> </w:t>
      </w:r>
      <w:r w:rsidR="00B31243">
        <w:rPr>
          <w:rFonts w:ascii="Calibri" w:hAnsi="Calibri" w:cs="Calibri"/>
          <w:color w:val="222222"/>
          <w:sz w:val="18"/>
          <w:szCs w:val="22"/>
          <w:lang w:val="es-419"/>
        </w:rPr>
        <w:t xml:space="preserve">del proyecto </w:t>
      </w:r>
      <w:r>
        <w:rPr>
          <w:rFonts w:ascii="Calibri" w:hAnsi="Calibri" w:cs="Calibri"/>
          <w:color w:val="222222"/>
          <w:sz w:val="18"/>
          <w:szCs w:val="22"/>
          <w:lang w:val="es-419"/>
        </w:rPr>
        <w:t>y resumen de reuniones pasadas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– OACI – 5 minutos</w:t>
      </w:r>
    </w:p>
    <w:p w14:paraId="3F7187E2" w14:textId="77777777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2 – Presentación de avances de cada Estado – Punto Focal de cada Estado SAM – 3 minutos por Estado</w:t>
      </w:r>
    </w:p>
    <w:p w14:paraId="5E14F94A" w14:textId="5D1A3908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>Asunto 3 – Propuestas, retos y oportunidades – 10 minutos</w:t>
      </w:r>
    </w:p>
    <w:p w14:paraId="1ED94D9F" w14:textId="59830F53" w:rsidR="003E4282" w:rsidRPr="003E4282" w:rsidRDefault="003E4282" w:rsidP="003E4282">
      <w:pPr>
        <w:pStyle w:val="NormalWeb"/>
        <w:numPr>
          <w:ilvl w:val="0"/>
          <w:numId w:val="33"/>
        </w:numPr>
        <w:spacing w:line="276" w:lineRule="auto"/>
        <w:rPr>
          <w:rFonts w:ascii="Calibri" w:hAnsi="Calibri" w:cs="Calibri"/>
          <w:color w:val="222222"/>
          <w:sz w:val="18"/>
          <w:szCs w:val="22"/>
          <w:lang w:val="es-419"/>
        </w:rPr>
      </w:pP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Asunto 4 </w:t>
      </w:r>
      <w:r w:rsidRPr="003E4282">
        <w:rPr>
          <w:rFonts w:ascii="Calibri" w:hAnsi="Calibri" w:cs="Calibri"/>
          <w:color w:val="222222"/>
          <w:sz w:val="18"/>
          <w:lang w:val="es-419"/>
        </w:rPr>
        <w:t>–</w:t>
      </w:r>
      <w:r w:rsidRPr="003E4282">
        <w:rPr>
          <w:rFonts w:ascii="Calibri" w:hAnsi="Calibri" w:cs="Calibri"/>
          <w:color w:val="222222"/>
          <w:sz w:val="18"/>
          <w:szCs w:val="22"/>
          <w:lang w:val="es-419"/>
        </w:rPr>
        <w:t xml:space="preserve"> Otros asuntos – 5 minutos</w:t>
      </w:r>
    </w:p>
    <w:p w14:paraId="6F46F9BC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Participantes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737"/>
        <w:gridCol w:w="540"/>
        <w:gridCol w:w="671"/>
        <w:gridCol w:w="2749"/>
      </w:tblGrid>
      <w:tr w:rsidR="00746C3F" w:rsidRPr="003E4282" w14:paraId="706B89D7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E7A2B4" w14:textId="77777777" w:rsidR="00746C3F" w:rsidRPr="007A6298" w:rsidRDefault="00746C3F" w:rsidP="00746C3F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ARG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597B2E" w14:textId="6A1F9ADD" w:rsidR="00746C3F" w:rsidRPr="001C5563" w:rsidRDefault="001C5563" w:rsidP="00746C3F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1C5563">
              <w:rPr>
                <w:rFonts w:cstheme="minorHAnsi"/>
                <w:szCs w:val="18"/>
                <w:lang w:val="es-419"/>
              </w:rPr>
              <w:t>Eduardo Alvarez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D75880" w14:textId="77777777" w:rsidR="00746C3F" w:rsidRPr="007A6298" w:rsidRDefault="00746C3F" w:rsidP="00746C3F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6AD03C" w14:textId="77777777" w:rsidR="00746C3F" w:rsidRPr="007A6298" w:rsidRDefault="00746C3F" w:rsidP="00746C3F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PAN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C36E4D" w14:textId="16EED784" w:rsidR="00746C3F" w:rsidRPr="003E4282" w:rsidRDefault="001C5563" w:rsidP="00746C3F">
            <w:pPr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3E4282" w14:paraId="7DF0A7CD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3DF56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BOL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EBC52E" w14:textId="1C620F84" w:rsidR="007C6D70" w:rsidRPr="003E4282" w:rsidRDefault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 xml:space="preserve">No asistió 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EF82E81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1CFEED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6CB1DF" w14:textId="30B845D7" w:rsidR="007C6D70" w:rsidRPr="003E4282" w:rsidRDefault="007C6D70" w:rsidP="007C6D70">
            <w:pPr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7A6298" w14:paraId="52780B08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6263FA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BRA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A23514" w14:textId="78F9F22C" w:rsidR="007C6D70" w:rsidRPr="003E4282" w:rsidRDefault="0055399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72DB1023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0700AE" w14:textId="77777777" w:rsidR="007C6D70" w:rsidRPr="007A6298" w:rsidRDefault="007C6D70" w:rsidP="007C6D70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PER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B1F7B0" w14:textId="1AE4A25A" w:rsidR="007C6D70" w:rsidRPr="00B76985" w:rsidRDefault="001C5563" w:rsidP="007C6D70">
            <w:pPr>
              <w:rPr>
                <w:rFonts w:cstheme="minorHAnsi"/>
                <w:szCs w:val="18"/>
                <w:lang w:val="es-419"/>
              </w:rPr>
            </w:pPr>
            <w:r w:rsidRPr="00B76985">
              <w:rPr>
                <w:rFonts w:cstheme="minorHAnsi"/>
                <w:szCs w:val="18"/>
                <w:lang w:val="es-419"/>
              </w:rPr>
              <w:t>No asistió</w:t>
            </w:r>
            <w:r w:rsidRPr="00B76985">
              <w:rPr>
                <w:rFonts w:cstheme="minorHAnsi"/>
                <w:szCs w:val="18"/>
                <w:lang w:val="es-419"/>
              </w:rPr>
              <w:t xml:space="preserve"> -  presentó excusas</w:t>
            </w:r>
          </w:p>
        </w:tc>
      </w:tr>
      <w:tr w:rsidR="007C6D70" w:rsidRPr="003E4282" w14:paraId="7A0048E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4C018E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CHL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E481A6" w14:textId="3BEB6F42" w:rsidR="007C6D70" w:rsidRPr="003E4282" w:rsidRDefault="001C5563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1C5563">
              <w:rPr>
                <w:rFonts w:cstheme="minorHAnsi"/>
                <w:szCs w:val="18"/>
                <w:lang w:val="es-419"/>
              </w:rPr>
              <w:t>Victor Mitjaew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14E87B6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B912C2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URY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E18D8E" w14:textId="46E67DE3" w:rsidR="007C6D70" w:rsidRPr="003E4282" w:rsidRDefault="0055399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</w:tr>
      <w:tr w:rsidR="007C6D70" w:rsidRPr="007A6298" w14:paraId="384A18F3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F93787" w14:textId="1C5613F0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COL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43B0B" w14:textId="1378491B" w:rsidR="007C6D70" w:rsidRPr="003E4282" w:rsidRDefault="00553997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EE9D85C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1E0037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VEN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FAF9B2" w14:textId="02529B81" w:rsidR="007C6D70" w:rsidRPr="00B76985" w:rsidRDefault="001C5563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B76985">
              <w:rPr>
                <w:rFonts w:cstheme="minorHAnsi"/>
                <w:szCs w:val="18"/>
                <w:lang w:val="es-419"/>
              </w:rPr>
              <w:t>No asistió</w:t>
            </w:r>
            <w:r w:rsidR="00A0096B" w:rsidRPr="00B76985">
              <w:rPr>
                <w:rFonts w:cstheme="minorHAnsi"/>
                <w:szCs w:val="18"/>
                <w:lang w:val="es-419"/>
              </w:rPr>
              <w:t xml:space="preserve"> – presentó excusas</w:t>
            </w:r>
          </w:p>
        </w:tc>
      </w:tr>
      <w:tr w:rsidR="007C6D70" w:rsidRPr="001C5563" w14:paraId="712F14C4" w14:textId="77777777" w:rsidTr="00200397">
        <w:trPr>
          <w:jc w:val="center"/>
        </w:trPr>
        <w:tc>
          <w:tcPr>
            <w:tcW w:w="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C02B7" w14:textId="31150B59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color w:val="000000"/>
                <w:szCs w:val="18"/>
                <w:lang w:val="es-419"/>
              </w:rPr>
              <w:t>ECU</w:t>
            </w:r>
          </w:p>
        </w:tc>
        <w:tc>
          <w:tcPr>
            <w:tcW w:w="27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F0D131" w14:textId="638EFBE0" w:rsidR="007C6D70" w:rsidRPr="003E4282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200397">
              <w:rPr>
                <w:rFonts w:cstheme="minorHAnsi"/>
                <w:color w:val="FF0000"/>
                <w:szCs w:val="18"/>
                <w:lang w:val="es-419"/>
              </w:rPr>
              <w:t>No asistió</w:t>
            </w:r>
          </w:p>
        </w:tc>
        <w:tc>
          <w:tcPr>
            <w:tcW w:w="540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3960CCF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</w:p>
        </w:tc>
        <w:tc>
          <w:tcPr>
            <w:tcW w:w="6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762A07" w14:textId="77777777" w:rsidR="007C6D70" w:rsidRPr="007A6298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OACI</w:t>
            </w:r>
          </w:p>
        </w:tc>
        <w:tc>
          <w:tcPr>
            <w:tcW w:w="2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300A38" w14:textId="079CAE27" w:rsidR="007C6D70" w:rsidRPr="003E4282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Fabio Salvatierra</w:t>
            </w:r>
          </w:p>
          <w:p w14:paraId="3045648C" w14:textId="46AD860C" w:rsidR="007C6D70" w:rsidRPr="003E4282" w:rsidRDefault="007C6D70" w:rsidP="007C6D70">
            <w:pPr>
              <w:spacing w:before="60" w:after="60"/>
              <w:rPr>
                <w:rFonts w:cstheme="minorHAnsi"/>
                <w:szCs w:val="18"/>
                <w:lang w:val="es-419"/>
              </w:rPr>
            </w:pPr>
            <w:r w:rsidRPr="003E4282">
              <w:rPr>
                <w:rFonts w:cstheme="minorHAnsi"/>
                <w:szCs w:val="18"/>
                <w:lang w:val="es-419"/>
              </w:rPr>
              <w:t>Eva Ramirez</w:t>
            </w:r>
          </w:p>
        </w:tc>
      </w:tr>
    </w:tbl>
    <w:p w14:paraId="363C8F1A" w14:textId="2B50B37A" w:rsidR="000C745C" w:rsidRPr="007A6298" w:rsidRDefault="00323D19" w:rsidP="000C745C">
      <w:pPr>
        <w:pStyle w:val="Heading2"/>
        <w:rPr>
          <w:lang w:val="es-419"/>
        </w:rPr>
      </w:pPr>
      <w:r>
        <w:rPr>
          <w:lang w:val="es-419"/>
        </w:rPr>
        <w:t>Asunto 1 – Estatus actual del proyecto y estatus (OACI)</w:t>
      </w:r>
    </w:p>
    <w:p w14:paraId="2B637E52" w14:textId="53B35A5F" w:rsidR="00F15DA3" w:rsidRPr="000A0FD5" w:rsidRDefault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 w:rsidRPr="000A0FD5">
        <w:rPr>
          <w:rFonts w:cstheme="minorHAnsi"/>
          <w:lang w:val="es-PE"/>
        </w:rPr>
        <w:t>El proyecto se encuentra en su fase inicial (fase 0 = Iniciación), donde se realiza la mayor parte de la recopilación de datos y preparación de documentos, incluidos algunos instrumentos de medición.</w:t>
      </w:r>
    </w:p>
    <w:p w14:paraId="22F1D925" w14:textId="77777777" w:rsidR="00F15DA3" w:rsidRPr="005E3FB2" w:rsidRDefault="00F15DA3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</w:rPr>
      </w:pPr>
      <w:r w:rsidRPr="005E3FB2">
        <w:rPr>
          <w:rFonts w:cstheme="minorHAnsi"/>
          <w:color w:val="FF0000"/>
          <w:lang w:val="es-PE"/>
        </w:rPr>
        <w:t>Se retrasa la fase 0. Vencía el 3T 2022 según el estatu</w:t>
      </w:r>
      <w:r>
        <w:rPr>
          <w:rFonts w:cstheme="minorHAnsi"/>
          <w:color w:val="FF0000"/>
          <w:lang w:val="es-PE"/>
        </w:rPr>
        <w:t>s</w:t>
      </w:r>
      <w:r w:rsidRPr="005E3FB2">
        <w:rPr>
          <w:rFonts w:cstheme="minorHAnsi"/>
          <w:color w:val="FF0000"/>
          <w:lang w:val="es-PE"/>
        </w:rPr>
        <w:t xml:space="preserve"> del proyecto inicial. </w:t>
      </w:r>
      <w:r w:rsidRPr="005E3FB2">
        <w:rPr>
          <w:rFonts w:cstheme="minorHAnsi"/>
          <w:color w:val="FF0000"/>
        </w:rPr>
        <w:t>Se e</w:t>
      </w:r>
      <w:r>
        <w:rPr>
          <w:rFonts w:cstheme="minorHAnsi"/>
          <w:color w:val="FF0000"/>
        </w:rPr>
        <w:t>spera que esté terminado en el 2T</w:t>
      </w:r>
      <w:r w:rsidRPr="005E3FB2">
        <w:rPr>
          <w:rFonts w:cstheme="minorHAnsi"/>
          <w:color w:val="FF0000"/>
        </w:rPr>
        <w:t xml:space="preserve"> de 2023.</w:t>
      </w:r>
    </w:p>
    <w:p w14:paraId="3324339D" w14:textId="77777777" w:rsidR="00F15DA3" w:rsidRPr="005E3FB2" w:rsidRDefault="00F15DA3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color w:val="00B050"/>
          <w:lang w:val="es-PE"/>
        </w:rPr>
      </w:pPr>
      <w:r w:rsidRPr="005E3FB2">
        <w:rPr>
          <w:rFonts w:cstheme="minorHAnsi"/>
          <w:lang w:val="es-PE"/>
        </w:rPr>
        <w:t>El trabajo actual se centra en la preparación de los documentos del proyecto (incluido el plan detallado del proyecto), l</w:t>
      </w:r>
      <w:r>
        <w:rPr>
          <w:rFonts w:cstheme="minorHAnsi"/>
          <w:lang w:val="es-PE"/>
        </w:rPr>
        <w:t>a solicitud de puntos focales a</w:t>
      </w:r>
      <w:r w:rsidRPr="005E3FB2">
        <w:rPr>
          <w:rFonts w:cstheme="minorHAnsi"/>
          <w:lang w:val="es-PE"/>
        </w:rPr>
        <w:t>l Estado y la organización de tareas para los Entregables 1 y 2.</w:t>
      </w:r>
    </w:p>
    <w:p w14:paraId="498AA723" w14:textId="77777777" w:rsidR="00F15DA3" w:rsidRPr="005E3FB2" w:rsidRDefault="00F15DA3" w:rsidP="00F15DA3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 w:rsidRPr="005E3FB2">
        <w:rPr>
          <w:rFonts w:cstheme="minorHAnsi"/>
          <w:lang w:val="es-PE"/>
        </w:rPr>
        <w:t xml:space="preserve">Los </w:t>
      </w:r>
      <w:r w:rsidRPr="00FD5C70">
        <w:rPr>
          <w:rFonts w:cstheme="minorHAnsi"/>
          <w:lang w:val="es-PE"/>
        </w:rPr>
        <w:t>PM</w:t>
      </w:r>
      <w:r w:rsidRPr="005E3FB2">
        <w:rPr>
          <w:rFonts w:cstheme="minorHAnsi"/>
          <w:lang w:val="es-PE"/>
        </w:rPr>
        <w:t xml:space="preserve"> están trabajando con PA-RAST para identificar aeropuertos, según los datos, para priorizar las misiones de los Go-Teams (Entrega 6). </w:t>
      </w:r>
      <w:r w:rsidRPr="005E3FB2">
        <w:rPr>
          <w:rFonts w:cstheme="minorHAnsi"/>
          <w:color w:val="00B050"/>
          <w:lang w:val="es-PE"/>
        </w:rPr>
        <w:t>Este nuevo método de priorización se considera un nuevo entregable.</w:t>
      </w:r>
    </w:p>
    <w:p w14:paraId="536FFBA3" w14:textId="250A90E0" w:rsidR="00F15DA3" w:rsidRDefault="00F15DA3" w:rsidP="000A0FD5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 w:rsidRPr="005E3FB2">
        <w:rPr>
          <w:rFonts w:cstheme="minorHAnsi"/>
          <w:lang w:val="es-PE"/>
        </w:rPr>
        <w:t>Aún no se ha ejecutado el presupuesto del proyecto.</w:t>
      </w:r>
    </w:p>
    <w:p w14:paraId="0B39A950" w14:textId="52EC8962" w:rsidR="00783F02" w:rsidRPr="00783F02" w:rsidRDefault="00783F02" w:rsidP="00783F02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p w14:paraId="08C1074A" w14:textId="77777777" w:rsidR="00F15DA3" w:rsidRPr="000A0FD5" w:rsidRDefault="00F15DA3" w:rsidP="000A0FD5">
      <w:p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781"/>
        <w:gridCol w:w="3493"/>
        <w:gridCol w:w="1245"/>
        <w:gridCol w:w="3892"/>
      </w:tblGrid>
      <w:tr w:rsidR="00F15DA3" w:rsidRPr="005E3FB2" w14:paraId="711A5363" w14:textId="77777777" w:rsidTr="000A0FD5">
        <w:trPr>
          <w:trHeight w:val="95"/>
          <w:tblHeader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A1586FE" w14:textId="77777777" w:rsidR="00F15DA3" w:rsidRPr="00FF1BF0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1BF0">
              <w:rPr>
                <w:rFonts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76E86B87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Nombre del entregable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D720F28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 w:rsidRPr="00165FA1">
              <w:rPr>
                <w:rFonts w:cs="Arial"/>
                <w:b/>
                <w:bCs/>
                <w:sz w:val="20"/>
                <w:szCs w:val="20"/>
                <w:lang w:val="es-PE"/>
              </w:rPr>
              <w:t>Estado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BBC47C6" w14:textId="77777777" w:rsidR="00F15DA3" w:rsidRPr="00165FA1" w:rsidRDefault="00F15DA3" w:rsidP="00517AA9">
            <w:pPr>
              <w:jc w:val="center"/>
              <w:rPr>
                <w:rFonts w:cs="Arial"/>
                <w:b/>
                <w:bCs/>
                <w:sz w:val="20"/>
                <w:szCs w:val="20"/>
                <w:lang w:val="es-P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PE"/>
              </w:rPr>
              <w:t>Notas</w:t>
            </w:r>
          </w:p>
        </w:tc>
      </w:tr>
      <w:tr w:rsidR="00F15DA3" w:rsidRPr="007248DD" w14:paraId="3A36DD50" w14:textId="77777777" w:rsidTr="00517AA9">
        <w:trPr>
          <w:trHeight w:val="602"/>
        </w:trPr>
        <w:tc>
          <w:tcPr>
            <w:tcW w:w="625" w:type="dxa"/>
          </w:tcPr>
          <w:p w14:paraId="19FE02B7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D1</w:t>
            </w:r>
          </w:p>
        </w:tc>
        <w:tc>
          <w:tcPr>
            <w:tcW w:w="3567" w:type="dxa"/>
            <w:shd w:val="clear" w:color="auto" w:fill="auto"/>
          </w:tcPr>
          <w:p w14:paraId="40BAE2CC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Plan de implementación del RST por Estado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5C9B8E6A" w14:textId="77777777" w:rsidR="00F15DA3" w:rsidRPr="00165FA1" w:rsidRDefault="00F15DA3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 w:rsidRPr="00165FA1"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6B35E5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Se están realizando teleconferencias con los Estados para dar seguimiento a los 7 hitos del plan de implementación</w:t>
            </w:r>
          </w:p>
        </w:tc>
      </w:tr>
      <w:tr w:rsidR="00F15DA3" w:rsidRPr="007248DD" w14:paraId="245B9068" w14:textId="77777777" w:rsidTr="00517AA9">
        <w:trPr>
          <w:trHeight w:val="602"/>
        </w:trPr>
        <w:tc>
          <w:tcPr>
            <w:tcW w:w="625" w:type="dxa"/>
          </w:tcPr>
          <w:p w14:paraId="65D51842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D2</w:t>
            </w:r>
          </w:p>
        </w:tc>
        <w:tc>
          <w:tcPr>
            <w:tcW w:w="3567" w:type="dxa"/>
            <w:shd w:val="clear" w:color="auto" w:fill="auto"/>
          </w:tcPr>
          <w:p w14:paraId="3B107FC8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efectividad</w:t>
            </w:r>
            <w:r>
              <w:rPr>
                <w:rFonts w:cs="Arial"/>
                <w:bCs/>
                <w:szCs w:val="20"/>
                <w:lang w:val="es-PE"/>
              </w:rPr>
              <w:t xml:space="preserve"> </w:t>
            </w:r>
            <w:r w:rsidRPr="00165FA1">
              <w:rPr>
                <w:rFonts w:cs="Arial"/>
                <w:bCs/>
                <w:szCs w:val="20"/>
                <w:lang w:val="es-PE"/>
              </w:rPr>
              <w:t>RST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0302F367" w14:textId="77777777" w:rsidR="00F15DA3" w:rsidRPr="00165FA1" w:rsidRDefault="00F15DA3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 w:rsidRPr="00165FA1"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23405E6F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Se ha creado un equipo de </w:t>
            </w:r>
            <w:r>
              <w:rPr>
                <w:rFonts w:cs="Arial"/>
                <w:bCs/>
                <w:szCs w:val="20"/>
                <w:lang w:val="es-PE"/>
              </w:rPr>
              <w:t>tarea</w:t>
            </w:r>
          </w:p>
          <w:p w14:paraId="77737BA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3 Estados ya acordaron unirse al equipo (ARG, BRA, CHL)</w:t>
            </w:r>
          </w:p>
        </w:tc>
      </w:tr>
      <w:tr w:rsidR="00F15DA3" w:rsidRPr="005E3FB2" w14:paraId="3B4B429A" w14:textId="77777777" w:rsidTr="00277B00">
        <w:trPr>
          <w:trHeight w:val="436"/>
        </w:trPr>
        <w:tc>
          <w:tcPr>
            <w:tcW w:w="625" w:type="dxa"/>
          </w:tcPr>
          <w:p w14:paraId="67BFBE6B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lastRenderedPageBreak/>
              <w:t>D3</w:t>
            </w:r>
          </w:p>
        </w:tc>
        <w:tc>
          <w:tcPr>
            <w:tcW w:w="3567" w:type="dxa"/>
            <w:shd w:val="clear" w:color="auto" w:fill="auto"/>
          </w:tcPr>
          <w:p w14:paraId="41F90A81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Repositorio de proyectos/lugar de trabajo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0A14C577" w14:textId="775ACA06" w:rsidR="00F15DA3" w:rsidRPr="00165FA1" w:rsidRDefault="00277B00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59E82E76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7248DD" w14:paraId="4CDD85B5" w14:textId="77777777" w:rsidTr="00517AA9">
        <w:trPr>
          <w:trHeight w:val="386"/>
        </w:trPr>
        <w:tc>
          <w:tcPr>
            <w:tcW w:w="625" w:type="dxa"/>
          </w:tcPr>
          <w:p w14:paraId="5146F0B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D4</w:t>
            </w:r>
          </w:p>
        </w:tc>
        <w:tc>
          <w:tcPr>
            <w:tcW w:w="3567" w:type="dxa"/>
            <w:shd w:val="clear" w:color="auto" w:fill="auto"/>
          </w:tcPr>
          <w:p w14:paraId="298CEC4E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FD5C70">
              <w:rPr>
                <w:rFonts w:cs="Arial"/>
                <w:bCs/>
                <w:szCs w:val="20"/>
                <w:lang w:val="es-PE"/>
              </w:rPr>
              <w:t>Go-Teams de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seguridad en pista (informes)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1E5227AE" w14:textId="77777777" w:rsidR="00F15DA3" w:rsidRPr="00165FA1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No Empezado</w:t>
            </w:r>
          </w:p>
        </w:tc>
        <w:tc>
          <w:tcPr>
            <w:tcW w:w="3965" w:type="dxa"/>
          </w:tcPr>
          <w:p w14:paraId="50C912A8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 xml:space="preserve">Parte de las fases 1 a 3. </w:t>
            </w:r>
          </w:p>
        </w:tc>
      </w:tr>
      <w:tr w:rsidR="00F15DA3" w:rsidRPr="005E3FB2" w14:paraId="2FEBE665" w14:textId="77777777" w:rsidTr="00277B00">
        <w:trPr>
          <w:trHeight w:val="368"/>
        </w:trPr>
        <w:tc>
          <w:tcPr>
            <w:tcW w:w="625" w:type="dxa"/>
          </w:tcPr>
          <w:p w14:paraId="695F3FF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 w:rsidRPr="00FF1BF0">
              <w:rPr>
                <w:rFonts w:cs="Arial"/>
                <w:bCs/>
                <w:szCs w:val="20"/>
              </w:rPr>
              <w:t>D5</w:t>
            </w:r>
          </w:p>
        </w:tc>
        <w:tc>
          <w:tcPr>
            <w:tcW w:w="3567" w:type="dxa"/>
            <w:shd w:val="clear" w:color="auto" w:fill="auto"/>
          </w:tcPr>
          <w:p w14:paraId="06254D42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>
              <w:rPr>
                <w:rFonts w:cs="Arial"/>
                <w:bCs/>
                <w:szCs w:val="20"/>
                <w:lang w:val="es-PE"/>
              </w:rPr>
              <w:t>Entrenamiento  específico</w:t>
            </w:r>
            <w:r w:rsidRPr="00165FA1">
              <w:rPr>
                <w:rFonts w:cs="Arial"/>
                <w:bCs/>
                <w:szCs w:val="20"/>
                <w:lang w:val="es-PE"/>
              </w:rPr>
              <w:t xml:space="preserve"> </w:t>
            </w:r>
            <w:r>
              <w:rPr>
                <w:rFonts w:cs="Arial"/>
                <w:bCs/>
                <w:szCs w:val="20"/>
                <w:lang w:val="es-PE"/>
              </w:rPr>
              <w:t xml:space="preserve">en </w:t>
            </w:r>
            <w:r w:rsidRPr="00165FA1">
              <w:rPr>
                <w:rFonts w:cs="Arial"/>
                <w:bCs/>
                <w:szCs w:val="20"/>
                <w:lang w:val="es-PE"/>
              </w:rPr>
              <w:t>Equipos de Seguridad en Pista</w:t>
            </w:r>
          </w:p>
        </w:tc>
        <w:tc>
          <w:tcPr>
            <w:tcW w:w="1254" w:type="dxa"/>
            <w:shd w:val="clear" w:color="auto" w:fill="00B050"/>
            <w:vAlign w:val="center"/>
          </w:tcPr>
          <w:p w14:paraId="601199BE" w14:textId="45D1FD2B" w:rsidR="00F15DA3" w:rsidRPr="00165FA1" w:rsidRDefault="00277B00" w:rsidP="00517AA9">
            <w:pPr>
              <w:jc w:val="center"/>
              <w:rPr>
                <w:rFonts w:cs="Arial"/>
                <w:bCs/>
                <w:color w:val="FFFFFF" w:themeColor="background1"/>
                <w:szCs w:val="20"/>
                <w:lang w:val="es-PE"/>
              </w:rPr>
            </w:pPr>
            <w:r>
              <w:rPr>
                <w:rFonts w:cs="Arial"/>
                <w:bCs/>
                <w:color w:val="FFFFFF" w:themeColor="background1"/>
                <w:szCs w:val="20"/>
                <w:lang w:val="es-PE"/>
              </w:rPr>
              <w:t>Empezado</w:t>
            </w:r>
          </w:p>
        </w:tc>
        <w:tc>
          <w:tcPr>
            <w:tcW w:w="3965" w:type="dxa"/>
          </w:tcPr>
          <w:p w14:paraId="1E43F3C7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Parte de la fase 0.</w:t>
            </w:r>
          </w:p>
        </w:tc>
      </w:tr>
      <w:tr w:rsidR="00F15DA3" w:rsidRPr="007248DD" w14:paraId="50925520" w14:textId="77777777" w:rsidTr="00517AA9">
        <w:trPr>
          <w:trHeight w:val="494"/>
        </w:trPr>
        <w:tc>
          <w:tcPr>
            <w:tcW w:w="625" w:type="dxa"/>
          </w:tcPr>
          <w:p w14:paraId="07F28703" w14:textId="77777777" w:rsidR="00F15DA3" w:rsidRPr="00FF1BF0" w:rsidRDefault="00F15DA3" w:rsidP="00517AA9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D6 (nuevo)</w:t>
            </w:r>
          </w:p>
        </w:tc>
        <w:tc>
          <w:tcPr>
            <w:tcW w:w="3567" w:type="dxa"/>
            <w:shd w:val="clear" w:color="auto" w:fill="auto"/>
          </w:tcPr>
          <w:p w14:paraId="7E323B27" w14:textId="77777777" w:rsidR="00F15DA3" w:rsidRPr="00165FA1" w:rsidRDefault="00F15DA3" w:rsidP="00517AA9">
            <w:pPr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Mecanismo de priorización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681448CB" w14:textId="77777777" w:rsidR="00F15DA3" w:rsidRPr="00165FA1" w:rsidRDefault="00F15DA3" w:rsidP="00517AA9">
            <w:pPr>
              <w:jc w:val="center"/>
              <w:rPr>
                <w:rFonts w:cs="Arial"/>
                <w:bCs/>
                <w:szCs w:val="20"/>
                <w:lang w:val="es-PE"/>
              </w:rPr>
            </w:pPr>
            <w:r w:rsidRPr="00165FA1">
              <w:rPr>
                <w:rFonts w:cs="Arial"/>
                <w:bCs/>
                <w:szCs w:val="20"/>
                <w:lang w:val="es-PE"/>
              </w:rPr>
              <w:t>No Empezado</w:t>
            </w:r>
          </w:p>
        </w:tc>
        <w:tc>
          <w:tcPr>
            <w:tcW w:w="3965" w:type="dxa"/>
          </w:tcPr>
          <w:p w14:paraId="6D3976E0" w14:textId="77777777" w:rsidR="00F15DA3" w:rsidRPr="00165FA1" w:rsidRDefault="00F15DA3" w:rsidP="00517AA9">
            <w:pPr>
              <w:jc w:val="both"/>
              <w:rPr>
                <w:rFonts w:cs="Arial"/>
                <w:bCs/>
                <w:szCs w:val="20"/>
                <w:lang w:val="es-PE"/>
              </w:rPr>
            </w:pPr>
            <w:r w:rsidRPr="00CF7EE8">
              <w:rPr>
                <w:rFonts w:cs="Arial"/>
                <w:bCs/>
                <w:szCs w:val="20"/>
                <w:lang w:val="es-PE"/>
              </w:rPr>
              <w:t>Nuevo entregable propuesto. Mecanismo basado en datos para priorizar, según la exposición al riesgo, la asistencia a los aeropuertos/Estados.</w:t>
            </w:r>
          </w:p>
        </w:tc>
      </w:tr>
    </w:tbl>
    <w:p w14:paraId="18D8A03E" w14:textId="25A654BF" w:rsidR="00F15DA3" w:rsidRDefault="00F15DA3" w:rsidP="000A0FD5">
      <w:pPr>
        <w:tabs>
          <w:tab w:val="left" w:pos="1130"/>
        </w:tabs>
        <w:jc w:val="both"/>
        <w:rPr>
          <w:rFonts w:cs="Arial"/>
          <w:bCs/>
          <w:sz w:val="20"/>
          <w:szCs w:val="20"/>
          <w:lang w:val="es-PE"/>
        </w:rPr>
      </w:pPr>
    </w:p>
    <w:p w14:paraId="224A9C2B" w14:textId="1E9915F1" w:rsidR="007C6D70" w:rsidRPr="007A6298" w:rsidRDefault="00323D19" w:rsidP="007C6D70">
      <w:pPr>
        <w:pStyle w:val="Heading2"/>
        <w:rPr>
          <w:lang w:val="es-419"/>
        </w:rPr>
      </w:pPr>
      <w:r>
        <w:rPr>
          <w:lang w:val="es-419"/>
        </w:rPr>
        <w:t xml:space="preserve">Asunto 2 - </w:t>
      </w:r>
      <w:r w:rsidR="007C6D70">
        <w:rPr>
          <w:lang w:val="es-419"/>
        </w:rPr>
        <w:t>Seguimiento de Estados</w:t>
      </w:r>
    </w:p>
    <w:p w14:paraId="750C92C1" w14:textId="1009646A" w:rsidR="007C6D70" w:rsidRDefault="007C6D70" w:rsidP="007C6D70">
      <w:pPr>
        <w:jc w:val="both"/>
        <w:rPr>
          <w:szCs w:val="18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7210"/>
        <w:gridCol w:w="1885"/>
      </w:tblGrid>
      <w:tr w:rsidR="007C6D70" w:rsidRPr="007248DD" w14:paraId="7337E778" w14:textId="77777777" w:rsidTr="00A61C21">
        <w:trPr>
          <w:trHeight w:val="300"/>
          <w:tblHeader/>
        </w:trPr>
        <w:tc>
          <w:tcPr>
            <w:tcW w:w="484" w:type="pct"/>
            <w:shd w:val="clear" w:color="auto" w:fill="D9D9D9" w:themeFill="background1" w:themeFillShade="D9"/>
            <w:noWrap/>
            <w:hideMark/>
          </w:tcPr>
          <w:p w14:paraId="6CFDCEE5" w14:textId="77777777" w:rsidR="007C6D70" w:rsidRPr="007A6298" w:rsidRDefault="007C6D70" w:rsidP="00C12B23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>Estado</w:t>
            </w:r>
          </w:p>
        </w:tc>
        <w:tc>
          <w:tcPr>
            <w:tcW w:w="3580" w:type="pct"/>
            <w:shd w:val="clear" w:color="auto" w:fill="D9D9D9" w:themeFill="background1" w:themeFillShade="D9"/>
            <w:vAlign w:val="center"/>
          </w:tcPr>
          <w:p w14:paraId="5FF70F1E" w14:textId="64123C55" w:rsidR="007C6D70" w:rsidRPr="007A6298" w:rsidRDefault="007C6D70" w:rsidP="00C12B2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 xml:space="preserve">Avance reportado a la TELECONFERENCIA </w:t>
            </w:r>
            <w:r w:rsidR="007248DD">
              <w:rPr>
                <w:rFonts w:eastAsia="Times New Roman" w:cstheme="minorHAnsi"/>
                <w:b/>
                <w:bCs/>
                <w:color w:val="FF0000"/>
                <w:szCs w:val="18"/>
                <w:lang w:val="es-419"/>
              </w:rPr>
              <w:t>#4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  <w:hideMark/>
          </w:tcPr>
          <w:p w14:paraId="240BC957" w14:textId="43E155F9" w:rsidR="007C6D70" w:rsidRPr="007A6298" w:rsidRDefault="007C6D70" w:rsidP="007248D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bCs/>
                <w:color w:val="000000"/>
                <w:szCs w:val="18"/>
                <w:lang w:val="es-419"/>
              </w:rPr>
              <w:t xml:space="preserve">Progreso al </w:t>
            </w:r>
            <w:r w:rsidR="007248DD">
              <w:rPr>
                <w:rFonts w:eastAsia="Times New Roman" w:cstheme="minorHAnsi"/>
                <w:b/>
                <w:bCs/>
                <w:color w:val="FF0000"/>
                <w:szCs w:val="18"/>
                <w:lang w:val="es-419"/>
              </w:rPr>
              <w:t>24 de noviembre</w:t>
            </w:r>
          </w:p>
        </w:tc>
      </w:tr>
      <w:tr w:rsidR="0084465D" w:rsidRPr="0084465D" w14:paraId="3EDA6BDD" w14:textId="77777777" w:rsidTr="00A61C21">
        <w:trPr>
          <w:trHeight w:val="77"/>
        </w:trPr>
        <w:tc>
          <w:tcPr>
            <w:tcW w:w="484" w:type="pct"/>
            <w:shd w:val="clear" w:color="auto" w:fill="auto"/>
            <w:noWrap/>
            <w:hideMark/>
          </w:tcPr>
          <w:p w14:paraId="42B7D0C4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Argentina</w:t>
            </w:r>
          </w:p>
        </w:tc>
        <w:tc>
          <w:tcPr>
            <w:tcW w:w="3580" w:type="pct"/>
          </w:tcPr>
          <w:p w14:paraId="20D0D7E1" w14:textId="51256854" w:rsidR="0084465D" w:rsidRPr="004E2EF6" w:rsidRDefault="00783F02" w:rsidP="0084465D">
            <w:pPr>
              <w:rPr>
                <w:lang w:val="pt-BR"/>
              </w:rPr>
            </w:pPr>
            <w:r>
              <w:rPr>
                <w:lang w:val="pt-BR"/>
              </w:rPr>
              <w:t xml:space="preserve">El trabajo se ha enfocado en la definición de los aeropuertos en donde se va a implementar el RST inicialmente, dada la diversidad de tipo de operaciones (internacionales, domesticos, aviacion general, etc.). 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06F6A311" w14:textId="3DBA8CCA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28.6%</w:t>
            </w:r>
          </w:p>
        </w:tc>
      </w:tr>
      <w:tr w:rsidR="0084465D" w:rsidRPr="0084465D" w14:paraId="6C5338E6" w14:textId="77777777" w:rsidTr="000A0FD5">
        <w:trPr>
          <w:trHeight w:val="230"/>
        </w:trPr>
        <w:tc>
          <w:tcPr>
            <w:tcW w:w="484" w:type="pct"/>
            <w:shd w:val="clear" w:color="auto" w:fill="auto"/>
            <w:noWrap/>
            <w:hideMark/>
          </w:tcPr>
          <w:p w14:paraId="5C68C8F6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Bolivia</w:t>
            </w:r>
          </w:p>
        </w:tc>
        <w:tc>
          <w:tcPr>
            <w:tcW w:w="3580" w:type="pct"/>
          </w:tcPr>
          <w:p w14:paraId="3AF270BD" w14:textId="39F3EA55" w:rsidR="0084465D" w:rsidRPr="007A6298" w:rsidRDefault="0084465D" w:rsidP="0084465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01DBE7AB" w14:textId="38B804D0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</w:tr>
      <w:tr w:rsidR="0084465D" w:rsidRPr="0084465D" w14:paraId="3B116EE4" w14:textId="77777777" w:rsidTr="00A61C21">
        <w:trPr>
          <w:trHeight w:val="95"/>
        </w:trPr>
        <w:tc>
          <w:tcPr>
            <w:tcW w:w="484" w:type="pct"/>
            <w:shd w:val="clear" w:color="auto" w:fill="auto"/>
            <w:noWrap/>
            <w:hideMark/>
          </w:tcPr>
          <w:p w14:paraId="4FBACF16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Brasil</w:t>
            </w:r>
          </w:p>
        </w:tc>
        <w:tc>
          <w:tcPr>
            <w:tcW w:w="3580" w:type="pct"/>
          </w:tcPr>
          <w:p w14:paraId="4CA74F64" w14:textId="15640444" w:rsidR="0084465D" w:rsidRPr="0084465D" w:rsidRDefault="00553997" w:rsidP="0084465D">
            <w:pPr>
              <w:jc w:val="both"/>
              <w:rPr>
                <w:lang w:val="es-PE"/>
              </w:rPr>
            </w:pPr>
            <w:r w:rsidRPr="0084465D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499D8558" w14:textId="069D7AD4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60.1%</w:t>
            </w:r>
          </w:p>
        </w:tc>
      </w:tr>
      <w:tr w:rsidR="0084465D" w:rsidRPr="0084465D" w14:paraId="6ECA3195" w14:textId="77777777" w:rsidTr="00A61C21">
        <w:trPr>
          <w:trHeight w:val="230"/>
        </w:trPr>
        <w:tc>
          <w:tcPr>
            <w:tcW w:w="484" w:type="pct"/>
            <w:shd w:val="clear" w:color="auto" w:fill="auto"/>
            <w:noWrap/>
            <w:hideMark/>
          </w:tcPr>
          <w:p w14:paraId="26D7E637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Chile</w:t>
            </w:r>
          </w:p>
        </w:tc>
        <w:tc>
          <w:tcPr>
            <w:tcW w:w="3580" w:type="pct"/>
            <w:shd w:val="clear" w:color="auto" w:fill="auto"/>
          </w:tcPr>
          <w:p w14:paraId="43A78719" w14:textId="29E9E3A0" w:rsidR="0084465D" w:rsidRPr="00783F02" w:rsidRDefault="00783F02" w:rsidP="00783F02">
            <w:pPr>
              <w:rPr>
                <w:lang w:val="es-PE"/>
              </w:rPr>
            </w:pPr>
            <w:r>
              <w:rPr>
                <w:lang w:val="es-PE"/>
              </w:rPr>
              <w:t>Se e</w:t>
            </w:r>
            <w:r w:rsidRPr="0033603A">
              <w:rPr>
                <w:lang w:val="es-PE"/>
              </w:rPr>
              <w:t>nvió un documento con</w:t>
            </w:r>
            <w:r>
              <w:rPr>
                <w:lang w:val="es-PE"/>
              </w:rPr>
              <w:t xml:space="preserve"> </w:t>
            </w:r>
            <w:r w:rsidRPr="0033603A">
              <w:rPr>
                <w:lang w:val="es-PE"/>
              </w:rPr>
              <w:t>los plazos</w:t>
            </w:r>
            <w:r>
              <w:rPr>
                <w:lang w:val="es-PE"/>
              </w:rPr>
              <w:t xml:space="preserve"> a los aeropuertos de la red primaria</w:t>
            </w:r>
            <w:r w:rsidRPr="0033603A">
              <w:rPr>
                <w:lang w:val="es-PE"/>
              </w:rPr>
              <w:t xml:space="preserve"> para acelerar que le entreguen los</w:t>
            </w:r>
            <w:r>
              <w:rPr>
                <w:lang w:val="es-PE"/>
              </w:rPr>
              <w:t xml:space="preserve"> reportes al respecto de implementación de</w:t>
            </w:r>
            <w:r w:rsidRPr="0033603A">
              <w:rPr>
                <w:lang w:val="es-PE"/>
              </w:rPr>
              <w:t xml:space="preserve"> términos de referencia y el plan de acción de cada</w:t>
            </w:r>
            <w:r>
              <w:rPr>
                <w:lang w:val="es-PE"/>
              </w:rPr>
              <w:t xml:space="preserve"> RST de</w:t>
            </w:r>
            <w:r w:rsidRPr="0033603A">
              <w:rPr>
                <w:lang w:val="es-PE"/>
              </w:rPr>
              <w:t xml:space="preserve"> aeropuerto.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0CF6AFFD" w14:textId="627DD3A1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57.1%</w:t>
            </w:r>
          </w:p>
        </w:tc>
      </w:tr>
      <w:tr w:rsidR="0084465D" w:rsidRPr="0084465D" w14:paraId="3957EE35" w14:textId="77777777" w:rsidTr="00A61C21">
        <w:trPr>
          <w:trHeight w:val="70"/>
        </w:trPr>
        <w:tc>
          <w:tcPr>
            <w:tcW w:w="484" w:type="pct"/>
            <w:shd w:val="clear" w:color="auto" w:fill="auto"/>
            <w:noWrap/>
            <w:hideMark/>
          </w:tcPr>
          <w:p w14:paraId="5DDD1591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Colombia</w:t>
            </w:r>
          </w:p>
        </w:tc>
        <w:tc>
          <w:tcPr>
            <w:tcW w:w="3580" w:type="pct"/>
            <w:shd w:val="clear" w:color="auto" w:fill="auto"/>
          </w:tcPr>
          <w:p w14:paraId="05914002" w14:textId="235CBDD6" w:rsidR="00C12B23" w:rsidRPr="00450E78" w:rsidRDefault="0084465D" w:rsidP="0084465D">
            <w:pPr>
              <w:rPr>
                <w:lang w:val="pt-BR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  <w:r w:rsidRPr="00450E78">
              <w:rPr>
                <w:lang w:val="pt-BR"/>
              </w:rPr>
              <w:t xml:space="preserve"> 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30514885" w14:textId="102CC5AC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</w:tr>
      <w:tr w:rsidR="0084465D" w:rsidRPr="0084465D" w14:paraId="7F6C77A1" w14:textId="77777777" w:rsidTr="00A61C21">
        <w:trPr>
          <w:trHeight w:val="275"/>
        </w:trPr>
        <w:tc>
          <w:tcPr>
            <w:tcW w:w="484" w:type="pct"/>
            <w:shd w:val="clear" w:color="auto" w:fill="auto"/>
            <w:noWrap/>
            <w:hideMark/>
          </w:tcPr>
          <w:p w14:paraId="7D5A4390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Ecuador</w:t>
            </w:r>
          </w:p>
        </w:tc>
        <w:tc>
          <w:tcPr>
            <w:tcW w:w="3580" w:type="pct"/>
            <w:shd w:val="clear" w:color="auto" w:fill="auto"/>
          </w:tcPr>
          <w:p w14:paraId="0ADEE320" w14:textId="77777777" w:rsidR="0084465D" w:rsidRPr="007A6298" w:rsidRDefault="0084465D" w:rsidP="0084465D">
            <w:pPr>
              <w:tabs>
                <w:tab w:val="left" w:pos="2580"/>
              </w:tabs>
              <w:rPr>
                <w:rFonts w:eastAsia="Times New Roman" w:cstheme="minorHAnsi"/>
                <w:color w:val="FF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23BC0730" w14:textId="20A80677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42.9%</w:t>
            </w:r>
          </w:p>
        </w:tc>
      </w:tr>
      <w:tr w:rsidR="0084465D" w:rsidRPr="0084465D" w14:paraId="4422C381" w14:textId="77777777" w:rsidTr="00A61C21">
        <w:trPr>
          <w:trHeight w:val="293"/>
        </w:trPr>
        <w:tc>
          <w:tcPr>
            <w:tcW w:w="484" w:type="pct"/>
            <w:shd w:val="clear" w:color="auto" w:fill="auto"/>
            <w:noWrap/>
            <w:hideMark/>
          </w:tcPr>
          <w:p w14:paraId="7F36485B" w14:textId="77777777" w:rsidR="0084465D" w:rsidRPr="007A6298" w:rsidRDefault="0084465D" w:rsidP="0084465D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Guyana</w:t>
            </w:r>
          </w:p>
        </w:tc>
        <w:tc>
          <w:tcPr>
            <w:tcW w:w="3580" w:type="pct"/>
            <w:shd w:val="clear" w:color="auto" w:fill="auto"/>
          </w:tcPr>
          <w:p w14:paraId="6082C869" w14:textId="0E47CB33" w:rsidR="00A61C21" w:rsidRPr="007A6298" w:rsidRDefault="0084465D" w:rsidP="0084465D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144F6001" w14:textId="690CD8CC" w:rsidR="0084465D" w:rsidRPr="007A6298" w:rsidRDefault="0084465D" w:rsidP="0084465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84465D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</w:tr>
      <w:tr w:rsidR="00A0096B" w:rsidRPr="00553997" w14:paraId="5FACA3DA" w14:textId="77777777" w:rsidTr="00A0096B">
        <w:trPr>
          <w:trHeight w:val="152"/>
        </w:trPr>
        <w:tc>
          <w:tcPr>
            <w:tcW w:w="484" w:type="pct"/>
            <w:shd w:val="clear" w:color="auto" w:fill="auto"/>
            <w:noWrap/>
            <w:hideMark/>
          </w:tcPr>
          <w:p w14:paraId="04B30E19" w14:textId="77777777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Panamá</w:t>
            </w:r>
          </w:p>
        </w:tc>
        <w:tc>
          <w:tcPr>
            <w:tcW w:w="3580" w:type="pct"/>
            <w:shd w:val="clear" w:color="auto" w:fill="auto"/>
          </w:tcPr>
          <w:p w14:paraId="5588E81F" w14:textId="735B9915" w:rsidR="00A0096B" w:rsidRPr="000A0FD5" w:rsidRDefault="00A0096B" w:rsidP="00A0096B">
            <w:pPr>
              <w:spacing w:line="240" w:lineRule="auto"/>
              <w:rPr>
                <w:lang w:val="es-PE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003DD8A3" w14:textId="0230407A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0A0FD5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57.10%</w:t>
            </w:r>
          </w:p>
        </w:tc>
      </w:tr>
      <w:tr w:rsidR="00A0096B" w:rsidRPr="00E36299" w14:paraId="44BEB301" w14:textId="77777777" w:rsidTr="00A61C21">
        <w:trPr>
          <w:trHeight w:val="300"/>
        </w:trPr>
        <w:tc>
          <w:tcPr>
            <w:tcW w:w="484" w:type="pct"/>
            <w:shd w:val="clear" w:color="auto" w:fill="auto"/>
            <w:noWrap/>
            <w:hideMark/>
          </w:tcPr>
          <w:p w14:paraId="7D16DCB3" w14:textId="77777777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Paraguay</w:t>
            </w:r>
          </w:p>
        </w:tc>
        <w:tc>
          <w:tcPr>
            <w:tcW w:w="3580" w:type="pct"/>
            <w:shd w:val="clear" w:color="auto" w:fill="auto"/>
          </w:tcPr>
          <w:p w14:paraId="711DCCF0" w14:textId="307AC6DA" w:rsidR="00A0096B" w:rsidRPr="007A6298" w:rsidRDefault="00A0096B" w:rsidP="00A0096B">
            <w:pPr>
              <w:spacing w:line="240" w:lineRule="auto"/>
              <w:jc w:val="both"/>
              <w:rPr>
                <w:szCs w:val="21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1F4C1497" w14:textId="0CE4D63E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</w:tr>
      <w:tr w:rsidR="00A0096B" w:rsidRPr="00A934C3" w14:paraId="54045E74" w14:textId="77777777" w:rsidTr="00A0096B">
        <w:trPr>
          <w:trHeight w:val="125"/>
        </w:trPr>
        <w:tc>
          <w:tcPr>
            <w:tcW w:w="484" w:type="pct"/>
            <w:shd w:val="clear" w:color="auto" w:fill="auto"/>
            <w:noWrap/>
            <w:hideMark/>
          </w:tcPr>
          <w:p w14:paraId="62E61882" w14:textId="4ADB9D8B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Perú</w:t>
            </w:r>
          </w:p>
        </w:tc>
        <w:tc>
          <w:tcPr>
            <w:tcW w:w="3580" w:type="pct"/>
            <w:shd w:val="clear" w:color="auto" w:fill="auto"/>
          </w:tcPr>
          <w:p w14:paraId="304729B1" w14:textId="1093E8CD" w:rsidR="00A0096B" w:rsidRPr="007A6298" w:rsidRDefault="00A0096B" w:rsidP="00A009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35172572" w14:textId="365736BC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</w:tr>
      <w:tr w:rsidR="00A0096B" w:rsidRPr="00A934C3" w14:paraId="1C2CD9E9" w14:textId="77777777" w:rsidTr="00A61C21">
        <w:trPr>
          <w:trHeight w:val="300"/>
        </w:trPr>
        <w:tc>
          <w:tcPr>
            <w:tcW w:w="484" w:type="pct"/>
            <w:shd w:val="clear" w:color="auto" w:fill="auto"/>
            <w:noWrap/>
            <w:hideMark/>
          </w:tcPr>
          <w:p w14:paraId="46A87264" w14:textId="77777777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Suriname</w:t>
            </w:r>
          </w:p>
        </w:tc>
        <w:tc>
          <w:tcPr>
            <w:tcW w:w="3580" w:type="pct"/>
            <w:shd w:val="clear" w:color="auto" w:fill="auto"/>
          </w:tcPr>
          <w:p w14:paraId="47392F88" w14:textId="1FBECD4D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77E16000" w14:textId="7237145C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0.0%</w:t>
            </w:r>
          </w:p>
        </w:tc>
      </w:tr>
      <w:tr w:rsidR="00A0096B" w:rsidRPr="00C12B23" w14:paraId="0637AA1A" w14:textId="77777777" w:rsidTr="00A61C21">
        <w:trPr>
          <w:trHeight w:val="300"/>
        </w:trPr>
        <w:tc>
          <w:tcPr>
            <w:tcW w:w="484" w:type="pct"/>
            <w:shd w:val="clear" w:color="auto" w:fill="auto"/>
            <w:noWrap/>
            <w:hideMark/>
          </w:tcPr>
          <w:p w14:paraId="7FB0877F" w14:textId="77777777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szCs w:val="18"/>
                <w:lang w:val="es-419"/>
              </w:rPr>
              <w:t>Uruguay</w:t>
            </w:r>
          </w:p>
        </w:tc>
        <w:tc>
          <w:tcPr>
            <w:tcW w:w="3580" w:type="pct"/>
            <w:shd w:val="clear" w:color="auto" w:fill="auto"/>
          </w:tcPr>
          <w:p w14:paraId="324B1AC2" w14:textId="4263B2A2" w:rsidR="00A0096B" w:rsidRPr="007A6298" w:rsidRDefault="00A0096B" w:rsidP="00A0096B">
            <w:pPr>
              <w:jc w:val="both"/>
              <w:rPr>
                <w:sz w:val="20"/>
                <w:szCs w:val="21"/>
                <w:lang w:val="es-419"/>
              </w:rPr>
            </w:pPr>
            <w:r w:rsidRPr="007B4FBE">
              <w:rPr>
                <w:rFonts w:eastAsia="Times New Roman" w:cstheme="minorHAnsi"/>
                <w:color w:val="FF0000"/>
                <w:szCs w:val="18"/>
                <w:lang w:val="es-419"/>
              </w:rPr>
              <w:t>Sin reporte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064E55A1" w14:textId="4614F100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C12B23"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>85.7%</w:t>
            </w:r>
          </w:p>
        </w:tc>
      </w:tr>
      <w:tr w:rsidR="00A0096B" w:rsidRPr="00C12B23" w14:paraId="1EE470D9" w14:textId="77777777" w:rsidTr="000A0FD5">
        <w:trPr>
          <w:trHeight w:val="2570"/>
        </w:trPr>
        <w:tc>
          <w:tcPr>
            <w:tcW w:w="484" w:type="pct"/>
            <w:shd w:val="clear" w:color="auto" w:fill="auto"/>
            <w:noWrap/>
            <w:hideMark/>
          </w:tcPr>
          <w:p w14:paraId="20856C28" w14:textId="77777777" w:rsidR="00A0096B" w:rsidRPr="007A6298" w:rsidRDefault="00A0096B" w:rsidP="00A0096B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color w:val="000000"/>
                <w:szCs w:val="18"/>
                <w:lang w:val="es-419"/>
              </w:rPr>
              <w:t>Venezuela</w:t>
            </w:r>
          </w:p>
        </w:tc>
        <w:tc>
          <w:tcPr>
            <w:tcW w:w="3580" w:type="pct"/>
            <w:shd w:val="clear" w:color="auto" w:fill="auto"/>
          </w:tcPr>
          <w:p w14:paraId="7EDD22F7" w14:textId="77777777" w:rsidR="00A0096B" w:rsidRPr="00A0096B" w:rsidRDefault="00A0096B" w:rsidP="00A0096B">
            <w:pPr>
              <w:rPr>
                <w:sz w:val="24"/>
                <w:lang w:val="es-419"/>
              </w:rPr>
            </w:pPr>
            <w:r w:rsidRPr="00A0096B">
              <w:rPr>
                <w:lang w:val="es-419"/>
              </w:rPr>
              <w:t>En cuanto a los avances del Estado Venezolano en la Implementación del RST, se pueden señalar:</w:t>
            </w:r>
          </w:p>
          <w:p w14:paraId="049357F1" w14:textId="43544906" w:rsidR="00A0096B" w:rsidRPr="00A0096B" w:rsidRDefault="00A0096B" w:rsidP="00A0096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lang w:val="es-419"/>
              </w:rPr>
            </w:pPr>
            <w:r w:rsidRPr="00A0096B">
              <w:rPr>
                <w:b/>
                <w:bCs/>
                <w:lang w:val="es-419"/>
              </w:rPr>
              <w:t>Aeropuerto Internacional "Jacinto Lara" (SVBM)</w:t>
            </w:r>
            <w:r w:rsidRPr="00A0096B">
              <w:rPr>
                <w:lang w:val="es-419"/>
              </w:rPr>
              <w:t>, conformó el Equipo de Seguridad Operacional en la Pista (RST</w:t>
            </w:r>
            <w:r w:rsidRPr="00A0096B">
              <w:rPr>
                <w:lang w:val="es-419"/>
              </w:rPr>
              <w:t>), efectuó</w:t>
            </w:r>
            <w:r w:rsidRPr="00A0096B">
              <w:rPr>
                <w:lang w:val="es-419"/>
              </w:rPr>
              <w:t xml:space="preserve"> el Análisis de Brecha y </w:t>
            </w:r>
            <w:r>
              <w:rPr>
                <w:lang w:val="es-419"/>
              </w:rPr>
              <w:t>envió</w:t>
            </w:r>
            <w:r w:rsidRPr="00A0096B">
              <w:rPr>
                <w:lang w:val="es-419"/>
              </w:rPr>
              <w:t> evidencia</w:t>
            </w:r>
            <w:r w:rsidRPr="00A0096B">
              <w:rPr>
                <w:lang w:val="es-419"/>
              </w:rPr>
              <w:t xml:space="preserve"> de conformación del equipo (acta).</w:t>
            </w:r>
          </w:p>
          <w:p w14:paraId="23A175EB" w14:textId="7206C33A" w:rsidR="00A0096B" w:rsidRPr="00A0096B" w:rsidRDefault="00A0096B" w:rsidP="00A0096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lang w:val="es-419"/>
              </w:rPr>
            </w:pPr>
            <w:r w:rsidRPr="00A0096B">
              <w:rPr>
                <w:b/>
                <w:bCs/>
                <w:lang w:val="es-419"/>
              </w:rPr>
              <w:t>Aeropuerto Internacional "Josefa Camejo" (SVJC</w:t>
            </w:r>
            <w:r w:rsidRPr="00A0096B">
              <w:rPr>
                <w:b/>
                <w:bCs/>
                <w:lang w:val="es-419"/>
              </w:rPr>
              <w:t>)</w:t>
            </w:r>
            <w:r w:rsidRPr="00A0096B">
              <w:rPr>
                <w:lang w:val="es-419"/>
              </w:rPr>
              <w:t>, conformó</w:t>
            </w:r>
            <w:r w:rsidRPr="00A0096B">
              <w:rPr>
                <w:lang w:val="es-419"/>
              </w:rPr>
              <w:t xml:space="preserve"> el Equipo de Seguridad Operacional en la Pista (RST) y </w:t>
            </w:r>
            <w:r>
              <w:rPr>
                <w:lang w:val="es-419"/>
              </w:rPr>
              <w:t>envió</w:t>
            </w:r>
            <w:r w:rsidRPr="00A0096B">
              <w:rPr>
                <w:lang w:val="es-419"/>
              </w:rPr>
              <w:t> evidencia</w:t>
            </w:r>
            <w:r w:rsidRPr="00A0096B">
              <w:rPr>
                <w:lang w:val="es-419"/>
              </w:rPr>
              <w:t xml:space="preserve"> de conformación del equipo (acta).</w:t>
            </w:r>
          </w:p>
          <w:p w14:paraId="399303A9" w14:textId="15CC157D" w:rsidR="00A0096B" w:rsidRPr="007A6298" w:rsidRDefault="00A0096B" w:rsidP="00A009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szCs w:val="18"/>
                <w:lang w:val="es-419"/>
              </w:rPr>
            </w:pP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58004F06" w14:textId="21B48307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2"/>
                <w:szCs w:val="18"/>
                <w:lang w:val="es-419"/>
              </w:rPr>
            </w:pPr>
            <w:r w:rsidRPr="00A0096B">
              <w:rPr>
                <w:rFonts w:ascii="Calibri" w:hAnsi="Calibri" w:cs="Calibri"/>
                <w:strike/>
                <w:color w:val="000000"/>
                <w:sz w:val="20"/>
                <w:szCs w:val="20"/>
                <w:lang w:val="es-419"/>
              </w:rPr>
              <w:t>60.4%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/>
              </w:rPr>
              <w:t xml:space="preserve"> 65.6%</w:t>
            </w:r>
          </w:p>
        </w:tc>
      </w:tr>
      <w:tr w:rsidR="00A0096B" w:rsidRPr="00A0096B" w14:paraId="13F94CD2" w14:textId="77777777" w:rsidTr="00A61C21">
        <w:trPr>
          <w:trHeight w:val="300"/>
        </w:trPr>
        <w:tc>
          <w:tcPr>
            <w:tcW w:w="4064" w:type="pct"/>
            <w:gridSpan w:val="2"/>
            <w:shd w:val="clear" w:color="auto" w:fill="D9D9D9" w:themeFill="background1" w:themeFillShade="D9"/>
            <w:noWrap/>
            <w:hideMark/>
          </w:tcPr>
          <w:p w14:paraId="3CC9FC3D" w14:textId="77777777" w:rsidR="00A0096B" w:rsidRPr="007A6298" w:rsidRDefault="00A0096B" w:rsidP="00A0096B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</w:pPr>
            <w:r w:rsidRPr="007A6298">
              <w:rPr>
                <w:rFonts w:eastAsia="Times New Roman" w:cstheme="minorHAnsi"/>
                <w:b/>
                <w:color w:val="000000"/>
                <w:szCs w:val="18"/>
                <w:lang w:val="es-419"/>
              </w:rPr>
              <w:t>AVG SAM</w:t>
            </w:r>
          </w:p>
        </w:tc>
        <w:tc>
          <w:tcPr>
            <w:tcW w:w="936" w:type="pct"/>
            <w:shd w:val="clear" w:color="auto" w:fill="D9D9D9" w:themeFill="background1" w:themeFillShade="D9"/>
            <w:noWrap/>
            <w:vAlign w:val="center"/>
          </w:tcPr>
          <w:p w14:paraId="2BDE8DF9" w14:textId="4AB30425" w:rsidR="00A0096B" w:rsidRPr="0084465D" w:rsidRDefault="00A0096B" w:rsidP="00A0096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lang w:val="es-419"/>
              </w:rPr>
            </w:pPr>
            <w:r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52.1</w:t>
            </w:r>
            <w:r w:rsidRPr="000A0FD5">
              <w:rPr>
                <w:rFonts w:ascii="Calibri" w:hAnsi="Calibri" w:cs="Calibri"/>
                <w:b/>
                <w:strike/>
                <w:color w:val="000000"/>
                <w:sz w:val="20"/>
                <w:lang w:val="es-419"/>
              </w:rPr>
              <w:t>%</w:t>
            </w:r>
            <w:r>
              <w:rPr>
                <w:rFonts w:ascii="Calibri" w:hAnsi="Calibri" w:cs="Calibri"/>
                <w:b/>
                <w:color w:val="000000"/>
                <w:sz w:val="20"/>
                <w:lang w:val="es-419"/>
              </w:rPr>
              <w:t xml:space="preserve">  52.5%</w:t>
            </w:r>
          </w:p>
        </w:tc>
      </w:tr>
    </w:tbl>
    <w:p w14:paraId="487F3BDB" w14:textId="3145B369" w:rsidR="00783F02" w:rsidRPr="007A6298" w:rsidRDefault="00783F02" w:rsidP="00783F02">
      <w:pPr>
        <w:pStyle w:val="Heading2"/>
        <w:rPr>
          <w:lang w:val="es-419"/>
        </w:rPr>
      </w:pPr>
      <w:r>
        <w:rPr>
          <w:lang w:val="es-419"/>
        </w:rPr>
        <w:t xml:space="preserve">Asunto </w:t>
      </w:r>
      <w:r>
        <w:rPr>
          <w:lang w:val="es-419"/>
        </w:rPr>
        <w:t>3</w:t>
      </w:r>
      <w:r>
        <w:rPr>
          <w:lang w:val="es-419"/>
        </w:rPr>
        <w:t xml:space="preserve"> </w:t>
      </w:r>
      <w:r>
        <w:rPr>
          <w:lang w:val="es-419"/>
        </w:rPr>
        <w:t>–</w:t>
      </w:r>
      <w:r>
        <w:rPr>
          <w:lang w:val="es-419"/>
        </w:rPr>
        <w:t xml:space="preserve"> </w:t>
      </w:r>
      <w:r>
        <w:rPr>
          <w:lang w:val="es-419"/>
        </w:rPr>
        <w:t>Propuestas, retos y oportunidades</w:t>
      </w:r>
    </w:p>
    <w:p w14:paraId="233B14CE" w14:textId="60FA2170" w:rsidR="00783F02" w:rsidRDefault="00783F02" w:rsidP="00783F02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Se </w:t>
      </w:r>
      <w:r>
        <w:rPr>
          <w:rFonts w:cstheme="minorHAnsi"/>
          <w:lang w:val="es-PE"/>
        </w:rPr>
        <w:t>discutió en la reunión</w:t>
      </w:r>
      <w:r>
        <w:rPr>
          <w:rFonts w:cstheme="minorHAnsi"/>
          <w:lang w:val="es-PE"/>
        </w:rPr>
        <w:t xml:space="preserve"> la posibilidad de capturar experiencias de accidentes recientes como inputs para RST’s.</w:t>
      </w:r>
      <w:r w:rsidRPr="00783F02">
        <w:rPr>
          <w:lang w:val="es-PE"/>
        </w:rPr>
        <w:t xml:space="preserve"> </w:t>
      </w:r>
      <w:r w:rsidRPr="0033603A">
        <w:rPr>
          <w:lang w:val="es-PE"/>
        </w:rPr>
        <w:t xml:space="preserve">Tal vez vale la pena una recopilación de 2 o 3 casos de estudio que puedan ser presentados en guía </w:t>
      </w:r>
      <w:r>
        <w:rPr>
          <w:lang w:val="es-PE"/>
        </w:rPr>
        <w:t xml:space="preserve">para </w:t>
      </w:r>
      <w:r w:rsidRPr="0033603A">
        <w:rPr>
          <w:lang w:val="es-PE"/>
        </w:rPr>
        <w:t>ver el análisis de unos accidentes y como</w:t>
      </w:r>
      <w:r>
        <w:rPr>
          <w:lang w:val="es-PE"/>
        </w:rPr>
        <w:t xml:space="preserve"> el RST</w:t>
      </w:r>
      <w:r w:rsidRPr="0033603A">
        <w:rPr>
          <w:lang w:val="es-PE"/>
        </w:rPr>
        <w:t xml:space="preserve"> podría haber evitado o atendido algunos de ellos.</w:t>
      </w:r>
    </w:p>
    <w:p w14:paraId="07D24799" w14:textId="2B61A32E" w:rsidR="00783F02" w:rsidRDefault="00783F02" w:rsidP="00783F02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También, se identificó una oportunidad de que la documentación estuviera enfocada en los “resultados” del RST, mas que en la estructura del mismo. </w:t>
      </w:r>
    </w:p>
    <w:p w14:paraId="2C99EAB2" w14:textId="33D7994D" w:rsidR="00783F02" w:rsidRDefault="00783F02" w:rsidP="00783F02">
      <w:pPr>
        <w:pStyle w:val="ListParagraph"/>
        <w:numPr>
          <w:ilvl w:val="0"/>
          <w:numId w:val="40"/>
        </w:numPr>
        <w:tabs>
          <w:tab w:val="left" w:pos="1440"/>
        </w:tabs>
        <w:spacing w:line="240" w:lineRule="auto"/>
        <w:jc w:val="both"/>
        <w:rPr>
          <w:lang w:val="es-PE"/>
        </w:rPr>
      </w:pPr>
      <w:r>
        <w:rPr>
          <w:lang w:val="es-PE"/>
        </w:rPr>
        <w:t>Se conversó acerca de los indicadores del RST. A pesar que el RST puede establecer sus propios indicadores, se sugirió preparar indicadores basados en el apéndice 2 del capítulo 2 del PANS Aerodromos, o aún</w:t>
      </w:r>
      <w:bookmarkStart w:id="0" w:name="_GoBack"/>
      <w:bookmarkEnd w:id="0"/>
      <w:r>
        <w:rPr>
          <w:lang w:val="es-PE"/>
        </w:rPr>
        <w:t xml:space="preserve"> mejor establecer indicadores alineados a los indicadores del SSP del Estado. </w:t>
      </w:r>
    </w:p>
    <w:p w14:paraId="54281F6B" w14:textId="77777777" w:rsidR="00783F02" w:rsidRPr="00783F02" w:rsidRDefault="00783F02" w:rsidP="00783F02">
      <w:pPr>
        <w:jc w:val="both"/>
        <w:rPr>
          <w:szCs w:val="18"/>
          <w:lang w:val="es-PE"/>
        </w:rPr>
      </w:pPr>
    </w:p>
    <w:p w14:paraId="32A93EBD" w14:textId="77777777" w:rsidR="00783F02" w:rsidRDefault="00783F02" w:rsidP="000C745C">
      <w:pPr>
        <w:pStyle w:val="Heading2"/>
        <w:rPr>
          <w:lang w:val="es-419"/>
        </w:rPr>
      </w:pPr>
    </w:p>
    <w:p w14:paraId="30269703" w14:textId="79AB109D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t>Plan de acción</w:t>
      </w:r>
    </w:p>
    <w:p w14:paraId="537C2C33" w14:textId="77777777" w:rsidR="000C745C" w:rsidRPr="007A6298" w:rsidRDefault="000C745C" w:rsidP="000C745C">
      <w:pPr>
        <w:rPr>
          <w:rFonts w:cstheme="minorHAnsi"/>
          <w:szCs w:val="18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520"/>
        <w:gridCol w:w="1770"/>
        <w:gridCol w:w="1285"/>
      </w:tblGrid>
      <w:tr w:rsidR="003463F3" w:rsidRPr="00A0096B" w14:paraId="7B519E08" w14:textId="7780360D" w:rsidTr="003463F3">
        <w:tc>
          <w:tcPr>
            <w:tcW w:w="4495" w:type="dxa"/>
            <w:shd w:val="clear" w:color="auto" w:fill="D9D9D9" w:themeFill="background1" w:themeFillShade="D9"/>
          </w:tcPr>
          <w:p w14:paraId="5DB87FC2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Acción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A0A3083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Ejecutor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3F3CECE" w14:textId="77777777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 w:rsidRPr="00A61C21">
              <w:rPr>
                <w:rFonts w:cstheme="minorHAnsi"/>
                <w:b/>
                <w:szCs w:val="18"/>
                <w:lang w:val="es-419"/>
              </w:rPr>
              <w:t>Fecha tope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0CA68B62" w14:textId="0855316E" w:rsidR="003463F3" w:rsidRPr="00A61C21" w:rsidRDefault="003463F3" w:rsidP="00D93537">
            <w:pPr>
              <w:jc w:val="center"/>
              <w:rPr>
                <w:rFonts w:cstheme="minorHAnsi"/>
                <w:b/>
                <w:szCs w:val="18"/>
                <w:lang w:val="es-419"/>
              </w:rPr>
            </w:pPr>
            <w:r>
              <w:rPr>
                <w:rFonts w:cstheme="minorHAnsi"/>
                <w:b/>
                <w:szCs w:val="18"/>
                <w:lang w:val="es-419"/>
              </w:rPr>
              <w:t>Estatus</w:t>
            </w:r>
          </w:p>
        </w:tc>
      </w:tr>
      <w:tr w:rsidR="003463F3" w:rsidRPr="007A6298" w14:paraId="3F844579" w14:textId="4035731E" w:rsidTr="003463F3">
        <w:trPr>
          <w:trHeight w:val="443"/>
        </w:trPr>
        <w:tc>
          <w:tcPr>
            <w:tcW w:w="4495" w:type="dxa"/>
          </w:tcPr>
          <w:p w14:paraId="05289A03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Llenado y remitir tabla de implementación a la OACI</w:t>
            </w:r>
          </w:p>
        </w:tc>
        <w:tc>
          <w:tcPr>
            <w:tcW w:w="2520" w:type="dxa"/>
          </w:tcPr>
          <w:p w14:paraId="01A9175F" w14:textId="77777777" w:rsidR="003463F3" w:rsidRPr="007A6298" w:rsidRDefault="003463F3" w:rsidP="000C745C">
            <w:pPr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Estados que no han llenado tabla</w:t>
            </w:r>
          </w:p>
        </w:tc>
        <w:tc>
          <w:tcPr>
            <w:tcW w:w="1770" w:type="dxa"/>
          </w:tcPr>
          <w:p w14:paraId="4EF2466B" w14:textId="77777777" w:rsidR="003463F3" w:rsidRPr="007A6298" w:rsidRDefault="003463F3" w:rsidP="00D93537">
            <w:pPr>
              <w:jc w:val="center"/>
              <w:rPr>
                <w:rFonts w:cstheme="minorHAnsi"/>
                <w:szCs w:val="18"/>
                <w:lang w:val="es-419"/>
              </w:rPr>
            </w:pPr>
            <w:r w:rsidRPr="007A6298">
              <w:rPr>
                <w:rFonts w:cstheme="minorHAnsi"/>
                <w:szCs w:val="18"/>
                <w:lang w:val="es-419"/>
              </w:rPr>
              <w:t>Lo antes posible</w:t>
            </w:r>
          </w:p>
        </w:tc>
        <w:tc>
          <w:tcPr>
            <w:tcW w:w="1285" w:type="dxa"/>
          </w:tcPr>
          <w:p w14:paraId="5D8E0A15" w14:textId="01390398" w:rsidR="003463F3" w:rsidRPr="007A6298" w:rsidRDefault="003463F3" w:rsidP="00D93537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Abierta</w:t>
            </w:r>
          </w:p>
        </w:tc>
      </w:tr>
      <w:tr w:rsidR="003463F3" w:rsidRPr="00783F02" w14:paraId="4FF12AF5" w14:textId="7E5FF7B0" w:rsidTr="003463F3">
        <w:trPr>
          <w:trHeight w:val="443"/>
        </w:trPr>
        <w:tc>
          <w:tcPr>
            <w:tcW w:w="4495" w:type="dxa"/>
          </w:tcPr>
          <w:p w14:paraId="506A06A7" w14:textId="6ACC3338" w:rsidR="003463F3" w:rsidRPr="00783F02" w:rsidRDefault="003463F3" w:rsidP="003463F3">
            <w:pPr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 xml:space="preserve">Evaluar la propuesta de Chile </w:t>
            </w:r>
          </w:p>
        </w:tc>
        <w:tc>
          <w:tcPr>
            <w:tcW w:w="2520" w:type="dxa"/>
          </w:tcPr>
          <w:p w14:paraId="0E8E0A64" w14:textId="64796695" w:rsidR="003463F3" w:rsidRPr="00783F02" w:rsidRDefault="003463F3" w:rsidP="003463F3">
            <w:pPr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7A314A02" w14:textId="5449CF0C" w:rsidR="003463F3" w:rsidRPr="00783F02" w:rsidRDefault="003463F3" w:rsidP="003463F3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>Lo antes posible</w:t>
            </w:r>
          </w:p>
        </w:tc>
        <w:tc>
          <w:tcPr>
            <w:tcW w:w="1285" w:type="dxa"/>
          </w:tcPr>
          <w:p w14:paraId="42AE215C" w14:textId="1F0780FB" w:rsidR="003463F3" w:rsidRPr="00783F02" w:rsidRDefault="00783F02" w:rsidP="003463F3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>
              <w:rPr>
                <w:rFonts w:cstheme="minorHAnsi"/>
                <w:strike/>
                <w:szCs w:val="18"/>
                <w:lang w:val="es-419"/>
              </w:rPr>
              <w:t>completado</w:t>
            </w:r>
          </w:p>
        </w:tc>
      </w:tr>
      <w:tr w:rsidR="003463F3" w:rsidRPr="00783F02" w14:paraId="1101D51B" w14:textId="25BEB7EB" w:rsidTr="003463F3">
        <w:trPr>
          <w:trHeight w:val="443"/>
        </w:trPr>
        <w:tc>
          <w:tcPr>
            <w:tcW w:w="4495" w:type="dxa"/>
          </w:tcPr>
          <w:p w14:paraId="0085E5D5" w14:textId="0A30652D" w:rsidR="003463F3" w:rsidRPr="00783F02" w:rsidRDefault="003463F3" w:rsidP="003463F3">
            <w:pPr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>Reunión inicial de grupo de tarea sobre entregable D2</w:t>
            </w:r>
          </w:p>
        </w:tc>
        <w:tc>
          <w:tcPr>
            <w:tcW w:w="2520" w:type="dxa"/>
          </w:tcPr>
          <w:p w14:paraId="2BCECB36" w14:textId="5A27264F" w:rsidR="003463F3" w:rsidRPr="00783F02" w:rsidRDefault="003463F3" w:rsidP="003463F3">
            <w:pPr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>Secretaría, en conjunto con ARG, BRA, CHL</w:t>
            </w:r>
          </w:p>
        </w:tc>
        <w:tc>
          <w:tcPr>
            <w:tcW w:w="1770" w:type="dxa"/>
          </w:tcPr>
          <w:p w14:paraId="37569E40" w14:textId="7C7DFDEC" w:rsidR="003463F3" w:rsidRPr="00783F02" w:rsidRDefault="00421F16" w:rsidP="003463F3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highlight w:val="yellow"/>
                <w:lang w:val="es-419"/>
              </w:rPr>
              <w:t>03 noviembre</w:t>
            </w:r>
          </w:p>
        </w:tc>
        <w:tc>
          <w:tcPr>
            <w:tcW w:w="1285" w:type="dxa"/>
          </w:tcPr>
          <w:p w14:paraId="20A26733" w14:textId="0362E0F0" w:rsidR="003463F3" w:rsidRPr="00783F02" w:rsidRDefault="00783F02" w:rsidP="003463F3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>
              <w:rPr>
                <w:rFonts w:cstheme="minorHAnsi"/>
                <w:strike/>
                <w:szCs w:val="18"/>
                <w:lang w:val="es-419"/>
              </w:rPr>
              <w:t>completado</w:t>
            </w:r>
          </w:p>
        </w:tc>
      </w:tr>
      <w:tr w:rsidR="003463F3" w:rsidRPr="003463F3" w14:paraId="06A1F3D9" w14:textId="3223647D" w:rsidTr="003463F3">
        <w:trPr>
          <w:trHeight w:val="443"/>
        </w:trPr>
        <w:tc>
          <w:tcPr>
            <w:tcW w:w="4495" w:type="dxa"/>
          </w:tcPr>
          <w:p w14:paraId="6FE1299E" w14:textId="1D312DDB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Solicitud de informaciones estadísticas sobre longitud de pistas e incidentes</w:t>
            </w:r>
          </w:p>
        </w:tc>
        <w:tc>
          <w:tcPr>
            <w:tcW w:w="2520" w:type="dxa"/>
          </w:tcPr>
          <w:p w14:paraId="2C06911B" w14:textId="03D5BBD9" w:rsidR="003463F3" w:rsidRDefault="003463F3" w:rsidP="003463F3">
            <w:pPr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12F97248" w14:textId="6E2429E2" w:rsidR="003463F3" w:rsidRDefault="003463F3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Noviembre 2022</w:t>
            </w:r>
          </w:p>
        </w:tc>
        <w:tc>
          <w:tcPr>
            <w:tcW w:w="1285" w:type="dxa"/>
          </w:tcPr>
          <w:p w14:paraId="12D2E881" w14:textId="31B23893" w:rsidR="003463F3" w:rsidRDefault="003463F3" w:rsidP="003463F3">
            <w:pPr>
              <w:jc w:val="center"/>
              <w:rPr>
                <w:rFonts w:cstheme="minorHAnsi"/>
                <w:szCs w:val="18"/>
                <w:lang w:val="es-419"/>
              </w:rPr>
            </w:pPr>
            <w:r>
              <w:rPr>
                <w:rFonts w:cstheme="minorHAnsi"/>
                <w:szCs w:val="18"/>
                <w:lang w:val="es-419"/>
              </w:rPr>
              <w:t>Abierta</w:t>
            </w:r>
          </w:p>
        </w:tc>
      </w:tr>
      <w:tr w:rsidR="003463F3" w:rsidRPr="00783F02" w14:paraId="39A840B7" w14:textId="194AA7D3" w:rsidTr="003463F3">
        <w:trPr>
          <w:trHeight w:val="443"/>
        </w:trPr>
        <w:tc>
          <w:tcPr>
            <w:tcW w:w="4495" w:type="dxa"/>
          </w:tcPr>
          <w:p w14:paraId="6B9840B2" w14:textId="5EDAAF9B" w:rsidR="003463F3" w:rsidRPr="00783F02" w:rsidRDefault="003463F3" w:rsidP="000C745C">
            <w:pPr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>Invitación a relator ACI-LAC a próxima reunión</w:t>
            </w:r>
          </w:p>
        </w:tc>
        <w:tc>
          <w:tcPr>
            <w:tcW w:w="2520" w:type="dxa"/>
          </w:tcPr>
          <w:p w14:paraId="4AF6E8E5" w14:textId="145CB1F3" w:rsidR="003463F3" w:rsidRPr="00783F02" w:rsidRDefault="003463F3" w:rsidP="000C745C">
            <w:pPr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lang w:val="es-419"/>
              </w:rPr>
              <w:t>Secretaría</w:t>
            </w:r>
          </w:p>
        </w:tc>
        <w:tc>
          <w:tcPr>
            <w:tcW w:w="1770" w:type="dxa"/>
          </w:tcPr>
          <w:p w14:paraId="7D517952" w14:textId="08833110" w:rsidR="003463F3" w:rsidRPr="00783F02" w:rsidRDefault="00421F16" w:rsidP="00D93537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 w:rsidRPr="00783F02">
              <w:rPr>
                <w:rFonts w:cstheme="minorHAnsi"/>
                <w:strike/>
                <w:szCs w:val="18"/>
                <w:highlight w:val="yellow"/>
                <w:lang w:val="es-419"/>
              </w:rPr>
              <w:t>03 noviembre</w:t>
            </w:r>
          </w:p>
        </w:tc>
        <w:tc>
          <w:tcPr>
            <w:tcW w:w="1285" w:type="dxa"/>
          </w:tcPr>
          <w:p w14:paraId="60151242" w14:textId="4FDBD9AB" w:rsidR="003463F3" w:rsidRPr="00783F02" w:rsidRDefault="00783F02" w:rsidP="00D93537">
            <w:pPr>
              <w:jc w:val="center"/>
              <w:rPr>
                <w:rFonts w:cstheme="minorHAnsi"/>
                <w:strike/>
                <w:szCs w:val="18"/>
                <w:lang w:val="es-419"/>
              </w:rPr>
            </w:pPr>
            <w:r>
              <w:rPr>
                <w:rFonts w:cstheme="minorHAnsi"/>
                <w:strike/>
                <w:szCs w:val="18"/>
                <w:lang w:val="es-419"/>
              </w:rPr>
              <w:t>Completado</w:t>
            </w:r>
          </w:p>
        </w:tc>
      </w:tr>
    </w:tbl>
    <w:p w14:paraId="2241C881" w14:textId="77777777" w:rsidR="000C745C" w:rsidRPr="007A6298" w:rsidRDefault="000C745C" w:rsidP="000C745C">
      <w:pPr>
        <w:pStyle w:val="Heading2"/>
        <w:rPr>
          <w:lang w:val="es-419"/>
        </w:rPr>
      </w:pPr>
      <w:r w:rsidRPr="007A6298">
        <w:rPr>
          <w:lang w:val="es-419"/>
        </w:rPr>
        <w:lastRenderedPageBreak/>
        <w:t>Próxima Reunión</w:t>
      </w:r>
    </w:p>
    <w:p w14:paraId="43F5C49E" w14:textId="487F8B07" w:rsidR="008A3367" w:rsidRPr="007A6298" w:rsidRDefault="00783F02" w:rsidP="000C745C">
      <w:pPr>
        <w:rPr>
          <w:rFonts w:cstheme="minorHAnsi"/>
          <w:b/>
          <w:color w:val="FF0000"/>
          <w:szCs w:val="18"/>
          <w:lang w:val="es-419"/>
        </w:rPr>
      </w:pPr>
      <w:r>
        <w:rPr>
          <w:rFonts w:cstheme="minorHAnsi"/>
          <w:b/>
          <w:color w:val="FF0000"/>
          <w:szCs w:val="18"/>
          <w:lang w:val="es-419"/>
        </w:rPr>
        <w:t>P</w:t>
      </w:r>
      <w:r w:rsidR="00B7210D">
        <w:rPr>
          <w:rFonts w:cstheme="minorHAnsi"/>
          <w:b/>
          <w:color w:val="FF0000"/>
          <w:szCs w:val="18"/>
          <w:lang w:val="es-419"/>
        </w:rPr>
        <w:t>or confirmar</w:t>
      </w:r>
    </w:p>
    <w:p w14:paraId="1822F8E2" w14:textId="77777777" w:rsidR="008A3367" w:rsidRPr="007A6298" w:rsidRDefault="008A3367" w:rsidP="000C745C">
      <w:pPr>
        <w:rPr>
          <w:rFonts w:cstheme="minorHAnsi"/>
          <w:b/>
          <w:color w:val="FF0000"/>
          <w:szCs w:val="18"/>
          <w:lang w:val="es-419"/>
        </w:rPr>
      </w:pPr>
    </w:p>
    <w:p w14:paraId="7E5F9E99" w14:textId="2F86E5D7" w:rsidR="000A0FD5" w:rsidRDefault="000A0FD5">
      <w:pPr>
        <w:spacing w:after="200"/>
        <w:rPr>
          <w:rFonts w:cstheme="minorHAnsi"/>
          <w:szCs w:val="18"/>
          <w:lang w:val="es-419"/>
        </w:rPr>
      </w:pPr>
      <w:r>
        <w:rPr>
          <w:rFonts w:cstheme="minorHAnsi"/>
          <w:szCs w:val="18"/>
          <w:lang w:val="es-419"/>
        </w:rPr>
        <w:br w:type="page"/>
      </w:r>
    </w:p>
    <w:p w14:paraId="652C3A67" w14:textId="77777777" w:rsidR="00BE76D3" w:rsidRPr="007A6298" w:rsidRDefault="00BE76D3" w:rsidP="000C745C">
      <w:pPr>
        <w:rPr>
          <w:rFonts w:cstheme="minorHAnsi"/>
          <w:szCs w:val="18"/>
          <w:lang w:val="es-419"/>
        </w:rPr>
      </w:pPr>
    </w:p>
    <w:p w14:paraId="77E3D5BF" w14:textId="454B5477" w:rsidR="00BE76D3" w:rsidRPr="007A6298" w:rsidRDefault="00BE76D3" w:rsidP="00BE76D3">
      <w:pPr>
        <w:pStyle w:val="Heading2"/>
        <w:rPr>
          <w:lang w:val="es-419"/>
        </w:rPr>
      </w:pPr>
      <w:r w:rsidRPr="007A6298">
        <w:rPr>
          <w:lang w:val="es-419"/>
        </w:rPr>
        <w:t xml:space="preserve">Apéndice 1 – </w:t>
      </w:r>
      <w:r w:rsidR="00384E5E">
        <w:rPr>
          <w:lang w:val="es-419"/>
        </w:rPr>
        <w:t>Línea base de implementación de RST en la Región SAM</w:t>
      </w:r>
      <w:r w:rsidR="003463F3">
        <w:rPr>
          <w:lang w:val="es-419"/>
        </w:rPr>
        <w:t xml:space="preserve"> y estatus actual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180"/>
        <w:gridCol w:w="1315"/>
        <w:gridCol w:w="1335"/>
        <w:gridCol w:w="1335"/>
        <w:gridCol w:w="1335"/>
      </w:tblGrid>
      <w:tr w:rsidR="00A61C21" w:rsidRPr="00384E5E" w14:paraId="0402AA01" w14:textId="290295CD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603C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RANGE!A1:D27"/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ICAO SAM Regional Office list of Runway Safety Teams* at International Aerodromes**</w:t>
            </w:r>
            <w:bookmarkEnd w:id="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FF45CA3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399C3B" w14:textId="2D76C1C5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1C21" w:rsidRPr="00384E5E" w14:paraId="5CE83F5F" w14:textId="636ED069" w:rsidTr="00A61C21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3CC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1AB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10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BB6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70327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E4A1A" w14:textId="0A7813A9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61C21" w:rsidRPr="00384E5E" w14:paraId="06D89D49" w14:textId="1A73DB42" w:rsidTr="000A0FD5">
        <w:trPr>
          <w:trHeight w:val="64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3F993" w14:textId="0DCD2CB0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State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A62F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No. of Intl. aerodromes CAR/SAM ANP Vol. 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540437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8876AD" w14:textId="61B616A8" w:rsidR="00A61C21" w:rsidRDefault="00A61C21" w:rsidP="000A0F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0325AF7" w14:textId="72E38B81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(baseline 13-Apr-22)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10278C" w14:textId="61EE5996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RST Implemented*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(this meeting)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7E3D3F" w14:textId="77777777" w:rsidR="00A61C21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84E5E">
              <w:rPr>
                <w:rFonts w:ascii="Calibri" w:eastAsia="Times New Roman" w:hAnsi="Calibri" w:cs="Calibri"/>
                <w:b/>
                <w:bCs/>
              </w:rPr>
              <w:t>% RST in the State</w:t>
            </w:r>
          </w:p>
          <w:p w14:paraId="69AF3549" w14:textId="4A756C86" w:rsidR="00A61C21" w:rsidRPr="00384E5E" w:rsidRDefault="00A61C21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(this meeting)</w:t>
            </w:r>
          </w:p>
        </w:tc>
      </w:tr>
      <w:tr w:rsidR="00F15DA3" w:rsidRPr="00384E5E" w14:paraId="4F87AFFD" w14:textId="4374A2A7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C5" w14:textId="0224CC60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Argentina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AD1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06E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81E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027FB" w14:textId="2BFDDCB3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A6F3" w14:textId="4508871C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15DA3" w:rsidRPr="00384E5E" w14:paraId="6D3CC2E9" w14:textId="7B118B16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5A1" w14:textId="2CDC42E3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Bolivia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5D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543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A50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44A61" w14:textId="73340CF8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B769" w14:textId="2EE27118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F15DA3" w:rsidRPr="00384E5E" w14:paraId="4E96C53D" w14:textId="2E11D7CF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928" w14:textId="4CCBFA6C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EC0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92E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63F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7DB21" w14:textId="401967E1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F131" w14:textId="29B30B7D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</w:tr>
      <w:tr w:rsidR="00F15DA3" w:rsidRPr="00384E5E" w14:paraId="51AF3693" w14:textId="282DD926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3A6" w14:textId="180B270C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CA8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918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32C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AEB8" w14:textId="54CC91B3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57BB" w14:textId="46FE7152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15DA3" w:rsidRPr="00384E5E" w14:paraId="60C26CE4" w14:textId="06E5D5C6" w:rsidTr="000A0FD5">
        <w:trPr>
          <w:trHeight w:val="122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C34" w14:textId="7177303C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Colombia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8D2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A4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B0A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047E0" w14:textId="2A4E22D8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D3AA" w14:textId="129B79F6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15DA3" w:rsidRPr="00384E5E" w14:paraId="20DEF482" w14:textId="0534C1BF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400" w14:textId="1715DFC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06E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9EE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B42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AC44C" w14:textId="71A27C66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716F" w14:textId="018B5171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F15DA3" w:rsidRPr="00384E5E" w14:paraId="19BCB114" w14:textId="2DDAA72D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52E" w14:textId="170AF6E1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French Guiana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7CD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EE3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C3E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7004D" w14:textId="58BFFD3E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37E0" w14:textId="58631F45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15DA3" w:rsidRPr="00384E5E" w14:paraId="675D7014" w14:textId="32B4BCEC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BD6" w14:textId="3AE1AD68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Guyana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D32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C21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638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042BA" w14:textId="6DB38702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702A" w14:textId="1B4F5BFA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F15DA3" w:rsidRPr="00384E5E" w14:paraId="560337A6" w14:textId="02AE80F5" w:rsidTr="000A0FD5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206" w14:textId="53705CEB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Panama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316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B0F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941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5CDC8" w14:textId="4E885039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FA23" w14:textId="5E7A82B5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F15DA3" w:rsidRPr="00384E5E" w14:paraId="483D0A2C" w14:textId="1B6BDAAE" w:rsidTr="000A0FD5">
        <w:trPr>
          <w:trHeight w:val="1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104" w14:textId="26C5759B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Paraguay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E02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740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8C1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ECA27" w14:textId="1CF53817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0AAC" w14:textId="06759823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15DA3" w:rsidRPr="00384E5E" w14:paraId="4652E098" w14:textId="4B86C7B4" w:rsidTr="000A0FD5">
        <w:trPr>
          <w:trHeight w:val="10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D74" w14:textId="7805A9BF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Peru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252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BD6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57C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4A47" w14:textId="685A18A8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0EF3" w14:textId="6370C9BC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F15DA3" w:rsidRPr="00384E5E" w14:paraId="32DDE8D0" w14:textId="7AE50163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C72" w14:textId="1D5C256D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Suriname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A77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42F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774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F8750" w14:textId="78F80FEE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1A97" w14:textId="5F88071C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15DA3" w:rsidRPr="00384E5E" w14:paraId="0748831D" w14:textId="73577AD2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E14" w14:textId="570AFB45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Uruguay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8ED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6C3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86F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9B697" w14:textId="00859B83" w:rsidR="00F15DA3" w:rsidRPr="00A61C21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C0F9" w14:textId="20AB9801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0FD5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F15DA3" w:rsidRPr="00384E5E" w14:paraId="5078581E" w14:textId="4DAFB62E" w:rsidTr="000A0FD5">
        <w:trPr>
          <w:trHeight w:val="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B86" w14:textId="7D967021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Venezuela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8B1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429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E74" w14:textId="77777777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E5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77459" w14:textId="55167109" w:rsidR="00F15DA3" w:rsidRPr="00A61C21" w:rsidRDefault="00783F02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 xml:space="preserve"> </w:t>
            </w:r>
            <w:r w:rsidR="00F15DA3" w:rsidRPr="00783F02">
              <w:rPr>
                <w:rFonts w:ascii="Calibri" w:eastAsia="Times New Roman" w:hAnsi="Calibri" w:cs="Calibri"/>
                <w:strike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strike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83F02">
              <w:rPr>
                <w:rFonts w:ascii="Calibri" w:eastAsia="Times New Roman" w:hAnsi="Calibri" w:cs="Calibri"/>
                <w:color w:val="000000"/>
                <w:highlight w:val="yellow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E397" w14:textId="1D08353E" w:rsidR="00F15DA3" w:rsidRPr="00384E5E" w:rsidRDefault="00F15DA3" w:rsidP="00F15D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3F02">
              <w:rPr>
                <w:rFonts w:ascii="Calibri" w:eastAsia="Times New Roman" w:hAnsi="Calibri" w:cs="Calibri"/>
                <w:strike/>
                <w:color w:val="000000"/>
              </w:rPr>
              <w:t>36%</w:t>
            </w:r>
            <w:r w:rsidR="00783F0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83F02" w:rsidRPr="00783F02">
              <w:rPr>
                <w:rFonts w:ascii="Calibri" w:eastAsia="Times New Roman" w:hAnsi="Calibri" w:cs="Calibri"/>
                <w:color w:val="000000"/>
                <w:highlight w:val="yellow"/>
              </w:rPr>
              <w:t>55%</w:t>
            </w:r>
          </w:p>
        </w:tc>
      </w:tr>
      <w:tr w:rsidR="00A61C21" w:rsidRPr="00384E5E" w14:paraId="484395C1" w14:textId="0958256B" w:rsidTr="00A61C21">
        <w:trPr>
          <w:trHeight w:val="5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5A0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A44C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4B6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507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4660963" w14:textId="77777777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A02D80" w14:textId="1158529D" w:rsidR="00A61C21" w:rsidRPr="00A61C21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1C21" w:rsidRPr="00384E5E" w14:paraId="008103EB" w14:textId="78AF46BE" w:rsidTr="00A61C21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3D4E8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9E38DDA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9C5E260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78A5238" w14:textId="77777777" w:rsidR="00A61C21" w:rsidRPr="00384E5E" w:rsidRDefault="00A61C21" w:rsidP="00384E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E5E">
              <w:rPr>
                <w:rFonts w:ascii="Calibri" w:eastAsia="Times New Roman" w:hAnsi="Calibri" w:cs="Calibri"/>
                <w:b/>
                <w:bCs/>
                <w:color w:val="000000"/>
              </w:rPr>
              <w:t>33.65%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0C2561A3" w14:textId="7A92408E" w:rsidR="00A61C21" w:rsidRPr="00A61C21" w:rsidRDefault="00783F02" w:rsidP="00A61C2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strike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43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39D218" w14:textId="659A76D5" w:rsidR="00A61C21" w:rsidRPr="00A61C21" w:rsidRDefault="00783F02" w:rsidP="00783F0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strike/>
                <w:color w:val="000000"/>
              </w:rPr>
              <w:t>39</w:t>
            </w:r>
            <w:r w:rsidR="00A61C21" w:rsidRPr="000A0FD5">
              <w:rPr>
                <w:rFonts w:ascii="Calibri" w:eastAsia="Times New Roman" w:hAnsi="Calibri" w:cs="Calibri"/>
                <w:b/>
                <w:strike/>
                <w:color w:val="000000"/>
              </w:rPr>
              <w:t>.62%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41.35</w:t>
            </w:r>
            <w:r w:rsidR="00F15DA3">
              <w:rPr>
                <w:rFonts w:ascii="Calibri" w:eastAsia="Times New Roman" w:hAnsi="Calibri" w:cs="Calibri"/>
                <w:b/>
                <w:color w:val="000000"/>
              </w:rPr>
              <w:t>%</w:t>
            </w:r>
          </w:p>
        </w:tc>
      </w:tr>
      <w:tr w:rsidR="00A61C21" w:rsidRPr="00384E5E" w14:paraId="3D46D87E" w14:textId="5656B37A" w:rsidTr="00144A25">
        <w:trPr>
          <w:trHeight w:val="375"/>
          <w:jc w:val="center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526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 As reported by State to ICAO SAM RO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424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AAE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237BBE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73034B2" w14:textId="7D2DE126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A61C21" w:rsidRPr="00384E5E" w14:paraId="3BA4D54E" w14:textId="7EF950B3" w:rsidTr="00144A25">
        <w:trPr>
          <w:trHeight w:val="300"/>
          <w:jc w:val="center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2719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  <w:r w:rsidRPr="00384E5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  <w:t>** International aerodromes listed in the CARSAM Regional Air Navigation Plan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471244" w14:textId="77777777" w:rsidR="00A61C21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D99D6DE" w14:textId="2F31A300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</w:rPr>
            </w:pPr>
          </w:p>
        </w:tc>
      </w:tr>
      <w:tr w:rsidR="00A61C21" w:rsidRPr="00384E5E" w14:paraId="47DB48C8" w14:textId="0DB2E615" w:rsidTr="00144A2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867" w14:textId="77777777" w:rsidR="00A61C21" w:rsidRPr="00384E5E" w:rsidRDefault="00A61C21" w:rsidP="00384E5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3CF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E40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3FA" w14:textId="7777777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C6F8B3D" w14:textId="77777777" w:rsidR="00A61C21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3315F77" w14:textId="26977BA7" w:rsidR="00A61C21" w:rsidRPr="00384E5E" w:rsidRDefault="00A61C21" w:rsidP="00384E5E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14C0E501" w14:textId="19918DBF" w:rsidR="000C745C" w:rsidRPr="007A6298" w:rsidRDefault="000C745C" w:rsidP="00BE76D3">
      <w:pPr>
        <w:jc w:val="center"/>
        <w:rPr>
          <w:rFonts w:cstheme="minorHAnsi"/>
          <w:szCs w:val="18"/>
          <w:lang w:val="es-419"/>
        </w:rPr>
      </w:pPr>
      <w:r w:rsidRPr="007A6298">
        <w:rPr>
          <w:rFonts w:cstheme="minorHAnsi"/>
          <w:szCs w:val="18"/>
          <w:lang w:val="es-419"/>
        </w:rPr>
        <w:t>-----</w:t>
      </w:r>
    </w:p>
    <w:sectPr w:rsidR="000C745C" w:rsidRPr="007A6298" w:rsidSect="00543DEA">
      <w:headerReference w:type="default" r:id="rId12"/>
      <w:footerReference w:type="default" r:id="rId13"/>
      <w:pgSz w:w="12240" w:h="15840" w:code="1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816F" w14:textId="77777777" w:rsidR="00C12B23" w:rsidRDefault="00C12B23" w:rsidP="005B52AD">
      <w:pPr>
        <w:spacing w:line="240" w:lineRule="auto"/>
      </w:pPr>
      <w:r>
        <w:separator/>
      </w:r>
    </w:p>
  </w:endnote>
  <w:endnote w:type="continuationSeparator" w:id="0">
    <w:p w14:paraId="7E093040" w14:textId="77777777" w:rsidR="00C12B23" w:rsidRDefault="00C12B23" w:rsidP="005B5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1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002F5" w14:textId="027263F3" w:rsidR="00C12B23" w:rsidRPr="00730DC3" w:rsidRDefault="00C12B23" w:rsidP="00754B8F">
        <w:pPr>
          <w:pStyle w:val="Footer"/>
          <w:pBdr>
            <w:top w:val="single" w:sz="4" w:space="1" w:color="auto"/>
          </w:pBdr>
          <w:jc w:val="right"/>
          <w:rPr>
            <w:lang w:val="es-PE"/>
          </w:rPr>
        </w:pPr>
        <w:r w:rsidRPr="00240A92">
          <w:fldChar w:fldCharType="begin"/>
        </w:r>
        <w:r w:rsidRPr="00240A92">
          <w:rPr>
            <w:lang w:val="es-PE"/>
          </w:rPr>
          <w:instrText xml:space="preserve"> PAGE   \* MERGEFORMAT </w:instrText>
        </w:r>
        <w:r w:rsidRPr="00240A92">
          <w:fldChar w:fldCharType="separate"/>
        </w:r>
        <w:r w:rsidR="00783F02">
          <w:rPr>
            <w:noProof/>
            <w:lang w:val="es-PE"/>
          </w:rPr>
          <w:t>1</w:t>
        </w:r>
        <w:r w:rsidRPr="00240A92">
          <w:rPr>
            <w:noProof/>
          </w:rPr>
          <w:fldChar w:fldCharType="end"/>
        </w:r>
        <w:r w:rsidRPr="00730DC3">
          <w:rPr>
            <w:noProof/>
            <w:lang w:val="es-PE"/>
          </w:rPr>
          <w:tab/>
        </w:r>
        <w:r w:rsidRPr="00730DC3">
          <w:rPr>
            <w:lang w:val="es-PE"/>
          </w:rPr>
          <w:t xml:space="preserve"> </w:t>
        </w:r>
        <w: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5C01" w14:textId="77777777" w:rsidR="00C12B23" w:rsidRDefault="00C12B23" w:rsidP="005B52AD">
      <w:pPr>
        <w:spacing w:line="240" w:lineRule="auto"/>
      </w:pPr>
      <w:r>
        <w:separator/>
      </w:r>
    </w:p>
  </w:footnote>
  <w:footnote w:type="continuationSeparator" w:id="0">
    <w:p w14:paraId="553C5486" w14:textId="77777777" w:rsidR="00C12B23" w:rsidRDefault="00C12B23" w:rsidP="005B5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E0A7" w14:textId="77777777" w:rsidR="00C12B23" w:rsidRDefault="00C12B23" w:rsidP="00D93537">
    <w:pPr>
      <w:pStyle w:val="Header"/>
      <w:jc w:val="center"/>
    </w:pPr>
    <w:r>
      <w:rPr>
        <w:noProof/>
      </w:rPr>
      <w:drawing>
        <wp:inline distT="0" distB="0" distL="0" distR="0" wp14:anchorId="6A9F3EEA" wp14:editId="7A3D73EA">
          <wp:extent cx="1345833" cy="463138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AO SAF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8" b="13171"/>
                  <a:stretch/>
                </pic:blipFill>
                <pic:spPr bwMode="auto">
                  <a:xfrm>
                    <a:off x="0" y="0"/>
                    <a:ext cx="1360709" cy="468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294E134" wp14:editId="449051D8">
          <wp:extent cx="591293" cy="443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RVS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71" cy="451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5D48" w14:textId="77777777" w:rsidR="00C12B23" w:rsidRDefault="00C12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94"/>
    <w:multiLevelType w:val="hybridMultilevel"/>
    <w:tmpl w:val="1FD0E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BA0"/>
    <w:multiLevelType w:val="hybridMultilevel"/>
    <w:tmpl w:val="163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6FB"/>
    <w:multiLevelType w:val="hybridMultilevel"/>
    <w:tmpl w:val="3DE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623A"/>
    <w:multiLevelType w:val="multilevel"/>
    <w:tmpl w:val="21C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F6542"/>
    <w:multiLevelType w:val="hybridMultilevel"/>
    <w:tmpl w:val="B2B08E66"/>
    <w:lvl w:ilvl="0" w:tplc="7E74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E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4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A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E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F05D64"/>
    <w:multiLevelType w:val="hybridMultilevel"/>
    <w:tmpl w:val="0DB4F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D4EE9"/>
    <w:multiLevelType w:val="hybridMultilevel"/>
    <w:tmpl w:val="F0E0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16C5"/>
    <w:multiLevelType w:val="hybridMultilevel"/>
    <w:tmpl w:val="3D4E52F0"/>
    <w:lvl w:ilvl="0" w:tplc="BE6A80E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4475"/>
    <w:multiLevelType w:val="hybridMultilevel"/>
    <w:tmpl w:val="EFCC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902"/>
    <w:multiLevelType w:val="hybridMultilevel"/>
    <w:tmpl w:val="93583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2586"/>
    <w:multiLevelType w:val="hybridMultilevel"/>
    <w:tmpl w:val="34C0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6E92"/>
    <w:multiLevelType w:val="hybridMultilevel"/>
    <w:tmpl w:val="447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4C53"/>
    <w:multiLevelType w:val="hybridMultilevel"/>
    <w:tmpl w:val="9C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341E"/>
    <w:multiLevelType w:val="hybridMultilevel"/>
    <w:tmpl w:val="A3A0A0F0"/>
    <w:lvl w:ilvl="0" w:tplc="0409000F">
      <w:start w:val="1"/>
      <w:numFmt w:val="decimal"/>
      <w:lvlText w:val="%1."/>
      <w:lvlJc w:val="left"/>
      <w:pPr>
        <w:ind w:left="80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F172B"/>
    <w:multiLevelType w:val="hybridMultilevel"/>
    <w:tmpl w:val="FFD4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95757"/>
    <w:multiLevelType w:val="hybridMultilevel"/>
    <w:tmpl w:val="2E085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1936"/>
    <w:multiLevelType w:val="hybridMultilevel"/>
    <w:tmpl w:val="E9D0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11C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971C5"/>
    <w:multiLevelType w:val="hybridMultilevel"/>
    <w:tmpl w:val="B32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551E9"/>
    <w:multiLevelType w:val="hybridMultilevel"/>
    <w:tmpl w:val="2EE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71C60"/>
    <w:multiLevelType w:val="hybridMultilevel"/>
    <w:tmpl w:val="A6849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92E61"/>
    <w:multiLevelType w:val="hybridMultilevel"/>
    <w:tmpl w:val="F2F8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33D21"/>
    <w:multiLevelType w:val="hybridMultilevel"/>
    <w:tmpl w:val="4CB63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7916B6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3341A"/>
    <w:multiLevelType w:val="hybridMultilevel"/>
    <w:tmpl w:val="326A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2548"/>
    <w:multiLevelType w:val="hybridMultilevel"/>
    <w:tmpl w:val="00924AEA"/>
    <w:lvl w:ilvl="0" w:tplc="0F86C6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E00C7"/>
    <w:multiLevelType w:val="hybridMultilevel"/>
    <w:tmpl w:val="71FA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C6973"/>
    <w:multiLevelType w:val="hybridMultilevel"/>
    <w:tmpl w:val="B7189722"/>
    <w:lvl w:ilvl="0" w:tplc="6EBE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103A"/>
    <w:multiLevelType w:val="hybridMultilevel"/>
    <w:tmpl w:val="476E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A34B1"/>
    <w:multiLevelType w:val="hybridMultilevel"/>
    <w:tmpl w:val="63F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70BCE"/>
    <w:multiLevelType w:val="hybridMultilevel"/>
    <w:tmpl w:val="20C6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6DDB"/>
    <w:multiLevelType w:val="hybridMultilevel"/>
    <w:tmpl w:val="54DE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04A74"/>
    <w:multiLevelType w:val="hybridMultilevel"/>
    <w:tmpl w:val="367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392A"/>
    <w:multiLevelType w:val="hybridMultilevel"/>
    <w:tmpl w:val="A47C9E3E"/>
    <w:lvl w:ilvl="0" w:tplc="4828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E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6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4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A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E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6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EC2817"/>
    <w:multiLevelType w:val="hybridMultilevel"/>
    <w:tmpl w:val="CFBA9794"/>
    <w:lvl w:ilvl="0" w:tplc="B0A66C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6EBB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A4955"/>
    <w:multiLevelType w:val="hybridMultilevel"/>
    <w:tmpl w:val="30A44E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0A571E"/>
    <w:multiLevelType w:val="hybridMultilevel"/>
    <w:tmpl w:val="C5303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313A3F"/>
    <w:multiLevelType w:val="hybridMultilevel"/>
    <w:tmpl w:val="96A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D546A"/>
    <w:multiLevelType w:val="hybridMultilevel"/>
    <w:tmpl w:val="465C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221547"/>
    <w:multiLevelType w:val="hybridMultilevel"/>
    <w:tmpl w:val="FE303B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056DA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12"/>
  </w:num>
  <w:num w:numId="4">
    <w:abstractNumId w:val="0"/>
  </w:num>
  <w:num w:numId="5">
    <w:abstractNumId w:val="35"/>
  </w:num>
  <w:num w:numId="6">
    <w:abstractNumId w:val="15"/>
  </w:num>
  <w:num w:numId="7">
    <w:abstractNumId w:val="23"/>
  </w:num>
  <w:num w:numId="8">
    <w:abstractNumId w:val="41"/>
  </w:num>
  <w:num w:numId="9">
    <w:abstractNumId w:val="13"/>
  </w:num>
  <w:num w:numId="10">
    <w:abstractNumId w:val="25"/>
  </w:num>
  <w:num w:numId="11">
    <w:abstractNumId w:val="39"/>
  </w:num>
  <w:num w:numId="12">
    <w:abstractNumId w:val="11"/>
  </w:num>
  <w:num w:numId="13">
    <w:abstractNumId w:val="6"/>
  </w:num>
  <w:num w:numId="14">
    <w:abstractNumId w:val="19"/>
  </w:num>
  <w:num w:numId="15">
    <w:abstractNumId w:val="1"/>
  </w:num>
  <w:num w:numId="16">
    <w:abstractNumId w:val="17"/>
  </w:num>
  <w:num w:numId="17">
    <w:abstractNumId w:val="34"/>
  </w:num>
  <w:num w:numId="18">
    <w:abstractNumId w:val="24"/>
  </w:num>
  <w:num w:numId="19">
    <w:abstractNumId w:val="14"/>
  </w:num>
  <w:num w:numId="20">
    <w:abstractNumId w:val="31"/>
  </w:num>
  <w:num w:numId="21">
    <w:abstractNumId w:val="20"/>
  </w:num>
  <w:num w:numId="22">
    <w:abstractNumId w:val="37"/>
  </w:num>
  <w:num w:numId="23">
    <w:abstractNumId w:val="21"/>
  </w:num>
  <w:num w:numId="24">
    <w:abstractNumId w:val="16"/>
  </w:num>
  <w:num w:numId="25">
    <w:abstractNumId w:val="38"/>
  </w:num>
  <w:num w:numId="26">
    <w:abstractNumId w:val="30"/>
  </w:num>
  <w:num w:numId="27">
    <w:abstractNumId w:val="5"/>
  </w:num>
  <w:num w:numId="28">
    <w:abstractNumId w:val="9"/>
  </w:num>
  <w:num w:numId="29">
    <w:abstractNumId w:val="32"/>
  </w:num>
  <w:num w:numId="30">
    <w:abstractNumId w:val="29"/>
  </w:num>
  <w:num w:numId="31">
    <w:abstractNumId w:val="8"/>
  </w:num>
  <w:num w:numId="32">
    <w:abstractNumId w:val="28"/>
  </w:num>
  <w:num w:numId="33">
    <w:abstractNumId w:val="26"/>
  </w:num>
  <w:num w:numId="34">
    <w:abstractNumId w:val="10"/>
  </w:num>
  <w:num w:numId="35">
    <w:abstractNumId w:val="4"/>
  </w:num>
  <w:num w:numId="36">
    <w:abstractNumId w:val="33"/>
  </w:num>
  <w:num w:numId="37">
    <w:abstractNumId w:val="7"/>
  </w:num>
  <w:num w:numId="38">
    <w:abstractNumId w:val="2"/>
  </w:num>
  <w:num w:numId="39">
    <w:abstractNumId w:val="22"/>
  </w:num>
  <w:num w:numId="40">
    <w:abstractNumId w:val="27"/>
  </w:num>
  <w:num w:numId="41">
    <w:abstractNumId w:val="18"/>
  </w:num>
  <w:num w:numId="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7"/>
  <w:doNotDisplayPageBoundaries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defaultTabStop w:val="720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7"/>
    <w:rsid w:val="00003D14"/>
    <w:rsid w:val="00005241"/>
    <w:rsid w:val="000054EB"/>
    <w:rsid w:val="00020F64"/>
    <w:rsid w:val="00023B71"/>
    <w:rsid w:val="0003131E"/>
    <w:rsid w:val="00035E27"/>
    <w:rsid w:val="00046893"/>
    <w:rsid w:val="000508F7"/>
    <w:rsid w:val="000528F0"/>
    <w:rsid w:val="00065D71"/>
    <w:rsid w:val="00066BB0"/>
    <w:rsid w:val="00066FB3"/>
    <w:rsid w:val="00077E30"/>
    <w:rsid w:val="000819DC"/>
    <w:rsid w:val="00082167"/>
    <w:rsid w:val="00083974"/>
    <w:rsid w:val="0009113E"/>
    <w:rsid w:val="000A0FD5"/>
    <w:rsid w:val="000B5F65"/>
    <w:rsid w:val="000C3DD6"/>
    <w:rsid w:val="000C49E9"/>
    <w:rsid w:val="000C745C"/>
    <w:rsid w:val="000D6625"/>
    <w:rsid w:val="000F0152"/>
    <w:rsid w:val="000F0FF6"/>
    <w:rsid w:val="000F454E"/>
    <w:rsid w:val="000F5BCD"/>
    <w:rsid w:val="000F6C8F"/>
    <w:rsid w:val="000F6EB2"/>
    <w:rsid w:val="001247B1"/>
    <w:rsid w:val="00130711"/>
    <w:rsid w:val="00130E10"/>
    <w:rsid w:val="00130F59"/>
    <w:rsid w:val="0013299D"/>
    <w:rsid w:val="00133293"/>
    <w:rsid w:val="0013553A"/>
    <w:rsid w:val="00135907"/>
    <w:rsid w:val="00137CCA"/>
    <w:rsid w:val="00142DE8"/>
    <w:rsid w:val="00145338"/>
    <w:rsid w:val="0014705F"/>
    <w:rsid w:val="00154294"/>
    <w:rsid w:val="00156223"/>
    <w:rsid w:val="0015697B"/>
    <w:rsid w:val="00156AAF"/>
    <w:rsid w:val="00156DEF"/>
    <w:rsid w:val="00162C18"/>
    <w:rsid w:val="00165DB5"/>
    <w:rsid w:val="00166CAA"/>
    <w:rsid w:val="001718B8"/>
    <w:rsid w:val="00173328"/>
    <w:rsid w:val="0017509F"/>
    <w:rsid w:val="001751B9"/>
    <w:rsid w:val="001826A3"/>
    <w:rsid w:val="00194560"/>
    <w:rsid w:val="001A367D"/>
    <w:rsid w:val="001B092C"/>
    <w:rsid w:val="001B17D2"/>
    <w:rsid w:val="001B5FEC"/>
    <w:rsid w:val="001C1666"/>
    <w:rsid w:val="001C47F4"/>
    <w:rsid w:val="001C5563"/>
    <w:rsid w:val="001C74CD"/>
    <w:rsid w:val="001D169C"/>
    <w:rsid w:val="001D60B4"/>
    <w:rsid w:val="001D718D"/>
    <w:rsid w:val="001D7C99"/>
    <w:rsid w:val="001E32E0"/>
    <w:rsid w:val="001F287F"/>
    <w:rsid w:val="001F4463"/>
    <w:rsid w:val="001F759C"/>
    <w:rsid w:val="00200397"/>
    <w:rsid w:val="00200665"/>
    <w:rsid w:val="002021DC"/>
    <w:rsid w:val="00204694"/>
    <w:rsid w:val="0021152E"/>
    <w:rsid w:val="00212C70"/>
    <w:rsid w:val="0021322F"/>
    <w:rsid w:val="00214586"/>
    <w:rsid w:val="00227E19"/>
    <w:rsid w:val="00240A92"/>
    <w:rsid w:val="0024562A"/>
    <w:rsid w:val="002473A0"/>
    <w:rsid w:val="00253B5D"/>
    <w:rsid w:val="0025601A"/>
    <w:rsid w:val="00262348"/>
    <w:rsid w:val="0026304B"/>
    <w:rsid w:val="00264BA1"/>
    <w:rsid w:val="00274C03"/>
    <w:rsid w:val="002752E9"/>
    <w:rsid w:val="00277B00"/>
    <w:rsid w:val="0028217F"/>
    <w:rsid w:val="00283B2A"/>
    <w:rsid w:val="0028448F"/>
    <w:rsid w:val="00284CA6"/>
    <w:rsid w:val="002852D2"/>
    <w:rsid w:val="00286872"/>
    <w:rsid w:val="002A1E6C"/>
    <w:rsid w:val="002A47FC"/>
    <w:rsid w:val="002A6B85"/>
    <w:rsid w:val="002C1BD0"/>
    <w:rsid w:val="002C339A"/>
    <w:rsid w:val="002D6AF1"/>
    <w:rsid w:val="002E4863"/>
    <w:rsid w:val="002E7930"/>
    <w:rsid w:val="002F05B7"/>
    <w:rsid w:val="002F7681"/>
    <w:rsid w:val="00301397"/>
    <w:rsid w:val="00305C22"/>
    <w:rsid w:val="00306522"/>
    <w:rsid w:val="003079F7"/>
    <w:rsid w:val="00310AB2"/>
    <w:rsid w:val="00323D19"/>
    <w:rsid w:val="00334737"/>
    <w:rsid w:val="003375AF"/>
    <w:rsid w:val="003450A4"/>
    <w:rsid w:val="003463F3"/>
    <w:rsid w:val="00347BCE"/>
    <w:rsid w:val="00351183"/>
    <w:rsid w:val="00351C9A"/>
    <w:rsid w:val="00353010"/>
    <w:rsid w:val="0035346D"/>
    <w:rsid w:val="003614AA"/>
    <w:rsid w:val="00365E4C"/>
    <w:rsid w:val="00371578"/>
    <w:rsid w:val="0037322A"/>
    <w:rsid w:val="003737E9"/>
    <w:rsid w:val="00377794"/>
    <w:rsid w:val="00381C73"/>
    <w:rsid w:val="0038287C"/>
    <w:rsid w:val="0038288A"/>
    <w:rsid w:val="00384E5E"/>
    <w:rsid w:val="00387BD4"/>
    <w:rsid w:val="00387E62"/>
    <w:rsid w:val="003937C8"/>
    <w:rsid w:val="00393E1E"/>
    <w:rsid w:val="00396232"/>
    <w:rsid w:val="003A1CEC"/>
    <w:rsid w:val="003A3FF8"/>
    <w:rsid w:val="003A7854"/>
    <w:rsid w:val="003B7A0D"/>
    <w:rsid w:val="003C73CE"/>
    <w:rsid w:val="003C7D5E"/>
    <w:rsid w:val="003D46B8"/>
    <w:rsid w:val="003D4EDB"/>
    <w:rsid w:val="003E2DCA"/>
    <w:rsid w:val="003E4282"/>
    <w:rsid w:val="0040091F"/>
    <w:rsid w:val="00403EEB"/>
    <w:rsid w:val="00405D29"/>
    <w:rsid w:val="00405E3C"/>
    <w:rsid w:val="0040612C"/>
    <w:rsid w:val="00407E92"/>
    <w:rsid w:val="00410248"/>
    <w:rsid w:val="004179D6"/>
    <w:rsid w:val="00417F1C"/>
    <w:rsid w:val="00421E06"/>
    <w:rsid w:val="00421F16"/>
    <w:rsid w:val="00426855"/>
    <w:rsid w:val="00430EE3"/>
    <w:rsid w:val="00440384"/>
    <w:rsid w:val="00440B92"/>
    <w:rsid w:val="0044102D"/>
    <w:rsid w:val="00446E11"/>
    <w:rsid w:val="00447830"/>
    <w:rsid w:val="00450E78"/>
    <w:rsid w:val="00452F65"/>
    <w:rsid w:val="004563F3"/>
    <w:rsid w:val="00462E20"/>
    <w:rsid w:val="0047514A"/>
    <w:rsid w:val="00476363"/>
    <w:rsid w:val="004774C8"/>
    <w:rsid w:val="00484A20"/>
    <w:rsid w:val="00495129"/>
    <w:rsid w:val="00495FDD"/>
    <w:rsid w:val="004975F7"/>
    <w:rsid w:val="004A7181"/>
    <w:rsid w:val="004A7772"/>
    <w:rsid w:val="004B04CC"/>
    <w:rsid w:val="004B09B4"/>
    <w:rsid w:val="004B7C99"/>
    <w:rsid w:val="004C2292"/>
    <w:rsid w:val="004C7343"/>
    <w:rsid w:val="004D4A28"/>
    <w:rsid w:val="004D6C55"/>
    <w:rsid w:val="004E0E12"/>
    <w:rsid w:val="004E5EBB"/>
    <w:rsid w:val="004F327D"/>
    <w:rsid w:val="004F4F68"/>
    <w:rsid w:val="00504E63"/>
    <w:rsid w:val="00511CEB"/>
    <w:rsid w:val="00513802"/>
    <w:rsid w:val="00520D72"/>
    <w:rsid w:val="00525909"/>
    <w:rsid w:val="00533E7D"/>
    <w:rsid w:val="00541A7B"/>
    <w:rsid w:val="00543DEA"/>
    <w:rsid w:val="0055223C"/>
    <w:rsid w:val="00553997"/>
    <w:rsid w:val="00556D50"/>
    <w:rsid w:val="00557102"/>
    <w:rsid w:val="00561514"/>
    <w:rsid w:val="0056375D"/>
    <w:rsid w:val="0056657E"/>
    <w:rsid w:val="00576AE0"/>
    <w:rsid w:val="005827FC"/>
    <w:rsid w:val="00583BAB"/>
    <w:rsid w:val="0058531B"/>
    <w:rsid w:val="0058640E"/>
    <w:rsid w:val="00593CB1"/>
    <w:rsid w:val="0059644C"/>
    <w:rsid w:val="00597317"/>
    <w:rsid w:val="005B091A"/>
    <w:rsid w:val="005B0B99"/>
    <w:rsid w:val="005B37AC"/>
    <w:rsid w:val="005B52AD"/>
    <w:rsid w:val="005B5339"/>
    <w:rsid w:val="005B75A8"/>
    <w:rsid w:val="005C0C01"/>
    <w:rsid w:val="005D1652"/>
    <w:rsid w:val="005D39FE"/>
    <w:rsid w:val="005D3C02"/>
    <w:rsid w:val="005E1390"/>
    <w:rsid w:val="005E6A11"/>
    <w:rsid w:val="006057F8"/>
    <w:rsid w:val="00605C17"/>
    <w:rsid w:val="006061BB"/>
    <w:rsid w:val="0061535E"/>
    <w:rsid w:val="0061667B"/>
    <w:rsid w:val="00617A36"/>
    <w:rsid w:val="00623BB6"/>
    <w:rsid w:val="0063011E"/>
    <w:rsid w:val="00631554"/>
    <w:rsid w:val="00632B68"/>
    <w:rsid w:val="00637945"/>
    <w:rsid w:val="006424B3"/>
    <w:rsid w:val="00645A85"/>
    <w:rsid w:val="0065471B"/>
    <w:rsid w:val="00662CC8"/>
    <w:rsid w:val="0066420A"/>
    <w:rsid w:val="00670FB5"/>
    <w:rsid w:val="006779E0"/>
    <w:rsid w:val="0068250D"/>
    <w:rsid w:val="006A316B"/>
    <w:rsid w:val="006B1DC7"/>
    <w:rsid w:val="006B7210"/>
    <w:rsid w:val="006C1047"/>
    <w:rsid w:val="006C196C"/>
    <w:rsid w:val="006C1BAA"/>
    <w:rsid w:val="006C21B8"/>
    <w:rsid w:val="006C5F67"/>
    <w:rsid w:val="006D1534"/>
    <w:rsid w:val="006D355F"/>
    <w:rsid w:val="006F7E19"/>
    <w:rsid w:val="00701BCB"/>
    <w:rsid w:val="0070217E"/>
    <w:rsid w:val="0070479E"/>
    <w:rsid w:val="00704C42"/>
    <w:rsid w:val="00712862"/>
    <w:rsid w:val="0072047B"/>
    <w:rsid w:val="007248DD"/>
    <w:rsid w:val="00727B0E"/>
    <w:rsid w:val="00730DC3"/>
    <w:rsid w:val="00735B30"/>
    <w:rsid w:val="007462A5"/>
    <w:rsid w:val="00746C3F"/>
    <w:rsid w:val="007509C7"/>
    <w:rsid w:val="007531FF"/>
    <w:rsid w:val="00754B8F"/>
    <w:rsid w:val="00773DA2"/>
    <w:rsid w:val="00777365"/>
    <w:rsid w:val="00777DFA"/>
    <w:rsid w:val="007802A3"/>
    <w:rsid w:val="00781B71"/>
    <w:rsid w:val="00782E7F"/>
    <w:rsid w:val="00783F02"/>
    <w:rsid w:val="00791264"/>
    <w:rsid w:val="00797278"/>
    <w:rsid w:val="00797CA8"/>
    <w:rsid w:val="007A22B0"/>
    <w:rsid w:val="007A2C74"/>
    <w:rsid w:val="007A6298"/>
    <w:rsid w:val="007B4020"/>
    <w:rsid w:val="007B5517"/>
    <w:rsid w:val="007B7D7D"/>
    <w:rsid w:val="007C29C4"/>
    <w:rsid w:val="007C4297"/>
    <w:rsid w:val="007C6D70"/>
    <w:rsid w:val="007E2CFA"/>
    <w:rsid w:val="007E4D1E"/>
    <w:rsid w:val="007F21FA"/>
    <w:rsid w:val="007F27E3"/>
    <w:rsid w:val="007F48D2"/>
    <w:rsid w:val="007F4C1F"/>
    <w:rsid w:val="007F4F84"/>
    <w:rsid w:val="00800D71"/>
    <w:rsid w:val="00803335"/>
    <w:rsid w:val="008050E9"/>
    <w:rsid w:val="00810B22"/>
    <w:rsid w:val="00813AC1"/>
    <w:rsid w:val="00814122"/>
    <w:rsid w:val="008151E6"/>
    <w:rsid w:val="00820F7E"/>
    <w:rsid w:val="008216EC"/>
    <w:rsid w:val="00830815"/>
    <w:rsid w:val="00831A94"/>
    <w:rsid w:val="00834B08"/>
    <w:rsid w:val="00834F9E"/>
    <w:rsid w:val="008403D6"/>
    <w:rsid w:val="008405EF"/>
    <w:rsid w:val="0084310D"/>
    <w:rsid w:val="0084404C"/>
    <w:rsid w:val="0084465D"/>
    <w:rsid w:val="0085078C"/>
    <w:rsid w:val="00854419"/>
    <w:rsid w:val="00854424"/>
    <w:rsid w:val="00862B9A"/>
    <w:rsid w:val="008661AC"/>
    <w:rsid w:val="008666C7"/>
    <w:rsid w:val="0086733A"/>
    <w:rsid w:val="00871A1D"/>
    <w:rsid w:val="00872828"/>
    <w:rsid w:val="008728DC"/>
    <w:rsid w:val="00880346"/>
    <w:rsid w:val="008912CB"/>
    <w:rsid w:val="008A3367"/>
    <w:rsid w:val="008A6F29"/>
    <w:rsid w:val="008B00E8"/>
    <w:rsid w:val="008B1FD4"/>
    <w:rsid w:val="008C05B6"/>
    <w:rsid w:val="008C075D"/>
    <w:rsid w:val="008C3EC9"/>
    <w:rsid w:val="008C4C26"/>
    <w:rsid w:val="008C5827"/>
    <w:rsid w:val="008C6C35"/>
    <w:rsid w:val="008D361F"/>
    <w:rsid w:val="008E0783"/>
    <w:rsid w:val="008E1D3D"/>
    <w:rsid w:val="008E2F14"/>
    <w:rsid w:val="008F0F72"/>
    <w:rsid w:val="008F25E7"/>
    <w:rsid w:val="008F2C7C"/>
    <w:rsid w:val="008F433D"/>
    <w:rsid w:val="008F4B57"/>
    <w:rsid w:val="008F5F93"/>
    <w:rsid w:val="0090223A"/>
    <w:rsid w:val="0091132C"/>
    <w:rsid w:val="0091221E"/>
    <w:rsid w:val="009149DB"/>
    <w:rsid w:val="00916729"/>
    <w:rsid w:val="0092775C"/>
    <w:rsid w:val="00930504"/>
    <w:rsid w:val="0093337D"/>
    <w:rsid w:val="00935E61"/>
    <w:rsid w:val="009441CD"/>
    <w:rsid w:val="00946D75"/>
    <w:rsid w:val="0095140E"/>
    <w:rsid w:val="0095325E"/>
    <w:rsid w:val="009668D2"/>
    <w:rsid w:val="00974A6C"/>
    <w:rsid w:val="00977B54"/>
    <w:rsid w:val="00980445"/>
    <w:rsid w:val="009864DF"/>
    <w:rsid w:val="00993967"/>
    <w:rsid w:val="00993B65"/>
    <w:rsid w:val="009A2215"/>
    <w:rsid w:val="009A33CC"/>
    <w:rsid w:val="009A4214"/>
    <w:rsid w:val="009A60D6"/>
    <w:rsid w:val="009B28CB"/>
    <w:rsid w:val="009B3846"/>
    <w:rsid w:val="009B52AF"/>
    <w:rsid w:val="009B5FDD"/>
    <w:rsid w:val="009B7291"/>
    <w:rsid w:val="009C1756"/>
    <w:rsid w:val="009D1026"/>
    <w:rsid w:val="009D4670"/>
    <w:rsid w:val="009D6264"/>
    <w:rsid w:val="009E714D"/>
    <w:rsid w:val="009F5007"/>
    <w:rsid w:val="009F6C1A"/>
    <w:rsid w:val="009F7102"/>
    <w:rsid w:val="00A0096B"/>
    <w:rsid w:val="00A05301"/>
    <w:rsid w:val="00A0738C"/>
    <w:rsid w:val="00A07D2F"/>
    <w:rsid w:val="00A149FC"/>
    <w:rsid w:val="00A1576E"/>
    <w:rsid w:val="00A22A0F"/>
    <w:rsid w:val="00A23945"/>
    <w:rsid w:val="00A25409"/>
    <w:rsid w:val="00A276DA"/>
    <w:rsid w:val="00A341BB"/>
    <w:rsid w:val="00A345E3"/>
    <w:rsid w:val="00A42CCF"/>
    <w:rsid w:val="00A46B36"/>
    <w:rsid w:val="00A50CF5"/>
    <w:rsid w:val="00A53873"/>
    <w:rsid w:val="00A53A91"/>
    <w:rsid w:val="00A551FD"/>
    <w:rsid w:val="00A557F1"/>
    <w:rsid w:val="00A568BE"/>
    <w:rsid w:val="00A61C21"/>
    <w:rsid w:val="00A66ADB"/>
    <w:rsid w:val="00A723B4"/>
    <w:rsid w:val="00A82AB9"/>
    <w:rsid w:val="00A849CE"/>
    <w:rsid w:val="00A934C3"/>
    <w:rsid w:val="00A94728"/>
    <w:rsid w:val="00A97E42"/>
    <w:rsid w:val="00AA2F9C"/>
    <w:rsid w:val="00AB1F9F"/>
    <w:rsid w:val="00AB5F79"/>
    <w:rsid w:val="00AB707D"/>
    <w:rsid w:val="00AB7B17"/>
    <w:rsid w:val="00AC394A"/>
    <w:rsid w:val="00AD6BF2"/>
    <w:rsid w:val="00AE000D"/>
    <w:rsid w:val="00AE2A56"/>
    <w:rsid w:val="00B31243"/>
    <w:rsid w:val="00B3314C"/>
    <w:rsid w:val="00B34F4F"/>
    <w:rsid w:val="00B40520"/>
    <w:rsid w:val="00B422F9"/>
    <w:rsid w:val="00B43306"/>
    <w:rsid w:val="00B5330A"/>
    <w:rsid w:val="00B5747B"/>
    <w:rsid w:val="00B679AB"/>
    <w:rsid w:val="00B70BE4"/>
    <w:rsid w:val="00B7210D"/>
    <w:rsid w:val="00B76985"/>
    <w:rsid w:val="00B839AB"/>
    <w:rsid w:val="00B85CD4"/>
    <w:rsid w:val="00B95121"/>
    <w:rsid w:val="00B9529E"/>
    <w:rsid w:val="00B954A4"/>
    <w:rsid w:val="00BA4783"/>
    <w:rsid w:val="00BA7D9D"/>
    <w:rsid w:val="00BB3BE2"/>
    <w:rsid w:val="00BC443A"/>
    <w:rsid w:val="00BC6034"/>
    <w:rsid w:val="00BC7A43"/>
    <w:rsid w:val="00BD10FC"/>
    <w:rsid w:val="00BD12EC"/>
    <w:rsid w:val="00BD3C11"/>
    <w:rsid w:val="00BE4574"/>
    <w:rsid w:val="00BE76D3"/>
    <w:rsid w:val="00BF14B2"/>
    <w:rsid w:val="00BF47BA"/>
    <w:rsid w:val="00BF7DB3"/>
    <w:rsid w:val="00C06CFE"/>
    <w:rsid w:val="00C10C9E"/>
    <w:rsid w:val="00C113CD"/>
    <w:rsid w:val="00C12B23"/>
    <w:rsid w:val="00C15DCB"/>
    <w:rsid w:val="00C1666A"/>
    <w:rsid w:val="00C209CD"/>
    <w:rsid w:val="00C227C1"/>
    <w:rsid w:val="00C2349B"/>
    <w:rsid w:val="00C23981"/>
    <w:rsid w:val="00C250BE"/>
    <w:rsid w:val="00C34C29"/>
    <w:rsid w:val="00C3543C"/>
    <w:rsid w:val="00C40A65"/>
    <w:rsid w:val="00C53514"/>
    <w:rsid w:val="00C5498F"/>
    <w:rsid w:val="00C77530"/>
    <w:rsid w:val="00C96919"/>
    <w:rsid w:val="00CA668E"/>
    <w:rsid w:val="00CA6DA3"/>
    <w:rsid w:val="00CD1A01"/>
    <w:rsid w:val="00CD5E51"/>
    <w:rsid w:val="00CD734A"/>
    <w:rsid w:val="00CE08F5"/>
    <w:rsid w:val="00CE2029"/>
    <w:rsid w:val="00CE2270"/>
    <w:rsid w:val="00CE31C2"/>
    <w:rsid w:val="00D1267A"/>
    <w:rsid w:val="00D1291A"/>
    <w:rsid w:val="00D204C8"/>
    <w:rsid w:val="00D2138A"/>
    <w:rsid w:val="00D22699"/>
    <w:rsid w:val="00D41899"/>
    <w:rsid w:val="00D454BD"/>
    <w:rsid w:val="00D51C33"/>
    <w:rsid w:val="00D5429A"/>
    <w:rsid w:val="00D5548C"/>
    <w:rsid w:val="00D6365C"/>
    <w:rsid w:val="00D66B21"/>
    <w:rsid w:val="00D6760A"/>
    <w:rsid w:val="00D706F8"/>
    <w:rsid w:val="00D70ECF"/>
    <w:rsid w:val="00D71C79"/>
    <w:rsid w:val="00D77978"/>
    <w:rsid w:val="00D80770"/>
    <w:rsid w:val="00D83CB8"/>
    <w:rsid w:val="00D87DD6"/>
    <w:rsid w:val="00D90AD2"/>
    <w:rsid w:val="00D93537"/>
    <w:rsid w:val="00DB2CD2"/>
    <w:rsid w:val="00DB61F0"/>
    <w:rsid w:val="00DC008B"/>
    <w:rsid w:val="00DC54D0"/>
    <w:rsid w:val="00DD6F29"/>
    <w:rsid w:val="00DE1BA5"/>
    <w:rsid w:val="00DF6B32"/>
    <w:rsid w:val="00E00267"/>
    <w:rsid w:val="00E005C7"/>
    <w:rsid w:val="00E00626"/>
    <w:rsid w:val="00E24674"/>
    <w:rsid w:val="00E27EC5"/>
    <w:rsid w:val="00E35B49"/>
    <w:rsid w:val="00E4721C"/>
    <w:rsid w:val="00E50E80"/>
    <w:rsid w:val="00E60441"/>
    <w:rsid w:val="00E7263E"/>
    <w:rsid w:val="00E74F26"/>
    <w:rsid w:val="00E843B2"/>
    <w:rsid w:val="00E8652C"/>
    <w:rsid w:val="00E9562F"/>
    <w:rsid w:val="00EB1C9A"/>
    <w:rsid w:val="00EB4001"/>
    <w:rsid w:val="00EC337C"/>
    <w:rsid w:val="00EC3DCA"/>
    <w:rsid w:val="00ED2199"/>
    <w:rsid w:val="00ED260E"/>
    <w:rsid w:val="00ED28F4"/>
    <w:rsid w:val="00ED4FC5"/>
    <w:rsid w:val="00ED7771"/>
    <w:rsid w:val="00EE2183"/>
    <w:rsid w:val="00EE37A6"/>
    <w:rsid w:val="00EE4391"/>
    <w:rsid w:val="00EE75A2"/>
    <w:rsid w:val="00EF07C4"/>
    <w:rsid w:val="00EF7A98"/>
    <w:rsid w:val="00F002DF"/>
    <w:rsid w:val="00F013C2"/>
    <w:rsid w:val="00F02364"/>
    <w:rsid w:val="00F041AF"/>
    <w:rsid w:val="00F05D0C"/>
    <w:rsid w:val="00F068BB"/>
    <w:rsid w:val="00F07C09"/>
    <w:rsid w:val="00F150C5"/>
    <w:rsid w:val="00F15755"/>
    <w:rsid w:val="00F15DA3"/>
    <w:rsid w:val="00F17994"/>
    <w:rsid w:val="00F26A9B"/>
    <w:rsid w:val="00F27959"/>
    <w:rsid w:val="00F4028B"/>
    <w:rsid w:val="00F424CF"/>
    <w:rsid w:val="00F43165"/>
    <w:rsid w:val="00F44198"/>
    <w:rsid w:val="00F452C7"/>
    <w:rsid w:val="00F50027"/>
    <w:rsid w:val="00F56356"/>
    <w:rsid w:val="00F76100"/>
    <w:rsid w:val="00F8170C"/>
    <w:rsid w:val="00F824BE"/>
    <w:rsid w:val="00F82B15"/>
    <w:rsid w:val="00F93900"/>
    <w:rsid w:val="00F96C2A"/>
    <w:rsid w:val="00F97ADA"/>
    <w:rsid w:val="00FA0DDD"/>
    <w:rsid w:val="00FA206A"/>
    <w:rsid w:val="00FA5FF3"/>
    <w:rsid w:val="00FA6A93"/>
    <w:rsid w:val="00FB51B9"/>
    <w:rsid w:val="00FB6F4C"/>
    <w:rsid w:val="00FC2EE4"/>
    <w:rsid w:val="00FC6DFC"/>
    <w:rsid w:val="00FD054C"/>
    <w:rsid w:val="00FD0CB4"/>
    <w:rsid w:val="00FD2F00"/>
    <w:rsid w:val="00FE3033"/>
    <w:rsid w:val="00FE536B"/>
    <w:rsid w:val="00FE69D0"/>
    <w:rsid w:val="00FE7DE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028DA6E2"/>
  <w15:docId w15:val="{10D105B4-0DB5-42C3-B04F-8796B35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5C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45C"/>
    <w:pPr>
      <w:keepNext/>
      <w:keepLines/>
      <w:pBdr>
        <w:bottom w:val="single" w:sz="4" w:space="1" w:color="4F81BD" w:themeColor="accent1"/>
      </w:pBdr>
      <w:spacing w:before="1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DA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5EBB"/>
    <w:pPr>
      <w:ind w:left="720"/>
      <w:contextualSpacing/>
    </w:pPr>
  </w:style>
  <w:style w:type="table" w:styleId="TableGrid">
    <w:name w:val="Table Grid"/>
    <w:basedOn w:val="TableNormal"/>
    <w:uiPriority w:val="59"/>
    <w:rsid w:val="005B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AD"/>
  </w:style>
  <w:style w:type="paragraph" w:styleId="Footer">
    <w:name w:val="footer"/>
    <w:basedOn w:val="Normal"/>
    <w:link w:val="FooterChar"/>
    <w:uiPriority w:val="99"/>
    <w:unhideWhenUsed/>
    <w:rsid w:val="005B52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AD"/>
  </w:style>
  <w:style w:type="paragraph" w:styleId="BalloonText">
    <w:name w:val="Balloon Text"/>
    <w:basedOn w:val="Normal"/>
    <w:link w:val="BalloonTextChar"/>
    <w:uiPriority w:val="99"/>
    <w:semiHidden/>
    <w:unhideWhenUsed/>
    <w:rsid w:val="00730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68D2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68D2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533E7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C745C"/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styleId="Strong">
    <w:name w:val="Strong"/>
    <w:basedOn w:val="DefaultParagraphFont"/>
    <w:uiPriority w:val="22"/>
    <w:qFormat/>
    <w:rsid w:val="00593CB1"/>
    <w:rPr>
      <w:b/>
      <w:bCs/>
    </w:rPr>
  </w:style>
  <w:style w:type="character" w:customStyle="1" w:styleId="ms-rtethemeforecolor-2-0">
    <w:name w:val="ms-rtethemeforecolor-2-0"/>
    <w:basedOn w:val="DefaultParagraphFont"/>
    <w:rsid w:val="00593CB1"/>
  </w:style>
  <w:style w:type="paragraph" w:styleId="NormalWeb">
    <w:name w:val="Normal (Web)"/>
    <w:basedOn w:val="Normal"/>
    <w:uiPriority w:val="99"/>
    <w:unhideWhenUsed/>
    <w:rsid w:val="005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C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2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1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F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D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F15DA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4B73D7-2FD4-4483-AE86-2A6F18B8E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16784-269B-4ACA-9158-7BE8FFCE1BB2}"/>
</file>

<file path=customXml/itemProps4.xml><?xml version="1.0" encoding="utf-8"?>
<ds:datastoreItem xmlns:ds="http://schemas.openxmlformats.org/officeDocument/2006/customXml" ds:itemID="{C8E10995-66B3-4F01-87C9-5D6C23726719}">
  <ds:schemaRefs>
    <ds:schemaRef ds:uri="http://purl.org/dc/terms/"/>
    <ds:schemaRef ds:uri="042d5b8c-e230-4003-8bef-b8aae23b648e"/>
    <ds:schemaRef ds:uri="http://schemas.microsoft.com/office/2006/documentManagement/types"/>
    <ds:schemaRef ds:uri="694cd475-736d-4404-8b99-476ef74ecc1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AD032A-56EB-46BA-B348-B36D8A5F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Salvatierra, Fabio</dc:creator>
  <cp:keywords/>
  <dc:description/>
  <cp:lastModifiedBy>Salvatierra, Fabio</cp:lastModifiedBy>
  <cp:revision>9</cp:revision>
  <cp:lastPrinted>2021-07-22T21:01:00Z</cp:lastPrinted>
  <dcterms:created xsi:type="dcterms:W3CDTF">2022-04-19T19:52:00Z</dcterms:created>
  <dcterms:modified xsi:type="dcterms:W3CDTF">2022-11-24T21:06:00Z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