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00F3" w14:textId="77777777" w:rsidR="00AA5B18" w:rsidRDefault="00604874">
      <w:pPr>
        <w:rPr>
          <w:rFonts w:ascii="SimSun" w:eastAsia="SimSun" w:hAnsi="SimSun" w:cs="SimSun"/>
          <w:b/>
          <w:color w:val="ED7D31" w:themeColor="accent2"/>
          <w:sz w:val="24"/>
          <w:szCs w:val="24"/>
        </w:rPr>
      </w:pPr>
      <w:r>
        <w:rPr>
          <w:rFonts w:eastAsia="SimSun" w:cs="SimSun"/>
          <w:b/>
          <w:bCs/>
          <w:color w:val="ED7D31" w:themeColor="accent2"/>
          <w:sz w:val="24"/>
          <w:szCs w:val="24"/>
          <w:lang w:eastAsia="zh-CN"/>
        </w:rPr>
        <w:t>{</w:t>
      </w:r>
      <w:r>
        <w:rPr>
          <w:rFonts w:ascii="SimSun" w:hAnsi="SimSun" w:cs="SimSun"/>
          <w:b/>
          <w:bCs/>
          <w:color w:val="ED7D31" w:themeColor="accent2"/>
          <w:sz w:val="24"/>
          <w:szCs w:val="24"/>
          <w:lang w:eastAsia="zh-CN"/>
        </w:rPr>
        <w:t>给所有员工的邮件</w:t>
      </w:r>
      <w:r>
        <w:rPr>
          <w:rFonts w:eastAsia="SimSun" w:cs="SimSun"/>
          <w:b/>
          <w:bCs/>
          <w:color w:val="ED7D31" w:themeColor="accent2"/>
          <w:sz w:val="24"/>
          <w:szCs w:val="24"/>
          <w:lang w:eastAsia="zh-CN"/>
        </w:rPr>
        <w:t>/</w:t>
      </w:r>
      <w:r>
        <w:rPr>
          <w:rFonts w:ascii="SimSun" w:hAnsi="SimSun" w:cs="SimSun"/>
          <w:b/>
          <w:bCs/>
          <w:color w:val="ED7D31" w:themeColor="accent2"/>
          <w:sz w:val="24"/>
          <w:szCs w:val="24"/>
          <w:lang w:eastAsia="zh-CN"/>
        </w:rPr>
        <w:t>信件 – 来自安保经理</w:t>
      </w:r>
      <w:r>
        <w:rPr>
          <w:rFonts w:eastAsia="SimSun" w:cs="SimSun"/>
          <w:b/>
          <w:bCs/>
          <w:color w:val="ED7D31" w:themeColor="accent2"/>
          <w:sz w:val="24"/>
          <w:szCs w:val="24"/>
          <w:lang w:eastAsia="zh-CN"/>
        </w:rPr>
        <w:t>}</w:t>
      </w:r>
      <w:r>
        <w:rPr>
          <w:rFonts w:eastAsia="SimSun" w:cs="SimSun"/>
          <w:color w:val="ED7D31" w:themeColor="accent2"/>
          <w:sz w:val="24"/>
          <w:szCs w:val="24"/>
          <w:lang w:eastAsia="zh-CN"/>
        </w:rPr>
        <w:br/>
      </w:r>
    </w:p>
    <w:p w14:paraId="7A935C17" w14:textId="77777777" w:rsidR="00AA5B18" w:rsidRDefault="00604874">
      <w:pPr>
        <w:jc w:val="both"/>
        <w:rPr>
          <w:rFonts w:ascii="SimSun" w:eastAsia="SimSun" w:hAnsi="SimSun" w:cs="SimSun"/>
          <w:b/>
          <w:color w:val="0054A4"/>
          <w:sz w:val="40"/>
          <w:szCs w:val="40"/>
        </w:rPr>
      </w:pPr>
      <w:r>
        <w:rPr>
          <w:rFonts w:ascii="SimSun" w:hAnsi="SimSun" w:cs="SimSun"/>
          <w:b/>
          <w:bCs/>
          <w:color w:val="0054A4"/>
          <w:sz w:val="40"/>
          <w:szCs w:val="40"/>
          <w:lang w:eastAsia="zh-CN"/>
        </w:rPr>
        <w:t xml:space="preserve">安保是每个人的责任 </w:t>
      </w:r>
    </w:p>
    <w:p w14:paraId="0240DB31" w14:textId="1FF85490" w:rsidR="00AA5B18" w:rsidRDefault="00604874">
      <w:pPr>
        <w:jc w:val="both"/>
        <w:rPr>
          <w:rFonts w:ascii="SimSun" w:eastAsia="SimSun" w:hAnsi="SimSun" w:cs="SimSun"/>
          <w:sz w:val="24"/>
          <w:szCs w:val="24"/>
          <w:lang w:eastAsia="zh-CN"/>
        </w:rPr>
      </w:pPr>
      <w:r>
        <w:rPr>
          <w:rFonts w:ascii="SimSun" w:hAnsi="SimSun" w:cs="SimSun"/>
          <w:sz w:val="24"/>
          <w:szCs w:val="24"/>
          <w:lang w:eastAsia="zh-CN"/>
        </w:rPr>
        <w:t>您已经看到了</w:t>
      </w:r>
      <w:r>
        <w:rPr>
          <w:rFonts w:eastAsia="SimSun" w:cs="SimSun"/>
          <w:sz w:val="24"/>
          <w:szCs w:val="24"/>
          <w:highlight w:val="yellow"/>
          <w:lang w:eastAsia="zh-CN"/>
        </w:rPr>
        <w:t>{</w:t>
      </w:r>
      <w:proofErr w:type="spellStart"/>
      <w:r w:rsidR="00995404" w:rsidRPr="00995404">
        <w:rPr>
          <w:rFonts w:ascii="Arial" w:hAnsi="Arial" w:cs="Arial"/>
          <w:sz w:val="24"/>
          <w:szCs w:val="24"/>
          <w:highlight w:val="yellow"/>
          <w:lang w:val="en-CA"/>
        </w:rPr>
        <w:t>姓名</w:t>
      </w:r>
      <w:proofErr w:type="spellEnd"/>
      <w:r>
        <w:rPr>
          <w:rFonts w:eastAsia="SimSun" w:cs="SimSun"/>
          <w:sz w:val="24"/>
          <w:szCs w:val="24"/>
          <w:highlight w:val="yellow"/>
          <w:lang w:eastAsia="zh-CN"/>
        </w:rPr>
        <w:t>}</w:t>
      </w:r>
      <w:r>
        <w:rPr>
          <w:rFonts w:ascii="SimSun" w:hAnsi="SimSun" w:cs="SimSun"/>
          <w:sz w:val="24"/>
          <w:szCs w:val="24"/>
          <w:lang w:eastAsia="zh-CN"/>
        </w:rPr>
        <w:t>关于安保文化的文章。我想在这里补充说明一下我认为安保文化对我们所有人来说意味着什么，来对那一篇文章进行跟进。</w:t>
      </w:r>
    </w:p>
    <w:p w14:paraId="0D258B98" w14:textId="77777777" w:rsidR="00AA5B18" w:rsidRDefault="00604874">
      <w:pPr>
        <w:jc w:val="both"/>
        <w:rPr>
          <w:rFonts w:ascii="SimSun" w:eastAsia="SimSun" w:hAnsi="SimSun" w:cs="SimSun"/>
          <w:sz w:val="24"/>
          <w:szCs w:val="24"/>
          <w:lang w:eastAsia="zh-CN"/>
        </w:rPr>
      </w:pPr>
      <w:r>
        <w:rPr>
          <w:rFonts w:ascii="SimSun" w:hAnsi="SimSun" w:cs="SimSun"/>
          <w:sz w:val="24"/>
          <w:szCs w:val="24"/>
          <w:lang w:eastAsia="zh-CN"/>
        </w:rPr>
        <w:t xml:space="preserve">安保文化应该是我们业务的核心 – 安保是我们每个人自下而上和自上而下的责任，是核心价值观。文化是指导我们行动和行为的价值观、规范、态度和设想。安保应该是我们在这里做事行事的核心。 </w:t>
      </w:r>
    </w:p>
    <w:p w14:paraId="746900D0" w14:textId="77777777" w:rsidR="00AA5B18" w:rsidRDefault="00604874">
      <w:pPr>
        <w:jc w:val="both"/>
        <w:rPr>
          <w:rFonts w:ascii="SimSun" w:eastAsia="SimSun" w:hAnsi="SimSun" w:cs="SimSun"/>
          <w:sz w:val="24"/>
          <w:szCs w:val="24"/>
        </w:rPr>
      </w:pPr>
      <w:r>
        <w:rPr>
          <w:rFonts w:ascii="SimSun" w:hAnsi="SimSun" w:cs="SimSun"/>
          <w:sz w:val="24"/>
          <w:szCs w:val="24"/>
          <w:lang w:eastAsia="zh-CN"/>
        </w:rPr>
        <w:t xml:space="preserve">我们需要同心协力，确保我们的安保文化是正面和稳健的 – 并得到持续维护。我们希望您感到安全。如果出现问题或需要改进，我们希望听到您的报告。这意味着我们都必须保持警觉性，并积极阻止那些试图伤害我们的人。 </w:t>
      </w:r>
    </w:p>
    <w:p w14:paraId="7B511E0A" w14:textId="77777777" w:rsidR="00AA5B18" w:rsidRDefault="00604874">
      <w:pPr>
        <w:jc w:val="both"/>
        <w:rPr>
          <w:rFonts w:ascii="SimSun" w:eastAsia="SimSun" w:hAnsi="SimSun" w:cs="SimSun"/>
          <w:b/>
          <w:bCs/>
          <w:sz w:val="24"/>
          <w:szCs w:val="24"/>
        </w:rPr>
      </w:pPr>
      <w:r>
        <w:rPr>
          <w:rFonts w:ascii="SimSun" w:hAnsi="SimSun" w:cs="SimSun"/>
          <w:b/>
          <w:bCs/>
          <w:sz w:val="24"/>
          <w:szCs w:val="24"/>
          <w:lang w:eastAsia="zh-CN"/>
        </w:rPr>
        <w:t>我想请您帮助我们：</w:t>
      </w:r>
    </w:p>
    <w:p w14:paraId="71FA6BAD" w14:textId="77777777" w:rsidR="00AA5B18" w:rsidRDefault="00604874">
      <w:pPr>
        <w:pStyle w:val="ListParagraph"/>
        <w:numPr>
          <w:ilvl w:val="0"/>
          <w:numId w:val="1"/>
        </w:numPr>
        <w:spacing w:line="254" w:lineRule="auto"/>
        <w:jc w:val="both"/>
        <w:rPr>
          <w:rFonts w:ascii="SimSun" w:eastAsia="SimSun" w:hAnsi="SimSun" w:cs="SimSun"/>
          <w:sz w:val="24"/>
          <w:szCs w:val="24"/>
        </w:rPr>
      </w:pPr>
      <w:r>
        <w:rPr>
          <w:rFonts w:ascii="SimSun" w:hAnsi="SimSun" w:cs="SimSun"/>
          <w:sz w:val="24"/>
          <w:szCs w:val="24"/>
          <w:lang w:eastAsia="zh-CN"/>
        </w:rPr>
        <w:t>不要漏过任何看起来不寻常或可疑的人或物 – 质询并报告 – 您知道什么是正常情况，什么是典型安保事件</w:t>
      </w:r>
    </w:p>
    <w:p w14:paraId="2F01CA67" w14:textId="77777777" w:rsidR="00AA5B18" w:rsidRDefault="00604874">
      <w:pPr>
        <w:pStyle w:val="ListParagraph"/>
        <w:numPr>
          <w:ilvl w:val="0"/>
          <w:numId w:val="1"/>
        </w:numPr>
        <w:spacing w:line="254" w:lineRule="auto"/>
        <w:jc w:val="both"/>
        <w:rPr>
          <w:rFonts w:ascii="SimSun" w:eastAsia="SimSun" w:hAnsi="SimSun" w:cs="SimSun"/>
          <w:sz w:val="24"/>
          <w:szCs w:val="24"/>
        </w:rPr>
      </w:pPr>
      <w:r>
        <w:rPr>
          <w:rFonts w:ascii="SimSun" w:hAnsi="SimSun" w:cs="SimSun"/>
          <w:sz w:val="24"/>
          <w:szCs w:val="24"/>
          <w:lang w:eastAsia="zh-CN"/>
        </w:rPr>
        <w:t>遵循安保政策和流程 – 这些都是用来保护我们的安全</w:t>
      </w:r>
    </w:p>
    <w:p w14:paraId="72BEA350" w14:textId="77777777" w:rsidR="00AA5B18" w:rsidRDefault="00604874">
      <w:pPr>
        <w:pStyle w:val="ListParagraph"/>
        <w:numPr>
          <w:ilvl w:val="0"/>
          <w:numId w:val="1"/>
        </w:numPr>
        <w:spacing w:line="254" w:lineRule="auto"/>
        <w:jc w:val="both"/>
        <w:rPr>
          <w:rFonts w:ascii="SimSun" w:eastAsia="SimSun" w:hAnsi="SimSun" w:cs="SimSun"/>
          <w:sz w:val="24"/>
          <w:szCs w:val="24"/>
        </w:rPr>
      </w:pPr>
      <w:r>
        <w:rPr>
          <w:rFonts w:ascii="SimSun" w:hAnsi="SimSun" w:cs="SimSun"/>
          <w:sz w:val="24"/>
          <w:szCs w:val="24"/>
          <w:lang w:eastAsia="zh-CN"/>
        </w:rPr>
        <w:t xml:space="preserve">就我们如何可以做得更好分享安保建议 </w:t>
      </w:r>
    </w:p>
    <w:p w14:paraId="168C225C" w14:textId="77777777" w:rsidR="00AA5B18" w:rsidRDefault="00604874">
      <w:pPr>
        <w:pStyle w:val="ListParagraph"/>
        <w:numPr>
          <w:ilvl w:val="0"/>
          <w:numId w:val="1"/>
        </w:numPr>
        <w:spacing w:line="254" w:lineRule="auto"/>
        <w:jc w:val="both"/>
        <w:rPr>
          <w:rFonts w:ascii="SimSun" w:eastAsia="SimSun" w:hAnsi="SimSun" w:cs="SimSun"/>
          <w:sz w:val="24"/>
          <w:szCs w:val="24"/>
        </w:rPr>
      </w:pPr>
      <w:r>
        <w:rPr>
          <w:rFonts w:ascii="SimSun" w:hAnsi="SimSun" w:cs="SimSun"/>
          <w:sz w:val="24"/>
          <w:szCs w:val="24"/>
          <w:lang w:eastAsia="zh-CN"/>
        </w:rPr>
        <w:t>确保您参加任何安排好的内部培训、会议或安保演练</w:t>
      </w:r>
    </w:p>
    <w:p w14:paraId="190EE549" w14:textId="77777777" w:rsidR="00AA5B18" w:rsidRDefault="00604874">
      <w:pPr>
        <w:pStyle w:val="ListParagraph"/>
        <w:numPr>
          <w:ilvl w:val="0"/>
          <w:numId w:val="1"/>
        </w:numPr>
        <w:spacing w:line="254" w:lineRule="auto"/>
        <w:jc w:val="both"/>
        <w:rPr>
          <w:rFonts w:ascii="SimSun" w:eastAsia="SimSun" w:hAnsi="SimSun" w:cs="SimSun"/>
          <w:sz w:val="24"/>
          <w:szCs w:val="24"/>
        </w:rPr>
      </w:pPr>
      <w:r>
        <w:rPr>
          <w:rFonts w:ascii="SimSun" w:hAnsi="SimSun" w:cs="SimSun"/>
          <w:sz w:val="24"/>
          <w:szCs w:val="24"/>
          <w:lang w:eastAsia="zh-CN"/>
        </w:rPr>
        <w:t>用您的安保行为和行动以身作则</w:t>
      </w:r>
    </w:p>
    <w:p w14:paraId="6B7EEE65" w14:textId="77777777" w:rsidR="00AA5B18" w:rsidRDefault="00604874">
      <w:pPr>
        <w:jc w:val="both"/>
        <w:rPr>
          <w:rFonts w:ascii="SimSun" w:eastAsia="SimSun" w:hAnsi="SimSun" w:cs="SimSun"/>
          <w:sz w:val="24"/>
          <w:szCs w:val="24"/>
          <w:lang w:eastAsia="zh-CN"/>
        </w:rPr>
      </w:pPr>
      <w:r>
        <w:rPr>
          <w:rFonts w:ascii="SimSun" w:hAnsi="SimSun" w:cs="SimSun"/>
          <w:sz w:val="24"/>
          <w:szCs w:val="24"/>
          <w:lang w:eastAsia="zh-CN"/>
        </w:rPr>
        <w:t xml:space="preserve">重要的是我们同心协力确保我们的机构安全。就我而言，我承诺会定期向您向您通报安保发展情况。您务必要了解任何变化并了解这些变化如何影响我们的安保流程和程序。 </w:t>
      </w:r>
    </w:p>
    <w:p w14:paraId="7F8C8077" w14:textId="77777777" w:rsidR="00AA5B18" w:rsidRDefault="00604874">
      <w:pPr>
        <w:jc w:val="both"/>
        <w:rPr>
          <w:rFonts w:ascii="SimSun" w:eastAsia="SimSun" w:hAnsi="SimSun" w:cs="SimSun"/>
          <w:sz w:val="24"/>
          <w:szCs w:val="24"/>
          <w:lang w:eastAsia="zh-CN"/>
        </w:rPr>
      </w:pPr>
      <w:r>
        <w:rPr>
          <w:rFonts w:ascii="SimSun" w:hAnsi="SimSun" w:cs="SimSun"/>
          <w:sz w:val="24"/>
          <w:szCs w:val="24"/>
          <w:lang w:eastAsia="zh-CN"/>
        </w:rPr>
        <w:t xml:space="preserve">我们从事着一个备受瞩目的行业，这使航空成为引入注目的攻击目标。因此，我们都在确保不让任何试图伤害我们的人有机可乘这方面起到重要作用。 </w:t>
      </w:r>
    </w:p>
    <w:p w14:paraId="4C294519" w14:textId="77777777" w:rsidR="00AA5B18" w:rsidRDefault="00604874">
      <w:pPr>
        <w:rPr>
          <w:lang w:eastAsia="zh-CN"/>
        </w:rPr>
      </w:pPr>
      <w:r>
        <w:rPr>
          <w:rFonts w:eastAsia="SimSun" w:cs="SimSun"/>
          <w:sz w:val="24"/>
          <w:szCs w:val="24"/>
          <w:lang w:eastAsia="zh-CN"/>
        </w:rPr>
        <w:br/>
      </w:r>
      <w:r>
        <w:rPr>
          <w:rFonts w:ascii="SimSun" w:hAnsi="SimSun" w:cs="SimSun"/>
          <w:sz w:val="24"/>
          <w:szCs w:val="24"/>
          <w:lang w:eastAsia="zh-CN"/>
        </w:rPr>
        <w:t xml:space="preserve">此致， </w:t>
      </w:r>
    </w:p>
    <w:sectPr w:rsidR="00AA5B18">
      <w:headerReference w:type="default" r:id="rId10"/>
      <w:footerReference w:type="default" r:id="rId11"/>
      <w:pgSz w:w="11906" w:h="16838"/>
      <w:pgMar w:top="3969" w:right="1440" w:bottom="1701" w:left="1440" w:header="708" w:footer="55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6E88" w14:textId="77777777" w:rsidR="002C3ECC" w:rsidRDefault="00604874">
      <w:pPr>
        <w:spacing w:after="0" w:line="240" w:lineRule="auto"/>
      </w:pPr>
      <w:r>
        <w:separator/>
      </w:r>
    </w:p>
  </w:endnote>
  <w:endnote w:type="continuationSeparator" w:id="0">
    <w:p w14:paraId="68ECEF6D" w14:textId="77777777" w:rsidR="002C3ECC" w:rsidRDefault="0060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5C96" w14:textId="77777777" w:rsidR="00AA5B18" w:rsidRDefault="00604874">
    <w:pPr>
      <w:pStyle w:val="Footer"/>
    </w:pPr>
    <w:r>
      <w:rPr>
        <w:lang w:eastAsia="zh-CN"/>
      </w:rPr>
      <w:t xml:space="preserve">有关更多资讯，请查阅： </w:t>
    </w:r>
    <w:r>
      <w:rPr>
        <w:b/>
        <w:bCs/>
        <w:color w:val="0054A4"/>
        <w:lang w:eastAsia="zh-CN"/>
      </w:rPr>
      <w:t>www.icao.int/Security/Security-Culture/</w:t>
    </w:r>
    <w:r>
      <w:rPr>
        <w:color w:val="0054A4"/>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B143" w14:textId="77777777" w:rsidR="002C3ECC" w:rsidRDefault="00604874">
      <w:pPr>
        <w:spacing w:after="0" w:line="240" w:lineRule="auto"/>
      </w:pPr>
      <w:r>
        <w:separator/>
      </w:r>
    </w:p>
  </w:footnote>
  <w:footnote w:type="continuationSeparator" w:id="0">
    <w:p w14:paraId="5B81BC74" w14:textId="77777777" w:rsidR="002C3ECC" w:rsidRDefault="0060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C57F" w14:textId="77777777" w:rsidR="00AA5B18" w:rsidRDefault="00604874">
    <w:pPr>
      <w:pStyle w:val="Header"/>
    </w:pPr>
    <w:r>
      <w:rPr>
        <w:noProof/>
      </w:rPr>
      <w:drawing>
        <wp:anchor distT="0" distB="0" distL="114300" distR="119380" simplePos="0" relativeHeight="2" behindDoc="0" locked="0" layoutInCell="1" allowOverlap="1" wp14:anchorId="449117BB" wp14:editId="0D484411">
          <wp:simplePos x="0" y="0"/>
          <wp:positionH relativeFrom="page">
            <wp:posOffset>0</wp:posOffset>
          </wp:positionH>
          <wp:positionV relativeFrom="paragraph">
            <wp:posOffset>649605</wp:posOffset>
          </wp:positionV>
          <wp:extent cx="7560310" cy="1200785"/>
          <wp:effectExtent l="0" t="0" r="0" b="0"/>
          <wp:wrapTight wrapText="bothSides">
            <wp:wrapPolygon edited="0">
              <wp:start x="-15" y="0"/>
              <wp:lineTo x="-15" y="21232"/>
              <wp:lineTo x="21558" y="21232"/>
              <wp:lineTo x="21558" y="0"/>
              <wp:lineTo x="-15" y="0"/>
            </wp:wrapPolygon>
          </wp:wrapTight>
          <wp:docPr id="1" name="Picture 57" descr="A picture containing text, sk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7" descr="A picture containing text, sky, screenshot&#10;&#10;Description automatically generated"/>
                  <pic:cNvPicPr>
                    <a:picLocks noChangeAspect="1" noChangeArrowheads="1"/>
                  </pic:cNvPicPr>
                </pic:nvPicPr>
                <pic:blipFill>
                  <a:blip r:embed="rId1"/>
                  <a:stretch>
                    <a:fillRect/>
                  </a:stretch>
                </pic:blipFill>
                <pic:spPr bwMode="auto">
                  <a:xfrm>
                    <a:off x="0" y="0"/>
                    <a:ext cx="7560310" cy="1200785"/>
                  </a:xfrm>
                  <a:prstGeom prst="rect">
                    <a:avLst/>
                  </a:prstGeom>
                </pic:spPr>
              </pic:pic>
            </a:graphicData>
          </a:graphic>
        </wp:anchor>
      </w:drawing>
    </w:r>
    <w:r>
      <w:rPr>
        <w:noProof/>
      </w:rPr>
      <w:drawing>
        <wp:anchor distT="0" distB="0" distL="114300" distR="120015" simplePos="0" relativeHeight="3" behindDoc="0" locked="0" layoutInCell="1" allowOverlap="1" wp14:anchorId="2867FF91" wp14:editId="38C42AC7">
          <wp:simplePos x="0" y="0"/>
          <wp:positionH relativeFrom="margin">
            <wp:posOffset>4619625</wp:posOffset>
          </wp:positionH>
          <wp:positionV relativeFrom="paragraph">
            <wp:posOffset>-222250</wp:posOffset>
          </wp:positionV>
          <wp:extent cx="1003935" cy="650875"/>
          <wp:effectExtent l="0" t="0" r="0" b="0"/>
          <wp:wrapTight wrapText="bothSides">
            <wp:wrapPolygon edited="0">
              <wp:start x="-58" y="0"/>
              <wp:lineTo x="-58" y="20734"/>
              <wp:lineTo x="21306" y="20734"/>
              <wp:lineTo x="21306" y="0"/>
              <wp:lineTo x="-58" y="0"/>
            </wp:wrapPolygon>
          </wp:wrapTight>
          <wp:docPr id="2" name="Picture 56" descr="logo-goes-here | HME Billing &amp;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6" descr="logo-goes-here | HME Billing &amp; Consulting"/>
                  <pic:cNvPicPr>
                    <a:picLocks noChangeAspect="1" noChangeArrowheads="1"/>
                  </pic:cNvPicPr>
                </pic:nvPicPr>
                <pic:blipFill>
                  <a:blip r:embed="rId2"/>
                  <a:stretch>
                    <a:fillRect/>
                  </a:stretch>
                </pic:blipFill>
                <pic:spPr bwMode="auto">
                  <a:xfrm>
                    <a:off x="0" y="0"/>
                    <a:ext cx="1003935" cy="650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95EB1"/>
    <w:multiLevelType w:val="multilevel"/>
    <w:tmpl w:val="F20C6A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CFC71E2"/>
    <w:multiLevelType w:val="multilevel"/>
    <w:tmpl w:val="8B9A35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SimSun" w:hAnsi="SimSun" w:cs="SimSun" w:hint="default"/>
      </w:rPr>
    </w:lvl>
    <w:lvl w:ilvl="2">
      <w:start w:val="1"/>
      <w:numFmt w:val="bullet"/>
      <w:lvlText w:val=""/>
      <w:lvlJc w:val="left"/>
      <w:pPr>
        <w:ind w:left="2160" w:hanging="360"/>
      </w:pPr>
      <w:rPr>
        <w:rFonts w:ascii="SimSun" w:hAnsi="SimSun" w:cs="SimSun" w:hint="default"/>
      </w:rPr>
    </w:lvl>
    <w:lvl w:ilvl="3">
      <w:start w:val="1"/>
      <w:numFmt w:val="bullet"/>
      <w:lvlText w:val=""/>
      <w:lvlJc w:val="left"/>
      <w:pPr>
        <w:ind w:left="2880" w:hanging="360"/>
      </w:pPr>
      <w:rPr>
        <w:rFonts w:ascii="SimSun" w:hAnsi="SimSun" w:cs="SimSun" w:hint="default"/>
      </w:rPr>
    </w:lvl>
    <w:lvl w:ilvl="4">
      <w:start w:val="1"/>
      <w:numFmt w:val="bullet"/>
      <w:lvlText w:val="o"/>
      <w:lvlJc w:val="left"/>
      <w:pPr>
        <w:ind w:left="3600" w:hanging="360"/>
      </w:pPr>
      <w:rPr>
        <w:rFonts w:ascii="SimSun" w:hAnsi="SimSun" w:cs="SimSun" w:hint="default"/>
      </w:rPr>
    </w:lvl>
    <w:lvl w:ilvl="5">
      <w:start w:val="1"/>
      <w:numFmt w:val="bullet"/>
      <w:lvlText w:val=""/>
      <w:lvlJc w:val="left"/>
      <w:pPr>
        <w:ind w:left="4320" w:hanging="360"/>
      </w:pPr>
      <w:rPr>
        <w:rFonts w:ascii="SimSun" w:hAnsi="SimSun" w:cs="SimSun" w:hint="default"/>
      </w:rPr>
    </w:lvl>
    <w:lvl w:ilvl="6">
      <w:start w:val="1"/>
      <w:numFmt w:val="bullet"/>
      <w:lvlText w:val=""/>
      <w:lvlJc w:val="left"/>
      <w:pPr>
        <w:ind w:left="5040" w:hanging="360"/>
      </w:pPr>
      <w:rPr>
        <w:rFonts w:ascii="SimSun" w:hAnsi="SimSun" w:cs="SimSun" w:hint="default"/>
      </w:rPr>
    </w:lvl>
    <w:lvl w:ilvl="7">
      <w:start w:val="1"/>
      <w:numFmt w:val="bullet"/>
      <w:lvlText w:val="o"/>
      <w:lvlJc w:val="left"/>
      <w:pPr>
        <w:ind w:left="5760" w:hanging="360"/>
      </w:pPr>
      <w:rPr>
        <w:rFonts w:ascii="SimSun" w:hAnsi="SimSun" w:cs="SimSun" w:hint="default"/>
      </w:rPr>
    </w:lvl>
    <w:lvl w:ilvl="8">
      <w:start w:val="1"/>
      <w:numFmt w:val="bullet"/>
      <w:lvlText w:val=""/>
      <w:lvlJc w:val="left"/>
      <w:pPr>
        <w:ind w:left="6480" w:hanging="360"/>
      </w:pPr>
      <w:rPr>
        <w:rFonts w:ascii="SimSun" w:hAnsi="SimSun" w:cs="SimSu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18"/>
    <w:rsid w:val="002C3ECC"/>
    <w:rsid w:val="00604874"/>
    <w:rsid w:val="00995404"/>
    <w:rsid w:val="00AA5B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461B"/>
  <w15:docId w15:val="{5A1B60ED-C3A1-4C3D-BDFD-42A032D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70A21"/>
  </w:style>
  <w:style w:type="character" w:customStyle="1" w:styleId="FooterChar">
    <w:name w:val="Footer Char"/>
    <w:basedOn w:val="DefaultParagraphFont"/>
    <w:link w:val="Footer"/>
    <w:uiPriority w:val="99"/>
    <w:qFormat/>
    <w:rsid w:val="00970A21"/>
  </w:style>
  <w:style w:type="character" w:customStyle="1" w:styleId="BalloonTextChar">
    <w:name w:val="Balloon Text Char"/>
    <w:basedOn w:val="DefaultParagraphFont"/>
    <w:link w:val="BalloonText"/>
    <w:uiPriority w:val="99"/>
    <w:semiHidden/>
    <w:qFormat/>
    <w:rsid w:val="009547F1"/>
    <w:rPr>
      <w:rFonts w:ascii="SimSun" w:eastAsia="SimSun" w:hAnsi="SimSun" w:cs="SimSun"/>
      <w:sz w:val="18"/>
      <w:szCs w:val="18"/>
    </w:rPr>
  </w:style>
  <w:style w:type="character" w:customStyle="1" w:styleId="ListLabel1">
    <w:name w:val="ListLabel 1"/>
    <w:qFormat/>
    <w:rPr>
      <w:rFonts w:eastAsia="SimSun" w:cs="SimSun"/>
    </w:rPr>
  </w:style>
  <w:style w:type="character" w:customStyle="1" w:styleId="ListLabel2">
    <w:name w:val="ListLabel 2"/>
    <w:qFormat/>
    <w:rPr>
      <w:rFonts w:eastAsia="SimSun" w:cs="SimSun"/>
    </w:rPr>
  </w:style>
  <w:style w:type="character" w:customStyle="1" w:styleId="ListLabel3">
    <w:name w:val="ListLabel 3"/>
    <w:qFormat/>
    <w:rPr>
      <w:rFonts w:eastAsia="SimSun"/>
    </w:rPr>
  </w:style>
  <w:style w:type="character" w:customStyle="1" w:styleId="ListLabel4">
    <w:name w:val="ListLabel 4"/>
    <w:qFormat/>
    <w:rPr>
      <w:rFonts w:eastAsia="SimSun"/>
    </w:rPr>
  </w:style>
  <w:style w:type="character" w:customStyle="1" w:styleId="ListLabel5">
    <w:name w:val="ListLabel 5"/>
    <w:qFormat/>
    <w:rPr>
      <w:rFonts w:eastAsia="SimSun" w:cs="SimSun"/>
    </w:rPr>
  </w:style>
  <w:style w:type="character" w:customStyle="1" w:styleId="ListLabel6">
    <w:name w:val="ListLabel 6"/>
    <w:qFormat/>
    <w:rPr>
      <w:rFonts w:eastAsia="SimSun"/>
    </w:rPr>
  </w:style>
  <w:style w:type="character" w:customStyle="1" w:styleId="ListLabel7">
    <w:name w:val="ListLabel 7"/>
    <w:qFormat/>
    <w:rPr>
      <w:rFonts w:eastAsia="SimSun"/>
    </w:rPr>
  </w:style>
  <w:style w:type="character" w:customStyle="1" w:styleId="ListLabel8">
    <w:name w:val="ListLabel 8"/>
    <w:qFormat/>
    <w:rPr>
      <w:rFonts w:eastAsia="SimSun" w:cs="SimSun"/>
    </w:rPr>
  </w:style>
  <w:style w:type="character" w:customStyle="1" w:styleId="ListLabel9">
    <w:name w:val="ListLabel 9"/>
    <w:qFormat/>
    <w:rPr>
      <w:rFonts w:eastAsia="SimSun"/>
    </w:rPr>
  </w:style>
  <w:style w:type="character" w:customStyle="1" w:styleId="ListLabel10">
    <w:name w:val="ListLabel 10"/>
    <w:qFormat/>
    <w:rPr>
      <w:rFonts w:eastAsia="SimSun" w:cs="SimSun"/>
    </w:rPr>
  </w:style>
  <w:style w:type="character" w:customStyle="1" w:styleId="ListLabel11">
    <w:name w:val="ListLabel 11"/>
    <w:qFormat/>
    <w:rPr>
      <w:rFonts w:eastAsia="SimSun"/>
    </w:rPr>
  </w:style>
  <w:style w:type="character" w:customStyle="1" w:styleId="ListLabel12">
    <w:name w:val="ListLabel 12"/>
    <w:qFormat/>
    <w:rPr>
      <w:rFonts w:eastAsia="SimSun"/>
    </w:rPr>
  </w:style>
  <w:style w:type="character" w:customStyle="1" w:styleId="ListLabel13">
    <w:name w:val="ListLabel 13"/>
    <w:qFormat/>
    <w:rPr>
      <w:rFonts w:eastAsia="SimSun" w:cs="SimSun"/>
    </w:rPr>
  </w:style>
  <w:style w:type="character" w:customStyle="1" w:styleId="ListLabel14">
    <w:name w:val="ListLabel 14"/>
    <w:qFormat/>
    <w:rPr>
      <w:rFonts w:eastAsia="SimSun"/>
    </w:rPr>
  </w:style>
  <w:style w:type="character" w:customStyle="1" w:styleId="ListLabel15">
    <w:name w:val="ListLabel 15"/>
    <w:qFormat/>
    <w:rPr>
      <w:rFonts w:eastAsia="SimSun"/>
    </w:rPr>
  </w:style>
  <w:style w:type="character" w:customStyle="1" w:styleId="ListLabel16">
    <w:name w:val="ListLabel 16"/>
    <w:qFormat/>
    <w:rPr>
      <w:rFonts w:eastAsia="SimSun" w:cs="SimSun"/>
    </w:rPr>
  </w:style>
  <w:style w:type="character" w:customStyle="1" w:styleId="ListLabel17">
    <w:name w:val="ListLabel 17"/>
    <w:qFormat/>
    <w:rPr>
      <w:rFonts w:eastAsia="SimSun"/>
    </w:rPr>
  </w:style>
  <w:style w:type="character" w:customStyle="1" w:styleId="ListLabel18">
    <w:name w:val="ListLabel 18"/>
    <w:qFormat/>
    <w:rPr>
      <w:rFonts w:eastAsia="SimSun" w:cs="SimSun"/>
    </w:rPr>
  </w:style>
  <w:style w:type="character" w:customStyle="1" w:styleId="ListLabel19">
    <w:name w:val="ListLabel 19"/>
    <w:qFormat/>
    <w:rPr>
      <w:rFonts w:eastAsia="SimSun"/>
    </w:rPr>
  </w:style>
  <w:style w:type="character" w:customStyle="1" w:styleId="ListLabel20">
    <w:name w:val="ListLabel 20"/>
    <w:qFormat/>
    <w:rPr>
      <w:rFonts w:eastAsia="SimSun"/>
    </w:rPr>
  </w:style>
  <w:style w:type="character" w:customStyle="1" w:styleId="ListLabel21">
    <w:name w:val="ListLabel 21"/>
    <w:qFormat/>
    <w:rPr>
      <w:rFonts w:eastAsia="SimSun" w:cs="SimSun"/>
    </w:rPr>
  </w:style>
  <w:style w:type="character" w:customStyle="1" w:styleId="ListLabel22">
    <w:name w:val="ListLabel 22"/>
    <w:qFormat/>
    <w:rPr>
      <w:rFonts w:eastAsia="SimSun"/>
    </w:rPr>
  </w:style>
  <w:style w:type="character" w:customStyle="1" w:styleId="ListLabel23">
    <w:name w:val="ListLabel 23"/>
    <w:qFormat/>
    <w:rPr>
      <w:rFonts w:eastAsia="SimSun"/>
    </w:rPr>
  </w:style>
  <w:style w:type="character" w:customStyle="1" w:styleId="ListLabel24">
    <w:name w:val="ListLabel 24"/>
    <w:qFormat/>
    <w:rPr>
      <w:rFonts w:eastAsia="SimSun" w:cs="SimSun"/>
    </w:rPr>
  </w:style>
  <w:style w:type="character" w:customStyle="1" w:styleId="ListLabel25">
    <w:name w:val="ListLabel 25"/>
    <w:qFormat/>
    <w:rPr>
      <w:rFonts w:eastAsia="SimSu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E47DB4"/>
    <w:pPr>
      <w:ind w:left="720"/>
      <w:contextualSpacing/>
    </w:pPr>
  </w:style>
  <w:style w:type="paragraph" w:styleId="Header">
    <w:name w:val="header"/>
    <w:basedOn w:val="Normal"/>
    <w:link w:val="HeaderChar"/>
    <w:uiPriority w:val="99"/>
    <w:unhideWhenUsed/>
    <w:rsid w:val="00970A21"/>
    <w:pPr>
      <w:tabs>
        <w:tab w:val="center" w:pos="4513"/>
        <w:tab w:val="right" w:pos="9026"/>
      </w:tabs>
      <w:spacing w:after="0" w:line="240" w:lineRule="auto"/>
    </w:pPr>
  </w:style>
  <w:style w:type="paragraph" w:styleId="Footer">
    <w:name w:val="footer"/>
    <w:basedOn w:val="Normal"/>
    <w:link w:val="FooterChar"/>
    <w:uiPriority w:val="99"/>
    <w:unhideWhenUsed/>
    <w:rsid w:val="00970A21"/>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9547F1"/>
    <w:pPr>
      <w:spacing w:after="0" w:line="240" w:lineRule="auto"/>
    </w:pPr>
    <w:rPr>
      <w:rFonts w:ascii="SimSun" w:eastAsia="SimSun" w:hAnsi="SimSun"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panose="020F0302020204030204"/>
        <a:ea typeface="SimSun"/>
        <a:cs typeface="SimSun"/>
        <a:font script="Jpan" typeface="SimSun"/>
        <a:font script="Hang" typeface="SimSun"/>
        <a:font script="Hans" typeface="SimSun"/>
        <a:font script="Hant" typeface="SimSun"/>
        <a:font script="Arab" typeface="SimSun"/>
        <a:font script="Hebr" typeface="SimSun"/>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Sun"/>
        <a:font script="Uigh" typeface="SimSun"/>
        <a:font script="Geor" typeface="SimSun"/>
      </a:majorFont>
      <a:minorFont>
        <a:latin typeface="SimSun" panose="020F0502020204030204"/>
        <a:ea typeface="SimSun"/>
        <a:cs typeface="SimSun"/>
        <a:font script="Jpan" typeface="SimSun"/>
        <a:font script="Hang" typeface="SimSun"/>
        <a:font script="Hans" typeface="SimSun"/>
        <a:font script="Hant" typeface="SimSun"/>
        <a:font script="Arab" typeface="SimSun"/>
        <a:font script="Hebr" typeface="SimSun"/>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Sun"/>
        <a:font script="Uigh" typeface="SimSun"/>
        <a:font script="Geor"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7B7ADBBFB0B04282EDB3ABF99724D9" ma:contentTypeVersion="1" ma:contentTypeDescription="Create a new document." ma:contentTypeScope="" ma:versionID="1a6a7679120920243a3d2aebf331dd60">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C82D66-E4D3-4FC6-AB22-C6353AD36347}"/>
</file>

<file path=customXml/itemProps2.xml><?xml version="1.0" encoding="utf-8"?>
<ds:datastoreItem xmlns:ds="http://schemas.openxmlformats.org/officeDocument/2006/customXml" ds:itemID="{83002A20-BFA0-4B9F-A3BD-D1A981937D09}"/>
</file>

<file path=customXml/itemProps3.xml><?xml version="1.0" encoding="utf-8"?>
<ds:datastoreItem xmlns:ds="http://schemas.openxmlformats.org/officeDocument/2006/customXml" ds:itemID="{7BC64D0F-7496-4069-8773-505C97EA3545}">
  <ds:schemaRefs>
    <ds:schemaRef ds:uri="c0418d7b-fec6-423f-a3ca-1c375e10962b"/>
    <ds:schemaRef ds:uri="http://schemas.microsoft.com/office/2006/documentManagement/types"/>
    <ds:schemaRef ds:uri="http://purl.org/dc/dcmitype/"/>
    <ds:schemaRef ds:uri="http://schemas.microsoft.com/office/infopath/2007/PartnerControls"/>
    <ds:schemaRef ds:uri="http://www.w3.org/XML/1998/namespace"/>
    <ds:schemaRef ds:uri="8752fb5e-844d-4cd3-9226-4e43eb9722e7"/>
    <ds:schemaRef ds:uri="http://schemas.microsoft.com/office/2006/metadata/properti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502</Characters>
  <Application>Microsoft Office Word</Application>
  <DocSecurity>0</DocSecurity>
  <Lines>4</Lines>
  <Paragraphs>1</Paragraphs>
  <ScaleCrop>false</ScaleCrop>
  <Company>SCC</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Smith</dc:creator>
  <dc:description/>
  <cp:lastModifiedBy>Stuart Coates</cp:lastModifiedBy>
  <cp:revision>3</cp:revision>
  <dcterms:created xsi:type="dcterms:W3CDTF">2022-12-07T16:16:00Z</dcterms:created>
  <dcterms:modified xsi:type="dcterms:W3CDTF">2022-12-16T11:06:00Z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ABusinessFunctions">
    <vt:lpwstr>1;#Global Aviation Standards Improvement:International Strategy and Engagement|3f7d12aa-bf56-4a85-9277-b43574b9e734</vt:lpwstr>
  </property>
  <property fmtid="{D5CDD505-2E9C-101B-9397-08002B2CF9AE}" pid="4" name="CAACAAiAccount">
    <vt:lpwstr>270</vt:lpwstr>
  </property>
  <property fmtid="{D5CDD505-2E9C-101B-9397-08002B2CF9AE}" pid="5" name="CAACAAiProjectID">
    <vt:lpwstr>IS2589</vt:lpwstr>
  </property>
  <property fmtid="{D5CDD505-2E9C-101B-9397-08002B2CF9AE}" pid="6" name="CAACAAiProjectStatus">
    <vt:lpwstr>Execute and Control</vt:lpwstr>
  </property>
  <property fmtid="{D5CDD505-2E9C-101B-9397-08002B2CF9AE}" pid="7" name="CAAContentGroup">
    <vt:lpwstr/>
  </property>
  <property fmtid="{D5CDD505-2E9C-101B-9397-08002B2CF9AE}" pid="8" name="CAACountryReq">
    <vt:lpwstr>271</vt:lpwstr>
  </property>
  <property fmtid="{D5CDD505-2E9C-101B-9397-08002B2CF9AE}" pid="9" name="CAADepartments">
    <vt:lpwstr>2;#International Group|b724591f-554a-43d1-98f0-0acb2146aefd</vt:lpwstr>
  </property>
  <property fmtid="{D5CDD505-2E9C-101B-9397-08002B2CF9AE}" pid="10" name="Company">
    <vt:lpwstr>SCC</vt:lpwstr>
  </property>
  <property fmtid="{D5CDD505-2E9C-101B-9397-08002B2CF9AE}" pid="11" name="ComplianceAssetId">
    <vt:lpwstr/>
  </property>
  <property fmtid="{D5CDD505-2E9C-101B-9397-08002B2CF9AE}" pid="12" name="ContentTypeId">
    <vt:lpwstr>0x010100CA7B7ADBBFB0B04282EDB3ABF99724D9</vt:lpwstr>
  </property>
  <property fmtid="{D5CDD505-2E9C-101B-9397-08002B2CF9AE}" pid="13" name="DocSecurity">
    <vt:i4>0</vt:i4>
  </property>
  <property fmtid="{D5CDD505-2E9C-101B-9397-08002B2CF9AE}" pid="14" name="HyperlinksChanged">
    <vt:bool>false</vt:bool>
  </property>
  <property fmtid="{D5CDD505-2E9C-101B-9397-08002B2CF9AE}" pid="15" name="LinksUpToDate">
    <vt:bool>false</vt:bool>
  </property>
  <property fmtid="{D5CDD505-2E9C-101B-9397-08002B2CF9AE}" pid="16" name="MSIP_Label_3196a3aa-34a9-4b82-9eed-745e5fc3f53e_ActionId">
    <vt:lpwstr>ce995d9d-6d00-4d5f-b747-9a66105b646c</vt:lpwstr>
  </property>
  <property fmtid="{D5CDD505-2E9C-101B-9397-08002B2CF9AE}" pid="17" name="MSIP_Label_3196a3aa-34a9-4b82-9eed-745e5fc3f53e_ContentBits">
    <vt:lpwstr>0</vt:lpwstr>
  </property>
  <property fmtid="{D5CDD505-2E9C-101B-9397-08002B2CF9AE}" pid="18" name="MSIP_Label_3196a3aa-34a9-4b82-9eed-745e5fc3f53e_Enabled">
    <vt:lpwstr>true</vt:lpwstr>
  </property>
  <property fmtid="{D5CDD505-2E9C-101B-9397-08002B2CF9AE}" pid="19" name="MSIP_Label_3196a3aa-34a9-4b82-9eed-745e5fc3f53e_Method">
    <vt:lpwstr>Standard</vt:lpwstr>
  </property>
  <property fmtid="{D5CDD505-2E9C-101B-9397-08002B2CF9AE}" pid="20" name="MSIP_Label_3196a3aa-34a9-4b82-9eed-745e5fc3f53e_Name">
    <vt:lpwstr>3196a3aa-34a9-4b82-9eed-745e5fc3f53e</vt:lpwstr>
  </property>
  <property fmtid="{D5CDD505-2E9C-101B-9397-08002B2CF9AE}" pid="21" name="MSIP_Label_3196a3aa-34a9-4b82-9eed-745e5fc3f53e_SetDate">
    <vt:lpwstr>2022-04-13T06:52:12Z</vt:lpwstr>
  </property>
  <property fmtid="{D5CDD505-2E9C-101B-9397-08002B2CF9AE}" pid="22" name="MSIP_Label_3196a3aa-34a9-4b82-9eed-745e5fc3f53e_SiteId">
    <vt:lpwstr>c4edd5ba-10c3-4fe3-946a-7c9c446ab8c8</vt:lpwstr>
  </property>
  <property fmtid="{D5CDD505-2E9C-101B-9397-08002B2CF9AE}" pid="23" name="Order">
    <vt:i4>19600</vt:i4>
  </property>
  <property fmtid="{D5CDD505-2E9C-101B-9397-08002B2CF9AE}" pid="24" name="ScaleCrop">
    <vt:bool>false</vt:bool>
  </property>
  <property fmtid="{D5CDD505-2E9C-101B-9397-08002B2CF9AE}" pid="25" name="ShareDoc">
    <vt:bool>false</vt:bool>
  </property>
  <property fmtid="{D5CDD505-2E9C-101B-9397-08002B2CF9AE}" pid="26" name="TemplateUrl">
    <vt:lpwstr/>
  </property>
  <property fmtid="{D5CDD505-2E9C-101B-9397-08002B2CF9AE}" pid="27" name="TriggerFlowInfo">
    <vt:lpwstr/>
  </property>
  <property fmtid="{D5CDD505-2E9C-101B-9397-08002B2CF9AE}" pid="28" name="_ExtendedDescription">
    <vt:lpwstr/>
  </property>
  <property fmtid="{D5CDD505-2E9C-101B-9397-08002B2CF9AE}" pid="29" name="_dlc_DocId">
    <vt:lpwstr>SP736XM7THZU-90500141-364</vt:lpwstr>
  </property>
  <property fmtid="{D5CDD505-2E9C-101B-9397-08002B2CF9AE}" pid="30" name="_dlc_DocIdItemGuid">
    <vt:lpwstr>c40f143e-dda8-42aa-8c03-c191a78c49e6</vt:lpwstr>
  </property>
  <property fmtid="{D5CDD505-2E9C-101B-9397-08002B2CF9AE}" pid="31" name="_dlc_DocIdUrl">
    <vt:lpwstr>https://caa.sharepoint.com/sites/caai-accounts/icao---headquarters/_layouts/15/DocIdRedir.aspx?ID=SP736XM7THZU-90500141-364, SP736XM7THZU-90500141-364</vt:lpwstr>
  </property>
  <property fmtid="{D5CDD505-2E9C-101B-9397-08002B2CF9AE}" pid="32" name="c0579850fabd4de2a8282f228563db320">
    <vt:lpwstr>International Group|b724591f-554a-43d1-98f0-0acb2146aefd</vt:lpwstr>
  </property>
  <property fmtid="{D5CDD505-2E9C-101B-9397-08002B2CF9AE}" pid="33" name="hafea2b6b68b4767a59120f76c904514">
    <vt:lpwstr>Canada|fde7ed27-c402-4877-82d0-75ef9fb0a8cd</vt:lpwstr>
  </property>
  <property fmtid="{D5CDD505-2E9C-101B-9397-08002B2CF9AE}" pid="34" name="jd542838c2044b67933de2aa177c5249">
    <vt:lpwstr>ICAO - Headquarters|9a9d2580-9ce1-4231-93e4-17dbc136400a</vt:lpwstr>
  </property>
  <property fmtid="{D5CDD505-2E9C-101B-9397-08002B2CF9AE}" pid="35" name="md537954de5d4799b31f8b38caab65fb0">
    <vt:lpwstr>Global Aviation Standards Improvement:International Strategy and Engagement|3f7d12aa-bf56-4a85-9277-b43574b9e734</vt:lpwstr>
  </property>
  <property fmtid="{D5CDD505-2E9C-101B-9397-08002B2CF9AE}" pid="36" name="obd7f88e7c304967bb7efaedae455aad0">
    <vt:lpwstr/>
  </property>
  <property fmtid="{D5CDD505-2E9C-101B-9397-08002B2CF9AE}" pid="37" name="xd_ProgID">
    <vt:lpwstr/>
  </property>
  <property fmtid="{D5CDD505-2E9C-101B-9397-08002B2CF9AE}" pid="38" name="xd_Signature">
    <vt:bool>false</vt:bool>
  </property>
</Properties>
</file>