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0F318F8D" w:rsidR="000D15E9" w:rsidRPr="00E666AF" w:rsidRDefault="00ED1E2B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Twenty-Second Meeting </w:t>
      </w:r>
      <w:r w:rsidR="000D15E9" w:rsidRPr="00E666AF">
        <w:rPr>
          <w:rFonts w:ascii="Times New Roman" w:hAnsi="Times New Roman" w:cs="Times New Roman"/>
          <w:b/>
          <w:bCs/>
        </w:rPr>
        <w:t xml:space="preserve">of the </w:t>
      </w:r>
      <w:r>
        <w:rPr>
          <w:rFonts w:ascii="Times New Roman" w:hAnsi="Times New Roman" w:cs="Times New Roman"/>
          <w:b/>
          <w:bCs/>
        </w:rPr>
        <w:t>AFI</w:t>
      </w:r>
      <w:r w:rsidR="000D15E9" w:rsidRPr="00E666AF">
        <w:rPr>
          <w:rFonts w:ascii="Times New Roman" w:hAnsi="Times New Roman" w:cs="Times New Roman"/>
          <w:b/>
          <w:bCs/>
        </w:rPr>
        <w:t xml:space="preserve"> Planning and Implementation Regional Group (AP</w:t>
      </w:r>
      <w:r w:rsidR="00B425E4">
        <w:rPr>
          <w:rFonts w:ascii="Times New Roman" w:hAnsi="Times New Roman" w:cs="Times New Roman"/>
          <w:b/>
          <w:bCs/>
        </w:rPr>
        <w:t>IRG/22</w:t>
      </w:r>
      <w:r w:rsidR="000D15E9" w:rsidRPr="00E666AF">
        <w:rPr>
          <w:rFonts w:ascii="Times New Roman" w:hAnsi="Times New Roman" w:cs="Times New Roman"/>
          <w:b/>
          <w:bCs/>
        </w:rPr>
        <w:t xml:space="preserve">)  </w:t>
      </w:r>
    </w:p>
    <w:p w14:paraId="760B50AE" w14:textId="754A3130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lang w:val="en-GB" w:eastAsia="en-CA"/>
        </w:rPr>
        <w:t>(</w:t>
      </w:r>
      <w:r w:rsidR="00ED1E2B">
        <w:rPr>
          <w:rFonts w:ascii="Times New Roman" w:hAnsi="Times New Roman" w:cs="Times New Roman"/>
          <w:b/>
          <w:lang w:val="en-GB" w:eastAsia="en-CA"/>
        </w:rPr>
        <w:t>Accra</w:t>
      </w:r>
      <w:r w:rsidRPr="00E666AF">
        <w:rPr>
          <w:rFonts w:ascii="Times New Roman" w:hAnsi="Times New Roman" w:cs="Times New Roman"/>
          <w:b/>
          <w:lang w:val="en-GB" w:eastAsia="en-CA"/>
        </w:rPr>
        <w:t xml:space="preserve">, </w:t>
      </w:r>
      <w:r w:rsidR="00ED1E2B">
        <w:rPr>
          <w:rFonts w:ascii="Times New Roman" w:hAnsi="Times New Roman" w:cs="Times New Roman"/>
          <w:b/>
          <w:lang w:val="en-GB" w:eastAsia="en-CA"/>
        </w:rPr>
        <w:t>Ghana</w:t>
      </w:r>
      <w:r w:rsidRPr="00E666AF">
        <w:rPr>
          <w:rFonts w:ascii="Times New Roman" w:hAnsi="Times New Roman" w:cs="Times New Roman"/>
          <w:b/>
          <w:lang w:val="en-GB" w:eastAsia="en-CA"/>
        </w:rPr>
        <w:t xml:space="preserve">, </w:t>
      </w:r>
      <w:r w:rsidR="00ED1E2B">
        <w:rPr>
          <w:rFonts w:ascii="Times New Roman" w:hAnsi="Times New Roman" w:cs="Times New Roman"/>
          <w:b/>
          <w:lang w:val="en-GB" w:eastAsia="en-CA"/>
        </w:rPr>
        <w:t>29 July – 2 August 2019</w:t>
      </w:r>
      <w:r w:rsidRPr="00E666AF">
        <w:rPr>
          <w:rFonts w:ascii="Times New Roman" w:hAnsi="Times New Roman" w:cs="Times New Roman"/>
          <w:b/>
          <w:bCs/>
          <w:lang w:val="en-GB" w:eastAsia="en-CA"/>
        </w:rPr>
        <w:t>)</w:t>
      </w:r>
      <w:r w:rsidRPr="00E666AF">
        <w:rPr>
          <w:rFonts w:ascii="Times New Roman" w:hAnsi="Times New Roman" w:cs="Times New Roman"/>
        </w:rPr>
        <w:t xml:space="preserve"> </w:t>
      </w: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45FD73D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working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</w:t>
            </w:r>
            <w:proofErr w:type="gramStart"/>
            <w:r w:rsidR="00D731E2">
              <w:rPr>
                <w:rFonts w:ascii="Times New Roman" w:hAnsi="Times New Roman" w:cs="Times New Roman"/>
                <w:spacing w:val="1"/>
              </w:rPr>
              <w:t>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  <w:proofErr w:type="gramEnd"/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A5D9" w14:textId="77777777" w:rsidR="00554D74" w:rsidRDefault="00554D74">
      <w:pPr>
        <w:spacing w:after="0" w:line="240" w:lineRule="auto"/>
      </w:pPr>
      <w:r>
        <w:separator/>
      </w:r>
    </w:p>
  </w:endnote>
  <w:endnote w:type="continuationSeparator" w:id="0">
    <w:p w14:paraId="7CCEF2FC" w14:textId="77777777" w:rsidR="00554D74" w:rsidRDefault="0055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EE69C" w14:textId="77777777" w:rsidR="00554D74" w:rsidRDefault="00554D74">
      <w:pPr>
        <w:spacing w:after="0" w:line="240" w:lineRule="auto"/>
      </w:pPr>
      <w:r>
        <w:separator/>
      </w:r>
    </w:p>
  </w:footnote>
  <w:footnote w:type="continuationSeparator" w:id="0">
    <w:p w14:paraId="23E04091" w14:textId="77777777" w:rsidR="00554D74" w:rsidRDefault="0055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554D7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554D74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52FECFD5" w:rsidR="00DF15A2" w:rsidRDefault="00554D74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F4E86"/>
    <w:rsid w:val="00604BFB"/>
    <w:rsid w:val="00604D71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E1D4E"/>
    <w:rsid w:val="009E61E8"/>
    <w:rsid w:val="009F0E9F"/>
    <w:rsid w:val="009F3B54"/>
    <w:rsid w:val="00A05A7D"/>
    <w:rsid w:val="00A0640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410EAC-4490-464A-9D3F-9E473D279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0E618-7FD2-43B3-9348-112D59499A91}"/>
</file>

<file path=customXml/itemProps3.xml><?xml version="1.0" encoding="utf-8"?>
<ds:datastoreItem xmlns:ds="http://schemas.openxmlformats.org/officeDocument/2006/customXml" ds:itemID="{950347D3-FDE9-4607-ADEC-CD1A964EABAF}"/>
</file>

<file path=customXml/itemProps4.xml><?xml version="1.0" encoding="utf-8"?>
<ds:datastoreItem xmlns:ds="http://schemas.openxmlformats.org/officeDocument/2006/customXml" ds:itemID="{8A116225-6697-4D28-B65A-E28446178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3</cp:revision>
  <cp:lastPrinted>2017-08-14T12:45:00Z</cp:lastPrinted>
  <dcterms:created xsi:type="dcterms:W3CDTF">2019-06-25T06:13:00Z</dcterms:created>
  <dcterms:modified xsi:type="dcterms:W3CDTF">2019-07-05T17:38:00Z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