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3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2968"/>
        <w:gridCol w:w="576"/>
        <w:gridCol w:w="576"/>
        <w:gridCol w:w="6134"/>
        <w:gridCol w:w="6"/>
      </w:tblGrid>
      <w:tr w:rsidR="00E50D8F" w:rsidRPr="00EA105B" w:rsidTr="00660524">
        <w:trPr>
          <w:trHeight w:val="1790"/>
        </w:trPr>
        <w:tc>
          <w:tcPr>
            <w:tcW w:w="4770" w:type="dxa"/>
            <w:tcBorders>
              <w:right w:val="single" w:sz="18" w:space="0" w:color="auto"/>
            </w:tcBorders>
            <w:shd w:val="clear" w:color="auto" w:fill="FFFFCC"/>
            <w:vAlign w:val="center"/>
          </w:tcPr>
          <w:p w:rsidR="00E50D8F" w:rsidRPr="00CB2FB0" w:rsidRDefault="00E50D8F" w:rsidP="00AE4F9E">
            <w:pPr>
              <w:spacing w:after="0" w:line="216" w:lineRule="auto"/>
              <w:rPr>
                <w:rFonts w:ascii="Arial" w:hAnsi="Arial" w:cs="Arial"/>
                <w:sz w:val="28"/>
                <w:szCs w:val="28"/>
              </w:rPr>
            </w:pPr>
            <w:r w:rsidRPr="00CB2FB0">
              <w:rPr>
                <w:rFonts w:ascii="Arial" w:hAnsi="Arial" w:cs="Arial"/>
                <w:sz w:val="28"/>
                <w:szCs w:val="28"/>
              </w:rPr>
              <w:t>ICAO Reference:</w:t>
            </w:r>
          </w:p>
          <w:p w:rsidR="00E50D8F" w:rsidRPr="00896BE0" w:rsidRDefault="00E50D8F" w:rsidP="00AE4F9E">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Definitions</w:t>
            </w:r>
          </w:p>
          <w:p w:rsidR="00E50D8F" w:rsidRPr="00E52FE1" w:rsidRDefault="0087151A" w:rsidP="00AE4F9E">
            <w:pPr>
              <w:spacing w:after="0" w:line="216" w:lineRule="auto"/>
              <w:rPr>
                <w:rFonts w:ascii="Arial" w:hAnsi="Arial" w:cs="Arial"/>
              </w:rPr>
            </w:pPr>
            <w:sdt>
              <w:sdtPr>
                <w:rPr>
                  <w:rFonts w:ascii="Arial" w:hAnsi="Arial" w:cs="Arial"/>
                </w:rPr>
                <w:id w:val="-925040808"/>
                <w14:checkbox>
                  <w14:checked w14:val="1"/>
                  <w14:checkedState w14:val="2612" w14:font="MS Gothic"/>
                  <w14:uncheckedState w14:val="2610" w14:font="MS Gothic"/>
                </w14:checkbox>
              </w:sdtPr>
              <w:sdtEndPr/>
              <w:sdtContent>
                <w:r w:rsidR="00E50D8F">
                  <w:rPr>
                    <w:rFonts w:ascii="MS Gothic" w:eastAsia="MS Gothic" w:hAnsi="MS Gothic" w:cs="Arial" w:hint="eastAsia"/>
                  </w:rPr>
                  <w:t>☒</w:t>
                </w:r>
              </w:sdtContent>
            </w:sdt>
            <w:r w:rsidR="00E50D8F" w:rsidRPr="00E52FE1">
              <w:rPr>
                <w:rFonts w:ascii="Arial" w:hAnsi="Arial" w:cs="Arial"/>
              </w:rPr>
              <w:t xml:space="preserve"> Standard   </w:t>
            </w:r>
          </w:p>
          <w:p w:rsidR="00E50D8F" w:rsidRPr="00E52FE1" w:rsidRDefault="0087151A" w:rsidP="00AE4F9E">
            <w:pPr>
              <w:spacing w:after="0" w:line="216" w:lineRule="auto"/>
              <w:rPr>
                <w:rFonts w:ascii="Arial" w:hAnsi="Arial" w:cs="Arial"/>
              </w:rPr>
            </w:pPr>
            <w:sdt>
              <w:sdtPr>
                <w:rPr>
                  <w:rFonts w:ascii="Arial" w:hAnsi="Arial" w:cs="Arial"/>
                </w:rPr>
                <w:id w:val="1126658090"/>
                <w14:checkbox>
                  <w14:checked w14:val="0"/>
                  <w14:checkedState w14:val="2612" w14:font="MS Gothic"/>
                  <w14:uncheckedState w14:val="2610" w14:font="MS Gothic"/>
                </w14:checkbox>
              </w:sdtPr>
              <w:sdtEndPr/>
              <w:sdtContent>
                <w:r w:rsidR="00E50D8F" w:rsidRPr="00E52FE1">
                  <w:rPr>
                    <w:rFonts w:ascii="MS Gothic" w:eastAsia="MS Gothic" w:hAnsi="MS Gothic" w:cs="Arial" w:hint="eastAsia"/>
                  </w:rPr>
                  <w:t>☐</w:t>
                </w:r>
              </w:sdtContent>
            </w:sdt>
            <w:r w:rsidR="00E50D8F" w:rsidRPr="00E52FE1">
              <w:rPr>
                <w:rFonts w:ascii="Arial" w:hAnsi="Arial" w:cs="Arial"/>
              </w:rPr>
              <w:t xml:space="preserve"> Recommended Practice</w:t>
            </w:r>
          </w:p>
          <w:p w:rsidR="00E50D8F" w:rsidRPr="007C42C3" w:rsidRDefault="0087151A" w:rsidP="00AE4F9E">
            <w:pPr>
              <w:spacing w:after="0" w:line="216" w:lineRule="auto"/>
              <w:rPr>
                <w:rFonts w:ascii="Arial" w:hAnsi="Arial" w:cs="Arial"/>
                <w:sz w:val="32"/>
                <w:szCs w:val="32"/>
              </w:rPr>
            </w:pPr>
            <w:sdt>
              <w:sdtPr>
                <w:rPr>
                  <w:rFonts w:ascii="Arial" w:hAnsi="Arial" w:cs="Arial"/>
                </w:rPr>
                <w:id w:val="1736660333"/>
                <w14:checkbox>
                  <w14:checked w14:val="0"/>
                  <w14:checkedState w14:val="2612" w14:font="MS Gothic"/>
                  <w14:uncheckedState w14:val="2610" w14:font="MS Gothic"/>
                </w14:checkbox>
              </w:sdtPr>
              <w:sdtEndPr/>
              <w:sdtContent>
                <w:r w:rsidR="00E50D8F" w:rsidRPr="00E52FE1">
                  <w:rPr>
                    <w:rFonts w:ascii="MS Gothic" w:eastAsia="MS Gothic" w:hAnsi="MS Gothic" w:cs="Arial" w:hint="eastAsia"/>
                  </w:rPr>
                  <w:t>☐</w:t>
                </w:r>
              </w:sdtContent>
            </w:sdt>
            <w:r w:rsidR="00E50D8F" w:rsidRPr="00E52FE1">
              <w:rPr>
                <w:rFonts w:ascii="Arial" w:hAnsi="Arial" w:cs="Arial"/>
              </w:rPr>
              <w:t xml:space="preserve"> Guidance Material</w:t>
            </w:r>
          </w:p>
        </w:tc>
        <w:tc>
          <w:tcPr>
            <w:tcW w:w="10260" w:type="dxa"/>
            <w:gridSpan w:val="5"/>
            <w:tcBorders>
              <w:left w:val="single" w:sz="18" w:space="0" w:color="auto"/>
            </w:tcBorders>
            <w:shd w:val="clear" w:color="auto" w:fill="FFFFCC"/>
            <w:vAlign w:val="center"/>
          </w:tcPr>
          <w:p w:rsidR="00E50D8F" w:rsidRPr="006C5B0C" w:rsidRDefault="00E50D8F" w:rsidP="00AE4F9E">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E50D8F" w:rsidRPr="00283CBE" w:rsidRDefault="00072F44" w:rsidP="000B6E90">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73600" behindDoc="0" locked="0" layoutInCell="1" allowOverlap="1" wp14:anchorId="54DAC907" wp14:editId="685EF75E">
                      <wp:simplePos x="0" y="0"/>
                      <wp:positionH relativeFrom="column">
                        <wp:posOffset>2226310</wp:posOffset>
                      </wp:positionH>
                      <wp:positionV relativeFrom="paragraph">
                        <wp:posOffset>181610</wp:posOffset>
                      </wp:positionV>
                      <wp:extent cx="602615" cy="286385"/>
                      <wp:effectExtent l="5715" t="0" r="0" b="0"/>
                      <wp:wrapNone/>
                      <wp:docPr id="1"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F07D" id="Bent Arrow 4" o:spid="_x0000_s1026" style="position:absolute;margin-left:175.3pt;margin-top:14.3pt;width:47.45pt;height:22.55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000B6E90">
              <w:rPr>
                <w:rFonts w:ascii="Arial" w:hAnsi="Arial" w:cs="Arial"/>
                <w:b/>
                <w:noProof/>
                <w:sz w:val="24"/>
                <w:szCs w:val="24"/>
                <w:u w:val="single"/>
                <w:lang w:val="en-US" w:eastAsia="en-US"/>
              </w:rPr>
              <mc:AlternateContent>
                <mc:Choice Requires="wps">
                  <w:drawing>
                    <wp:anchor distT="0" distB="0" distL="114300" distR="114300" simplePos="0" relativeHeight="251675648" behindDoc="0" locked="0" layoutInCell="1" allowOverlap="1" wp14:anchorId="38DB72EB" wp14:editId="55D4840D">
                      <wp:simplePos x="0" y="0"/>
                      <wp:positionH relativeFrom="column">
                        <wp:posOffset>1663700</wp:posOffset>
                      </wp:positionH>
                      <wp:positionV relativeFrom="paragraph">
                        <wp:posOffset>182880</wp:posOffset>
                      </wp:positionV>
                      <wp:extent cx="602615" cy="290830"/>
                      <wp:effectExtent l="3493" t="0" r="0" b="0"/>
                      <wp:wrapNone/>
                      <wp:docPr id="2"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07E08" id="Bent Arrow 4" o:spid="_x0000_s1026" style="position:absolute;margin-left:131pt;margin-top:14.4pt;width:47.45pt;height:22.9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AWVZyKZgIAAMQ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E50D8F" w:rsidRPr="00283CBE">
              <w:rPr>
                <w:rFonts w:ascii="Arial" w:hAnsi="Arial" w:cs="Arial"/>
                <w:b/>
                <w:sz w:val="24"/>
                <w:szCs w:val="24"/>
                <w:u w:val="single"/>
              </w:rPr>
              <w:t>Difference Status (DS)</w:t>
            </w:r>
            <w:r w:rsidR="00E50D8F" w:rsidRPr="00283CBE">
              <w:rPr>
                <w:rFonts w:ascii="Arial" w:hAnsi="Arial" w:cs="Arial"/>
                <w:b/>
                <w:sz w:val="24"/>
                <w:szCs w:val="24"/>
              </w:rPr>
              <w:t>:</w:t>
            </w:r>
            <w:r w:rsidR="00E50D8F">
              <w:rPr>
                <w:rFonts w:ascii="Arial" w:hAnsi="Arial" w:cs="Arial"/>
                <w:sz w:val="24"/>
                <w:szCs w:val="24"/>
              </w:rPr>
              <w:tab/>
            </w:r>
            <w:r w:rsidR="00E50D8F" w:rsidRPr="00283CBE">
              <w:rPr>
                <w:rFonts w:ascii="Arial" w:hAnsi="Arial" w:cs="Arial"/>
                <w:b/>
                <w:sz w:val="24"/>
                <w:szCs w:val="24"/>
                <w:u w:val="single"/>
              </w:rPr>
              <w:t>Difference Categories (DC)</w:t>
            </w:r>
            <w:r w:rsidR="00E50D8F" w:rsidRPr="00283CBE">
              <w:rPr>
                <w:rFonts w:ascii="Arial" w:hAnsi="Arial" w:cs="Arial"/>
                <w:b/>
                <w:sz w:val="24"/>
                <w:szCs w:val="24"/>
              </w:rPr>
              <w:t>:</w:t>
            </w:r>
          </w:p>
          <w:p w:rsidR="00E50D8F" w:rsidRPr="00E52FE1" w:rsidRDefault="00E50D8F" w:rsidP="000B6E90">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E50D8F" w:rsidRPr="00EA105B" w:rsidRDefault="00E50D8F" w:rsidP="000B6E90">
            <w:pPr>
              <w:tabs>
                <w:tab w:val="left" w:pos="4385"/>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0B6E90" w:rsidRPr="00EA105B" w:rsidTr="00660524">
        <w:trPr>
          <w:trHeight w:val="539"/>
        </w:trPr>
        <w:tc>
          <w:tcPr>
            <w:tcW w:w="4770" w:type="dxa"/>
            <w:tcBorders>
              <w:right w:val="single" w:sz="18" w:space="0" w:color="auto"/>
            </w:tcBorders>
            <w:shd w:val="clear" w:color="auto" w:fill="D9D9D9" w:themeFill="background1" w:themeFillShade="D9"/>
            <w:vAlign w:val="center"/>
          </w:tcPr>
          <w:p w:rsidR="000B6E90" w:rsidRPr="00283CBE" w:rsidRDefault="000B6E90" w:rsidP="00AE4F9E">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0B6E90" w:rsidRPr="00283CBE" w:rsidRDefault="000B6E90" w:rsidP="00AE4F9E">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0B6E90" w:rsidRPr="00660524" w:rsidRDefault="000B6E90" w:rsidP="000B6E90">
            <w:pPr>
              <w:spacing w:after="0" w:line="216" w:lineRule="auto"/>
              <w:jc w:val="center"/>
              <w:rPr>
                <w:rFonts w:ascii="Arial Black" w:hAnsi="Arial Black" w:cs="Arial"/>
              </w:rPr>
            </w:pPr>
            <w:r w:rsidRPr="00660524">
              <w:rPr>
                <w:rFonts w:ascii="Arial Black" w:hAnsi="Arial Black" w:cs="Arial"/>
              </w:rPr>
              <w:t>DS</w:t>
            </w:r>
          </w:p>
        </w:tc>
        <w:tc>
          <w:tcPr>
            <w:tcW w:w="576" w:type="dxa"/>
            <w:shd w:val="clear" w:color="auto" w:fill="D9D9D9" w:themeFill="background1" w:themeFillShade="D9"/>
            <w:vAlign w:val="center"/>
          </w:tcPr>
          <w:p w:rsidR="000B6E90" w:rsidRPr="00660524" w:rsidRDefault="000B6E90" w:rsidP="00AE4F9E">
            <w:pPr>
              <w:spacing w:after="0" w:line="216" w:lineRule="auto"/>
              <w:jc w:val="center"/>
              <w:rPr>
                <w:rFonts w:ascii="Arial Black" w:hAnsi="Arial Black" w:cs="Arial"/>
              </w:rPr>
            </w:pPr>
            <w:r w:rsidRPr="00660524">
              <w:rPr>
                <w:rFonts w:ascii="Arial Black" w:hAnsi="Arial Black" w:cs="Arial"/>
              </w:rPr>
              <w:t>DC</w:t>
            </w:r>
          </w:p>
        </w:tc>
        <w:tc>
          <w:tcPr>
            <w:tcW w:w="6140" w:type="dxa"/>
            <w:gridSpan w:val="2"/>
            <w:shd w:val="clear" w:color="auto" w:fill="D9D9D9" w:themeFill="background1" w:themeFillShade="D9"/>
            <w:vAlign w:val="center"/>
          </w:tcPr>
          <w:p w:rsidR="000B6E90" w:rsidRPr="00EA105B" w:rsidRDefault="000B6E90" w:rsidP="00AE4F9E">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0B6E90" w:rsidRPr="006619BA" w:rsidTr="00660524">
        <w:trPr>
          <w:trHeight w:val="998"/>
        </w:trPr>
        <w:tc>
          <w:tcPr>
            <w:tcW w:w="4770" w:type="dxa"/>
            <w:tcBorders>
              <w:right w:val="single" w:sz="18" w:space="0" w:color="auto"/>
            </w:tcBorders>
            <w:shd w:val="clear" w:color="auto" w:fill="FFFFCC"/>
            <w:vAlign w:val="center"/>
          </w:tcPr>
          <w:p w:rsidR="000B6E90" w:rsidRDefault="000B6E90" w:rsidP="00B4671B">
            <w:pPr>
              <w:spacing w:after="120" w:line="240" w:lineRule="auto"/>
              <w:rPr>
                <w:rFonts w:ascii="Arial" w:hAnsi="Arial" w:cs="Arial"/>
                <w:b/>
                <w:sz w:val="24"/>
                <w:szCs w:val="24"/>
              </w:rPr>
            </w:pPr>
            <w:r>
              <w:rPr>
                <w:rFonts w:ascii="Arial" w:hAnsi="Arial" w:cs="Arial"/>
                <w:b/>
                <w:sz w:val="24"/>
                <w:szCs w:val="24"/>
              </w:rPr>
              <w:t>ABBREVIATIONS AND SYMBOLS</w:t>
            </w:r>
          </w:p>
          <w:p w:rsidR="000B6E90" w:rsidRPr="00E50D8F" w:rsidRDefault="000B6E90" w:rsidP="00E50D8F">
            <w:pPr>
              <w:spacing w:after="0" w:line="216" w:lineRule="auto"/>
              <w:rPr>
                <w:rFonts w:ascii="Arial" w:hAnsi="Arial" w:cs="Arial"/>
              </w:rPr>
            </w:pPr>
            <w:r w:rsidRPr="00E50D8F">
              <w:rPr>
                <w:rFonts w:ascii="Arial" w:hAnsi="Arial" w:cs="Arial"/>
              </w:rPr>
              <w:t xml:space="preserve">EDTO – Extended diversion time operations   </w:t>
            </w:r>
          </w:p>
        </w:tc>
        <w:tc>
          <w:tcPr>
            <w:tcW w:w="2968" w:type="dxa"/>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Align w:val="center"/>
          </w:tcPr>
          <w:p w:rsidR="000B6E90" w:rsidRPr="00455199" w:rsidRDefault="000B6E90" w:rsidP="00455199">
            <w:pPr>
              <w:spacing w:line="216" w:lineRule="auto"/>
              <w:rPr>
                <w:rFonts w:ascii="Arial" w:hAnsi="Arial" w:cs="Arial"/>
                <w:i/>
              </w:rPr>
            </w:pPr>
          </w:p>
        </w:tc>
        <w:tc>
          <w:tcPr>
            <w:tcW w:w="576" w:type="dxa"/>
            <w:vAlign w:val="center"/>
          </w:tcPr>
          <w:p w:rsidR="000B6E90" w:rsidRPr="00455199" w:rsidRDefault="000B6E90" w:rsidP="00455199">
            <w:pPr>
              <w:spacing w:line="216" w:lineRule="auto"/>
              <w:rPr>
                <w:rFonts w:ascii="Arial" w:hAnsi="Arial" w:cs="Arial"/>
                <w:i/>
              </w:rPr>
            </w:pPr>
          </w:p>
        </w:tc>
        <w:tc>
          <w:tcPr>
            <w:tcW w:w="6140" w:type="dxa"/>
            <w:gridSpan w:val="2"/>
            <w:shd w:val="clear" w:color="auto" w:fill="auto"/>
            <w:vAlign w:val="center"/>
          </w:tcPr>
          <w:p w:rsidR="000B6E90" w:rsidRPr="00455199" w:rsidRDefault="000B6E90" w:rsidP="00455199">
            <w:pPr>
              <w:spacing w:after="0" w:line="216" w:lineRule="auto"/>
              <w:rPr>
                <w:rFonts w:ascii="Arial" w:hAnsi="Arial" w:cs="Arial"/>
                <w:i/>
                <w:color w:val="1F497D" w:themeColor="text2"/>
              </w:rPr>
            </w:pPr>
          </w:p>
        </w:tc>
      </w:tr>
      <w:tr w:rsidR="000B6E90" w:rsidRPr="006619BA" w:rsidTr="00660524">
        <w:trPr>
          <w:trHeight w:val="611"/>
        </w:trPr>
        <w:tc>
          <w:tcPr>
            <w:tcW w:w="4770" w:type="dxa"/>
            <w:vMerge w:val="restart"/>
            <w:tcBorders>
              <w:right w:val="single" w:sz="18" w:space="0" w:color="auto"/>
            </w:tcBorders>
            <w:shd w:val="clear" w:color="auto" w:fill="FFFFCC"/>
            <w:vAlign w:val="center"/>
          </w:tcPr>
          <w:p w:rsidR="000B6E90" w:rsidRDefault="000B6E90" w:rsidP="00455199">
            <w:pPr>
              <w:spacing w:after="0" w:line="216" w:lineRule="auto"/>
              <w:rPr>
                <w:rFonts w:ascii="Arial" w:hAnsi="Arial" w:cs="Arial"/>
                <w:b/>
                <w:sz w:val="24"/>
                <w:szCs w:val="24"/>
              </w:rPr>
            </w:pPr>
            <w:r>
              <w:rPr>
                <w:rFonts w:ascii="Arial" w:hAnsi="Arial" w:cs="Arial"/>
                <w:b/>
                <w:sz w:val="24"/>
                <w:szCs w:val="24"/>
              </w:rPr>
              <w:t>CHAPTER 1. DEFINITIONS</w:t>
            </w:r>
          </w:p>
          <w:p w:rsidR="000B6E90" w:rsidRDefault="000B6E90" w:rsidP="00455199">
            <w:pPr>
              <w:spacing w:after="0" w:line="216" w:lineRule="auto"/>
              <w:rPr>
                <w:rFonts w:ascii="Arial" w:hAnsi="Arial" w:cs="Arial"/>
                <w:b/>
                <w:sz w:val="24"/>
                <w:szCs w:val="24"/>
              </w:rPr>
            </w:pPr>
          </w:p>
          <w:p w:rsidR="000B6E90" w:rsidRPr="00B4671B" w:rsidRDefault="000B6E90" w:rsidP="009D43F1">
            <w:pPr>
              <w:widowControl w:val="0"/>
              <w:spacing w:after="0" w:line="216" w:lineRule="auto"/>
              <w:rPr>
                <w:rFonts w:ascii="Arial" w:eastAsia="SimSun" w:hAnsi="Arial" w:cs="Arial"/>
                <w:lang w:val="en-GB"/>
              </w:rPr>
            </w:pPr>
            <w:r w:rsidRPr="00B4671B">
              <w:rPr>
                <w:rFonts w:ascii="Arial" w:eastAsia="SimSun" w:hAnsi="Arial" w:cs="Arial"/>
                <w:b/>
                <w:bCs/>
                <w:i/>
                <w:iCs/>
                <w:u w:val="single"/>
                <w:lang w:val="en-GB"/>
              </w:rPr>
              <w:t>Extended diversion time operations (EDTO)</w:t>
            </w:r>
            <w:r w:rsidRPr="00B4671B">
              <w:rPr>
                <w:rFonts w:ascii="Arial" w:eastAsia="SimSun" w:hAnsi="Arial" w:cs="Arial"/>
                <w:b/>
                <w:bCs/>
                <w:i/>
                <w:iCs/>
                <w:lang w:val="en-GB"/>
              </w:rPr>
              <w:t xml:space="preserve">. </w:t>
            </w:r>
            <w:r w:rsidRPr="00B4671B">
              <w:rPr>
                <w:rFonts w:ascii="Arial" w:eastAsia="SimSun" w:hAnsi="Arial" w:cs="Arial"/>
                <w:lang w:val="en-GB"/>
              </w:rPr>
              <w:t>Any operation by an aeroplane with two or more turbine engines where the diversion time to an en-route alternate aerodrome is greater than the threshold time established by the State of the Operator.</w:t>
            </w:r>
          </w:p>
        </w:tc>
        <w:tc>
          <w:tcPr>
            <w:tcW w:w="2968" w:type="dxa"/>
            <w:vMerge w:val="restart"/>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Merge w:val="restart"/>
            <w:vAlign w:val="center"/>
          </w:tcPr>
          <w:p w:rsidR="000B6E90" w:rsidRPr="00455199" w:rsidRDefault="000B6E90" w:rsidP="00455199">
            <w:pPr>
              <w:spacing w:line="216" w:lineRule="auto"/>
              <w:rPr>
                <w:rFonts w:ascii="Arial" w:hAnsi="Arial" w:cs="Arial"/>
                <w:i/>
              </w:rPr>
            </w:pPr>
          </w:p>
        </w:tc>
        <w:tc>
          <w:tcPr>
            <w:tcW w:w="576" w:type="dxa"/>
            <w:vMerge w:val="restart"/>
            <w:vAlign w:val="center"/>
          </w:tcPr>
          <w:p w:rsidR="000B6E90" w:rsidRPr="00455199" w:rsidRDefault="000B6E90" w:rsidP="00455199">
            <w:pPr>
              <w:spacing w:line="216" w:lineRule="auto"/>
              <w:rPr>
                <w:rFonts w:ascii="Arial" w:hAnsi="Arial" w:cs="Arial"/>
                <w:i/>
              </w:rPr>
            </w:pPr>
          </w:p>
        </w:tc>
        <w:tc>
          <w:tcPr>
            <w:tcW w:w="6140" w:type="dxa"/>
            <w:gridSpan w:val="2"/>
            <w:shd w:val="clear" w:color="auto" w:fill="D9D9D9" w:themeFill="background1" w:themeFillShade="D9"/>
            <w:vAlign w:val="center"/>
          </w:tcPr>
          <w:p w:rsidR="000B6E90" w:rsidRPr="00AE4F9E" w:rsidRDefault="000B6E90" w:rsidP="00455199">
            <w:pPr>
              <w:spacing w:after="0" w:line="216" w:lineRule="auto"/>
              <w:rPr>
                <w:rFonts w:ascii="Arial" w:hAnsi="Arial" w:cs="Arial"/>
                <w:i/>
                <w:color w:val="595959" w:themeColor="text1" w:themeTint="A6"/>
                <w:sz w:val="20"/>
                <w:szCs w:val="20"/>
              </w:rPr>
            </w:pPr>
            <w:r w:rsidRPr="00AE4F9E">
              <w:rPr>
                <w:rFonts w:ascii="Arial" w:hAnsi="Arial" w:cs="Arial"/>
                <w:i/>
                <w:color w:val="000000" w:themeColor="text1"/>
                <w:sz w:val="20"/>
                <w:szCs w:val="20"/>
              </w:rPr>
              <w:t xml:space="preserve">Additional acronyms, abbreviations and definitions can be found in the Glossary section of ICAO Doc 10085 </w:t>
            </w:r>
          </w:p>
        </w:tc>
      </w:tr>
      <w:tr w:rsidR="000B6E90" w:rsidRPr="006619BA" w:rsidTr="00660524">
        <w:trPr>
          <w:trHeight w:val="1610"/>
        </w:trPr>
        <w:tc>
          <w:tcPr>
            <w:tcW w:w="4770" w:type="dxa"/>
            <w:vMerge/>
            <w:tcBorders>
              <w:right w:val="single" w:sz="18" w:space="0" w:color="auto"/>
            </w:tcBorders>
            <w:shd w:val="clear" w:color="auto" w:fill="FFFFCC"/>
            <w:vAlign w:val="center"/>
          </w:tcPr>
          <w:p w:rsidR="000B6E90" w:rsidRDefault="000B6E90" w:rsidP="00931076">
            <w:pPr>
              <w:spacing w:after="0" w:line="216" w:lineRule="auto"/>
              <w:rPr>
                <w:rFonts w:ascii="Arial" w:hAnsi="Arial" w:cs="Arial"/>
                <w:b/>
                <w:sz w:val="24"/>
                <w:szCs w:val="24"/>
              </w:rPr>
            </w:pPr>
          </w:p>
        </w:tc>
        <w:tc>
          <w:tcPr>
            <w:tcW w:w="2968" w:type="dxa"/>
            <w:vMerge/>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Merge/>
            <w:vAlign w:val="center"/>
          </w:tcPr>
          <w:p w:rsidR="000B6E90" w:rsidRPr="00455199" w:rsidRDefault="000B6E90" w:rsidP="00455199">
            <w:pPr>
              <w:spacing w:line="216" w:lineRule="auto"/>
              <w:rPr>
                <w:rFonts w:ascii="Arial" w:hAnsi="Arial" w:cs="Arial"/>
                <w:i/>
              </w:rPr>
            </w:pPr>
          </w:p>
        </w:tc>
        <w:tc>
          <w:tcPr>
            <w:tcW w:w="576" w:type="dxa"/>
            <w:vMerge/>
            <w:vAlign w:val="center"/>
          </w:tcPr>
          <w:p w:rsidR="000B6E90" w:rsidRPr="00455199" w:rsidRDefault="000B6E90" w:rsidP="00455199">
            <w:pPr>
              <w:spacing w:line="216" w:lineRule="auto"/>
              <w:rPr>
                <w:rFonts w:ascii="Arial" w:hAnsi="Arial" w:cs="Arial"/>
                <w:i/>
              </w:rPr>
            </w:pPr>
          </w:p>
        </w:tc>
        <w:tc>
          <w:tcPr>
            <w:tcW w:w="6140" w:type="dxa"/>
            <w:gridSpan w:val="2"/>
            <w:shd w:val="clear" w:color="auto" w:fill="auto"/>
            <w:vAlign w:val="center"/>
          </w:tcPr>
          <w:p w:rsidR="000B6E90" w:rsidRPr="00455199" w:rsidRDefault="000B6E90" w:rsidP="00455199">
            <w:pPr>
              <w:spacing w:after="0" w:line="216" w:lineRule="auto"/>
              <w:rPr>
                <w:rFonts w:ascii="Arial" w:hAnsi="Arial" w:cs="Arial"/>
                <w:b/>
                <w:color w:val="595959" w:themeColor="text1" w:themeTint="A6"/>
                <w:u w:val="single"/>
              </w:rPr>
            </w:pPr>
          </w:p>
        </w:tc>
      </w:tr>
      <w:tr w:rsidR="000B6E90" w:rsidRPr="006619BA" w:rsidTr="00660524">
        <w:trPr>
          <w:trHeight w:val="3770"/>
        </w:trPr>
        <w:tc>
          <w:tcPr>
            <w:tcW w:w="4770" w:type="dxa"/>
            <w:tcBorders>
              <w:right w:val="single" w:sz="18" w:space="0" w:color="auto"/>
            </w:tcBorders>
            <w:shd w:val="clear" w:color="auto" w:fill="FFFFCC"/>
            <w:vAlign w:val="center"/>
          </w:tcPr>
          <w:p w:rsidR="000B6E90" w:rsidRDefault="000B6E90" w:rsidP="009D43F1">
            <w:pPr>
              <w:widowControl w:val="0"/>
              <w:tabs>
                <w:tab w:val="left" w:pos="0"/>
                <w:tab w:val="left" w:pos="720"/>
                <w:tab w:val="left" w:pos="1080"/>
                <w:tab w:val="left" w:pos="1440"/>
                <w:tab w:val="left" w:pos="1800"/>
                <w:tab w:val="left" w:pos="2160"/>
              </w:tabs>
              <w:spacing w:after="120" w:line="216" w:lineRule="auto"/>
              <w:ind w:left="-25"/>
              <w:rPr>
                <w:rFonts w:ascii="Arial" w:eastAsia="SimSun" w:hAnsi="Arial" w:cs="Arial"/>
                <w:lang w:val="en-GB"/>
              </w:rPr>
            </w:pPr>
            <w:r w:rsidRPr="00E50D8F">
              <w:rPr>
                <w:rFonts w:ascii="Arial" w:eastAsia="SimSun" w:hAnsi="Arial" w:cs="Arial"/>
                <w:b/>
                <w:bCs/>
                <w:i/>
                <w:iCs/>
                <w:u w:val="single"/>
                <w:lang w:val="en-GB"/>
              </w:rPr>
              <w:t>Alternate aerodrome.</w:t>
            </w:r>
            <w:r w:rsidRPr="00E50D8F">
              <w:rPr>
                <w:rFonts w:ascii="Arial" w:eastAsia="SimSun" w:hAnsi="Arial" w:cs="Arial"/>
                <w:b/>
                <w:bCs/>
                <w:i/>
                <w:iCs/>
                <w:lang w:val="en-GB"/>
              </w:rPr>
              <w:t xml:space="preserve"> </w:t>
            </w:r>
            <w:r w:rsidRPr="00E50D8F">
              <w:rPr>
                <w:rFonts w:ascii="Arial" w:eastAsia="SimSun" w:hAnsi="Arial" w:cs="Arial"/>
                <w:lang w:val="en-GB"/>
              </w:rPr>
              <w:t>An aerodrome to which an aircraft may proceed when it becomes either impossible or inadvisable to proceed to or to land at the aerodrome of intended landing where the necessary services and facilities are available, where aircraft performance requirements can be met and which is operational at the expected time of use. Alternate aerodromes include the following:</w:t>
            </w:r>
          </w:p>
          <w:p w:rsidR="000B6E90" w:rsidRPr="00B4671B" w:rsidRDefault="000B6E90" w:rsidP="009D43F1">
            <w:pPr>
              <w:widowControl w:val="0"/>
              <w:spacing w:after="0" w:line="216" w:lineRule="auto"/>
              <w:ind w:left="155"/>
              <w:rPr>
                <w:rFonts w:ascii="Arial" w:eastAsia="SimSun" w:hAnsi="Arial" w:cs="Arial"/>
                <w:b/>
                <w:bCs/>
                <w:i/>
                <w:iCs/>
                <w:lang w:val="en-GB"/>
              </w:rPr>
            </w:pPr>
            <w:r w:rsidRPr="001814CF">
              <w:rPr>
                <w:rFonts w:ascii="Arial" w:eastAsia="SimSun" w:hAnsi="Arial" w:cs="Arial"/>
                <w:i/>
                <w:iCs/>
                <w:u w:val="single"/>
                <w:lang w:val="en-GB"/>
              </w:rPr>
              <w:t>En-route alternate.</w:t>
            </w:r>
            <w:r w:rsidRPr="00B4671B">
              <w:rPr>
                <w:rFonts w:ascii="Arial" w:eastAsia="SimSun" w:hAnsi="Arial" w:cs="Arial"/>
                <w:lang w:val="en-GB"/>
              </w:rPr>
              <w:t xml:space="preserve"> An alternate aerodrome at which an aircraft would be able to land in the event that a diversion becomes necessary while en route.</w:t>
            </w:r>
          </w:p>
        </w:tc>
        <w:tc>
          <w:tcPr>
            <w:tcW w:w="2968" w:type="dxa"/>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Align w:val="center"/>
          </w:tcPr>
          <w:p w:rsidR="000B6E90" w:rsidRPr="00455199" w:rsidRDefault="000B6E90" w:rsidP="00455199">
            <w:pPr>
              <w:spacing w:line="216" w:lineRule="auto"/>
              <w:rPr>
                <w:rFonts w:ascii="Arial" w:hAnsi="Arial" w:cs="Arial"/>
                <w:i/>
              </w:rPr>
            </w:pPr>
          </w:p>
        </w:tc>
        <w:tc>
          <w:tcPr>
            <w:tcW w:w="576" w:type="dxa"/>
            <w:vAlign w:val="center"/>
          </w:tcPr>
          <w:p w:rsidR="000B6E90" w:rsidRPr="00455199" w:rsidRDefault="000B6E90" w:rsidP="00455199">
            <w:pPr>
              <w:spacing w:line="216" w:lineRule="auto"/>
              <w:rPr>
                <w:rFonts w:ascii="Arial" w:hAnsi="Arial" w:cs="Arial"/>
                <w:i/>
              </w:rPr>
            </w:pPr>
          </w:p>
        </w:tc>
        <w:tc>
          <w:tcPr>
            <w:tcW w:w="6140" w:type="dxa"/>
            <w:gridSpan w:val="2"/>
            <w:shd w:val="clear" w:color="auto" w:fill="FFFFFF" w:themeFill="background1"/>
            <w:vAlign w:val="center"/>
          </w:tcPr>
          <w:p w:rsidR="000B6E90" w:rsidRPr="00AE4F9E" w:rsidRDefault="000B6E90" w:rsidP="00455199">
            <w:pPr>
              <w:spacing w:after="0" w:line="216" w:lineRule="auto"/>
              <w:rPr>
                <w:rFonts w:ascii="Arial" w:hAnsi="Arial" w:cs="Arial"/>
                <w:i/>
                <w:sz w:val="20"/>
                <w:szCs w:val="20"/>
              </w:rPr>
            </w:pPr>
          </w:p>
        </w:tc>
      </w:tr>
      <w:tr w:rsidR="000B6E90" w:rsidRPr="006619BA" w:rsidTr="00660524">
        <w:trPr>
          <w:gridAfter w:val="1"/>
          <w:wAfter w:w="6" w:type="dxa"/>
          <w:trHeight w:val="449"/>
        </w:trPr>
        <w:tc>
          <w:tcPr>
            <w:tcW w:w="4770" w:type="dxa"/>
            <w:vMerge w:val="restart"/>
            <w:tcBorders>
              <w:right w:val="single" w:sz="18" w:space="0" w:color="auto"/>
            </w:tcBorders>
            <w:shd w:val="clear" w:color="auto" w:fill="FFFFCC"/>
            <w:vAlign w:val="center"/>
          </w:tcPr>
          <w:p w:rsidR="000B6E90" w:rsidRDefault="000B6E90" w:rsidP="009D43F1">
            <w:pPr>
              <w:widowControl w:val="0"/>
              <w:spacing w:after="0" w:line="216" w:lineRule="auto"/>
              <w:rPr>
                <w:rFonts w:ascii="Arial" w:eastAsia="SimSun" w:hAnsi="Arial" w:cs="Arial"/>
                <w:lang w:val="en-GB"/>
              </w:rPr>
            </w:pPr>
            <w:r w:rsidRPr="00E77C26">
              <w:rPr>
                <w:rFonts w:ascii="Arial" w:eastAsia="SimSun" w:hAnsi="Arial" w:cs="Arial"/>
                <w:b/>
                <w:bCs/>
                <w:i/>
                <w:iCs/>
                <w:u w:val="single"/>
                <w:lang w:val="en-GB"/>
              </w:rPr>
              <w:lastRenderedPageBreak/>
              <w:t>EDTO critical fuel</w:t>
            </w:r>
            <w:r w:rsidRPr="00B4671B">
              <w:rPr>
                <w:rFonts w:ascii="Arial" w:eastAsia="SimSun" w:hAnsi="Arial" w:cs="Arial"/>
                <w:b/>
                <w:bCs/>
                <w:i/>
                <w:iCs/>
                <w:lang w:val="en-GB"/>
              </w:rPr>
              <w:t>.</w:t>
            </w:r>
            <w:r w:rsidRPr="00B4671B">
              <w:rPr>
                <w:rFonts w:ascii="Arial" w:eastAsia="SimSun" w:hAnsi="Arial" w:cs="Arial"/>
                <w:lang w:val="en-GB"/>
              </w:rPr>
              <w:t xml:space="preserve"> The fuel quantity necessary to fly to an en-route alternate aerodrome considering, at the most critical point on the route, the most limiting system failure.</w:t>
            </w:r>
          </w:p>
          <w:p w:rsidR="000B6E90" w:rsidRPr="00931076" w:rsidRDefault="000B6E90" w:rsidP="009D43F1">
            <w:pPr>
              <w:widowControl w:val="0"/>
              <w:spacing w:after="0" w:line="216" w:lineRule="auto"/>
              <w:rPr>
                <w:rFonts w:ascii="Arial" w:eastAsia="SimSun" w:hAnsi="Arial" w:cs="Arial"/>
                <w:lang w:val="en-GB"/>
              </w:rPr>
            </w:pPr>
          </w:p>
          <w:p w:rsidR="000B6E90" w:rsidRDefault="000B6E90" w:rsidP="009D43F1">
            <w:pPr>
              <w:widowControl w:val="0"/>
              <w:spacing w:after="0" w:line="216" w:lineRule="auto"/>
              <w:rPr>
                <w:rFonts w:ascii="Arial" w:eastAsia="SimSun" w:hAnsi="Arial" w:cs="Arial"/>
                <w:lang w:val="en-GB"/>
              </w:rPr>
            </w:pPr>
            <w:r w:rsidRPr="00B4671B">
              <w:rPr>
                <w:rFonts w:ascii="Arial" w:eastAsia="SimSun" w:hAnsi="Arial" w:cs="Arial"/>
                <w:b/>
                <w:bCs/>
                <w:i/>
                <w:iCs/>
                <w:u w:val="single"/>
                <w:lang w:val="en-GB"/>
              </w:rPr>
              <w:t>EDTO significant system</w:t>
            </w:r>
            <w:r w:rsidRPr="00B4671B">
              <w:rPr>
                <w:rFonts w:ascii="Arial" w:eastAsia="SimSun" w:hAnsi="Arial" w:cs="Arial"/>
                <w:b/>
                <w:bCs/>
                <w:i/>
                <w:iCs/>
                <w:lang w:val="en-GB"/>
              </w:rPr>
              <w:t xml:space="preserve">. </w:t>
            </w:r>
            <w:r w:rsidRPr="00B4671B">
              <w:rPr>
                <w:rFonts w:ascii="Arial" w:eastAsia="SimSun" w:hAnsi="Arial" w:cs="Arial"/>
                <w:lang w:val="en-GB"/>
              </w:rPr>
              <w:t>An aeroplane system whose failure or degradation could adversely affect the safety particular to an EDTO flight, or whose continued functioning is specifically important to the safe flight and landing of an aeroplane during an EDTO diversion.</w:t>
            </w:r>
          </w:p>
          <w:p w:rsidR="000B6E90" w:rsidRPr="00931076" w:rsidRDefault="000B6E90" w:rsidP="009D43F1">
            <w:pPr>
              <w:widowControl w:val="0"/>
              <w:spacing w:after="0" w:line="216" w:lineRule="auto"/>
              <w:rPr>
                <w:rFonts w:ascii="Arial" w:eastAsia="SimSun" w:hAnsi="Arial" w:cs="Arial"/>
                <w:lang w:val="en-GB"/>
              </w:rPr>
            </w:pPr>
          </w:p>
          <w:p w:rsidR="000B6E90" w:rsidRDefault="000B6E90" w:rsidP="009D43F1">
            <w:pPr>
              <w:widowControl w:val="0"/>
              <w:spacing w:after="0" w:line="240" w:lineRule="exact"/>
              <w:ind w:left="-25" w:firstLine="25"/>
              <w:rPr>
                <w:rFonts w:ascii="Arial" w:eastAsia="SimSun" w:hAnsi="Arial" w:cs="Arial"/>
                <w:lang w:val="en-GB"/>
              </w:rPr>
            </w:pPr>
            <w:r w:rsidRPr="00931076">
              <w:rPr>
                <w:rFonts w:ascii="Arial" w:eastAsia="SimSun" w:hAnsi="Arial" w:cs="Arial"/>
                <w:b/>
                <w:bCs/>
                <w:i/>
                <w:iCs/>
                <w:u w:val="single"/>
                <w:lang w:val="en-GB"/>
              </w:rPr>
              <w:t>Maximum diversion time</w:t>
            </w:r>
            <w:r w:rsidRPr="00931076">
              <w:rPr>
                <w:rFonts w:ascii="Arial" w:eastAsia="SimSun" w:hAnsi="Arial" w:cs="Arial"/>
                <w:b/>
                <w:bCs/>
                <w:i/>
                <w:iCs/>
                <w:lang w:val="en-GB"/>
              </w:rPr>
              <w:t>.</w:t>
            </w:r>
            <w:r w:rsidRPr="00931076">
              <w:rPr>
                <w:rFonts w:ascii="Arial" w:eastAsia="SimSun" w:hAnsi="Arial" w:cs="Arial"/>
                <w:lang w:val="en-GB"/>
              </w:rPr>
              <w:t xml:space="preserve"> Maximum allowable range, expressed in time, from a point on a route to an en-route alternate aerodrome.</w:t>
            </w:r>
          </w:p>
          <w:p w:rsidR="000B6E90" w:rsidRPr="00931076" w:rsidRDefault="000B6E90" w:rsidP="009D43F1">
            <w:pPr>
              <w:widowControl w:val="0"/>
              <w:spacing w:after="0" w:line="240" w:lineRule="exact"/>
              <w:ind w:left="360" w:hanging="360"/>
              <w:rPr>
                <w:rFonts w:ascii="Arial" w:eastAsia="SimSun" w:hAnsi="Arial" w:cs="Arial"/>
                <w:lang w:val="en-GB"/>
              </w:rPr>
            </w:pPr>
          </w:p>
          <w:p w:rsidR="000B6E90" w:rsidRPr="00931076" w:rsidRDefault="000B6E90" w:rsidP="009D43F1">
            <w:pPr>
              <w:widowControl w:val="0"/>
              <w:spacing w:after="0" w:line="240" w:lineRule="exact"/>
              <w:rPr>
                <w:rFonts w:ascii="Times New Roman" w:eastAsia="SimSun" w:hAnsi="Times New Roman" w:cs="Times New Roman"/>
                <w:i/>
                <w:iCs/>
                <w:sz w:val="20"/>
                <w:szCs w:val="20"/>
                <w:lang w:val="en-GB"/>
              </w:rPr>
            </w:pPr>
            <w:r w:rsidRPr="00931076">
              <w:rPr>
                <w:rFonts w:ascii="Arial" w:eastAsia="SimSun" w:hAnsi="Arial" w:cs="Arial"/>
                <w:b/>
                <w:bCs/>
                <w:i/>
                <w:iCs/>
                <w:u w:val="single"/>
                <w:lang w:val="en-GB"/>
              </w:rPr>
              <w:t>Threshold time</w:t>
            </w:r>
            <w:r w:rsidRPr="00931076">
              <w:rPr>
                <w:rFonts w:ascii="Arial" w:eastAsia="SimSun" w:hAnsi="Arial" w:cs="Arial"/>
                <w:b/>
                <w:bCs/>
                <w:i/>
                <w:iCs/>
                <w:lang w:val="en-GB"/>
              </w:rPr>
              <w:t>.</w:t>
            </w:r>
            <w:r w:rsidRPr="00931076">
              <w:rPr>
                <w:rFonts w:ascii="Arial" w:eastAsia="SimSun" w:hAnsi="Arial" w:cs="Arial"/>
                <w:lang w:val="en-GB"/>
              </w:rPr>
              <w:t xml:space="preserve"> The range, expressed in time, established by the State of the Operator, to an en-route alternate aerodrome, whereby any time beyond requires an EDTO approval from the State of the Operator.</w:t>
            </w:r>
          </w:p>
        </w:tc>
        <w:tc>
          <w:tcPr>
            <w:tcW w:w="2968" w:type="dxa"/>
            <w:vMerge w:val="restart"/>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Merge w:val="restart"/>
            <w:vAlign w:val="center"/>
          </w:tcPr>
          <w:p w:rsidR="000B6E90" w:rsidRPr="00455199" w:rsidRDefault="000B6E90" w:rsidP="00455199">
            <w:pPr>
              <w:spacing w:line="216" w:lineRule="auto"/>
              <w:rPr>
                <w:rFonts w:ascii="Arial" w:hAnsi="Arial" w:cs="Arial"/>
                <w:i/>
              </w:rPr>
            </w:pPr>
          </w:p>
        </w:tc>
        <w:tc>
          <w:tcPr>
            <w:tcW w:w="576" w:type="dxa"/>
            <w:vMerge w:val="restart"/>
            <w:vAlign w:val="center"/>
          </w:tcPr>
          <w:p w:rsidR="000B6E90" w:rsidRPr="00455199" w:rsidRDefault="000B6E90" w:rsidP="00455199">
            <w:pPr>
              <w:spacing w:line="216" w:lineRule="auto"/>
              <w:rPr>
                <w:rFonts w:ascii="Arial" w:hAnsi="Arial" w:cs="Arial"/>
                <w:i/>
              </w:rPr>
            </w:pPr>
          </w:p>
        </w:tc>
        <w:tc>
          <w:tcPr>
            <w:tcW w:w="6134" w:type="dxa"/>
            <w:shd w:val="clear" w:color="auto" w:fill="D9D9D9" w:themeFill="background1" w:themeFillShade="D9"/>
            <w:vAlign w:val="center"/>
          </w:tcPr>
          <w:p w:rsidR="000B6E90" w:rsidRPr="00AE4F9E" w:rsidRDefault="000B6E90" w:rsidP="00455199">
            <w:pPr>
              <w:spacing w:after="0" w:line="216" w:lineRule="auto"/>
              <w:rPr>
                <w:rFonts w:ascii="Arial" w:hAnsi="Arial" w:cs="Arial"/>
                <w:i/>
                <w:color w:val="595959" w:themeColor="text1" w:themeTint="A6"/>
                <w:sz w:val="20"/>
                <w:szCs w:val="20"/>
              </w:rPr>
            </w:pPr>
            <w:r w:rsidRPr="00AE4F9E">
              <w:rPr>
                <w:rFonts w:ascii="Arial" w:hAnsi="Arial" w:cs="Arial"/>
                <w:i/>
                <w:sz w:val="20"/>
                <w:szCs w:val="20"/>
              </w:rPr>
              <w:t>Note – Attachment C contains guidance on EDTO critical fuel scenarios</w:t>
            </w:r>
          </w:p>
        </w:tc>
      </w:tr>
      <w:tr w:rsidR="000B6E90" w:rsidRPr="006619BA" w:rsidTr="00660524">
        <w:trPr>
          <w:gridAfter w:val="1"/>
          <w:wAfter w:w="6" w:type="dxa"/>
          <w:trHeight w:val="5741"/>
        </w:trPr>
        <w:tc>
          <w:tcPr>
            <w:tcW w:w="4770" w:type="dxa"/>
            <w:vMerge/>
            <w:tcBorders>
              <w:right w:val="single" w:sz="18" w:space="0" w:color="auto"/>
            </w:tcBorders>
            <w:shd w:val="clear" w:color="auto" w:fill="FFFFCC"/>
            <w:vAlign w:val="center"/>
          </w:tcPr>
          <w:p w:rsidR="000B6E90" w:rsidRPr="00B4671B" w:rsidRDefault="000B6E90" w:rsidP="00931076">
            <w:pPr>
              <w:widowControl w:val="0"/>
              <w:spacing w:after="0" w:line="216" w:lineRule="auto"/>
              <w:jc w:val="both"/>
              <w:rPr>
                <w:rFonts w:ascii="Arial" w:eastAsia="SimSun" w:hAnsi="Arial" w:cs="Arial"/>
                <w:b/>
                <w:bCs/>
                <w:i/>
                <w:iCs/>
                <w:lang w:val="en-GB"/>
              </w:rPr>
            </w:pPr>
          </w:p>
        </w:tc>
        <w:tc>
          <w:tcPr>
            <w:tcW w:w="2968" w:type="dxa"/>
            <w:vMerge/>
            <w:tcBorders>
              <w:left w:val="single" w:sz="18" w:space="0" w:color="auto"/>
            </w:tcBorders>
            <w:vAlign w:val="center"/>
          </w:tcPr>
          <w:p w:rsidR="000B6E90" w:rsidRPr="00455199" w:rsidRDefault="000B6E90" w:rsidP="00455199">
            <w:pPr>
              <w:spacing w:line="216" w:lineRule="auto"/>
              <w:rPr>
                <w:rFonts w:ascii="Arial" w:hAnsi="Arial" w:cs="Arial"/>
                <w:i/>
              </w:rPr>
            </w:pPr>
          </w:p>
        </w:tc>
        <w:tc>
          <w:tcPr>
            <w:tcW w:w="576" w:type="dxa"/>
            <w:vMerge/>
            <w:vAlign w:val="center"/>
          </w:tcPr>
          <w:p w:rsidR="000B6E90" w:rsidRPr="00455199" w:rsidRDefault="000B6E90" w:rsidP="00455199">
            <w:pPr>
              <w:spacing w:line="216" w:lineRule="auto"/>
              <w:rPr>
                <w:rFonts w:ascii="Arial" w:hAnsi="Arial" w:cs="Arial"/>
                <w:i/>
              </w:rPr>
            </w:pPr>
          </w:p>
        </w:tc>
        <w:tc>
          <w:tcPr>
            <w:tcW w:w="576" w:type="dxa"/>
            <w:vMerge/>
            <w:vAlign w:val="center"/>
          </w:tcPr>
          <w:p w:rsidR="000B6E90" w:rsidRPr="00455199" w:rsidRDefault="000B6E90" w:rsidP="00455199">
            <w:pPr>
              <w:spacing w:line="216" w:lineRule="auto"/>
              <w:rPr>
                <w:rFonts w:ascii="Arial" w:hAnsi="Arial" w:cs="Arial"/>
                <w:i/>
              </w:rPr>
            </w:pPr>
          </w:p>
        </w:tc>
        <w:tc>
          <w:tcPr>
            <w:tcW w:w="6134" w:type="dxa"/>
            <w:shd w:val="clear" w:color="auto" w:fill="auto"/>
            <w:vAlign w:val="center"/>
          </w:tcPr>
          <w:p w:rsidR="000B6E90" w:rsidRPr="00455199" w:rsidRDefault="000B6E90" w:rsidP="00455199">
            <w:pPr>
              <w:spacing w:after="0" w:line="216" w:lineRule="auto"/>
              <w:rPr>
                <w:rFonts w:ascii="Arial" w:hAnsi="Arial" w:cs="Arial"/>
                <w:b/>
                <w:i/>
                <w:color w:val="595959" w:themeColor="text1" w:themeTint="A6"/>
                <w:u w:val="single"/>
              </w:rPr>
            </w:pPr>
          </w:p>
        </w:tc>
      </w:tr>
    </w:tbl>
    <w:p w:rsidR="00E50D8F" w:rsidRDefault="00E50D8F">
      <w:r>
        <w:br w:type="page"/>
      </w:r>
    </w:p>
    <w:tbl>
      <w:tblPr>
        <w:tblW w:w="15027"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2968"/>
        <w:gridCol w:w="576"/>
        <w:gridCol w:w="576"/>
        <w:gridCol w:w="6137"/>
      </w:tblGrid>
      <w:tr w:rsidR="00EE137C" w:rsidRPr="007C42C3" w:rsidTr="00072F44">
        <w:trPr>
          <w:trHeight w:val="1790"/>
        </w:trPr>
        <w:tc>
          <w:tcPr>
            <w:tcW w:w="4770" w:type="dxa"/>
            <w:tcBorders>
              <w:right w:val="single" w:sz="18" w:space="0" w:color="auto"/>
            </w:tcBorders>
            <w:shd w:val="clear" w:color="auto" w:fill="FFFFCC"/>
            <w:vAlign w:val="center"/>
          </w:tcPr>
          <w:p w:rsidR="00EE137C" w:rsidRPr="00CB2FB0" w:rsidRDefault="00EE137C" w:rsidP="00083CB7">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EE137C" w:rsidRPr="00A82028" w:rsidRDefault="00110DDD" w:rsidP="00083CB7">
            <w:pPr>
              <w:spacing w:after="120" w:line="216" w:lineRule="auto"/>
              <w:rPr>
                <w:rFonts w:ascii="Arial Black" w:hAnsi="Arial Black" w:cs="Arial"/>
                <w:color w:val="C00000"/>
                <w:sz w:val="28"/>
                <w:szCs w:val="28"/>
              </w:rPr>
            </w:pPr>
            <w:r w:rsidRPr="00896BE0">
              <w:rPr>
                <w:rFonts w:ascii="Arial Black" w:hAnsi="Arial Black" w:cs="Arial"/>
                <w:color w:val="1F497D" w:themeColor="text2"/>
                <w:sz w:val="28"/>
                <w:szCs w:val="28"/>
              </w:rPr>
              <w:t>Annex 6 Part I</w:t>
            </w:r>
            <w:r w:rsidR="00EE137C" w:rsidRPr="00896BE0">
              <w:rPr>
                <w:rFonts w:ascii="Arial Black" w:hAnsi="Arial Black" w:cs="Arial"/>
                <w:color w:val="1F497D" w:themeColor="text2"/>
                <w:sz w:val="28"/>
                <w:szCs w:val="28"/>
              </w:rPr>
              <w:t>, Section 4.7</w:t>
            </w:r>
          </w:p>
          <w:p w:rsidR="00EE137C" w:rsidRPr="00E52FE1" w:rsidRDefault="0087151A" w:rsidP="00083CB7">
            <w:pPr>
              <w:spacing w:after="0" w:line="216" w:lineRule="auto"/>
              <w:rPr>
                <w:rFonts w:ascii="Arial" w:hAnsi="Arial" w:cs="Arial"/>
              </w:rPr>
            </w:pPr>
            <w:sdt>
              <w:sdtPr>
                <w:rPr>
                  <w:rFonts w:ascii="Arial" w:hAnsi="Arial" w:cs="Arial"/>
                </w:rPr>
                <w:id w:val="600769844"/>
                <w14:checkbox>
                  <w14:checked w14:val="1"/>
                  <w14:checkedState w14:val="2612" w14:font="MS Gothic"/>
                  <w14:uncheckedState w14:val="2610" w14:font="MS Gothic"/>
                </w14:checkbox>
              </w:sdtPr>
              <w:sdtEndPr/>
              <w:sdtContent>
                <w:r w:rsidR="009B6EE6">
                  <w:rPr>
                    <w:rFonts w:ascii="MS Gothic" w:eastAsia="MS Gothic" w:hAnsi="MS Gothic" w:cs="Arial" w:hint="eastAsia"/>
                  </w:rPr>
                  <w:t>☒</w:t>
                </w:r>
              </w:sdtContent>
            </w:sdt>
            <w:r w:rsidR="00EE137C" w:rsidRPr="00E52FE1">
              <w:rPr>
                <w:rFonts w:ascii="Arial" w:hAnsi="Arial" w:cs="Arial"/>
              </w:rPr>
              <w:t xml:space="preserve"> Standard   </w:t>
            </w:r>
          </w:p>
          <w:p w:rsidR="00EE137C" w:rsidRPr="00E52FE1" w:rsidRDefault="0087151A" w:rsidP="00083CB7">
            <w:pPr>
              <w:spacing w:after="0" w:line="216" w:lineRule="auto"/>
              <w:rPr>
                <w:rFonts w:ascii="Arial" w:hAnsi="Arial" w:cs="Arial"/>
              </w:rPr>
            </w:pPr>
            <w:sdt>
              <w:sdtPr>
                <w:rPr>
                  <w:rFonts w:ascii="Arial" w:hAnsi="Arial" w:cs="Arial"/>
                </w:rPr>
                <w:id w:val="-617061939"/>
                <w14:checkbox>
                  <w14:checked w14:val="0"/>
                  <w14:checkedState w14:val="2612" w14:font="MS Gothic"/>
                  <w14:uncheckedState w14:val="2610" w14:font="MS Gothic"/>
                </w14:checkbox>
              </w:sdtPr>
              <w:sdtEndPr/>
              <w:sdtContent>
                <w:r w:rsidR="00EE137C" w:rsidRPr="00E52FE1">
                  <w:rPr>
                    <w:rFonts w:ascii="MS Gothic" w:eastAsia="MS Gothic" w:hAnsi="MS Gothic" w:cs="Arial" w:hint="eastAsia"/>
                  </w:rPr>
                  <w:t>☐</w:t>
                </w:r>
              </w:sdtContent>
            </w:sdt>
            <w:r w:rsidR="00EE137C" w:rsidRPr="00E52FE1">
              <w:rPr>
                <w:rFonts w:ascii="Arial" w:hAnsi="Arial" w:cs="Arial"/>
              </w:rPr>
              <w:t xml:space="preserve"> Recommended Practice</w:t>
            </w:r>
          </w:p>
          <w:p w:rsidR="00EE137C" w:rsidRPr="007C42C3" w:rsidRDefault="0087151A" w:rsidP="00083CB7">
            <w:pPr>
              <w:spacing w:after="0" w:line="216" w:lineRule="auto"/>
              <w:rPr>
                <w:rFonts w:ascii="Arial" w:hAnsi="Arial" w:cs="Arial"/>
                <w:sz w:val="32"/>
                <w:szCs w:val="32"/>
              </w:rPr>
            </w:pPr>
            <w:sdt>
              <w:sdtPr>
                <w:rPr>
                  <w:rFonts w:ascii="Arial" w:hAnsi="Arial" w:cs="Arial"/>
                </w:rPr>
                <w:id w:val="1303352884"/>
                <w14:checkbox>
                  <w14:checked w14:val="0"/>
                  <w14:checkedState w14:val="2612" w14:font="MS Gothic"/>
                  <w14:uncheckedState w14:val="2610" w14:font="MS Gothic"/>
                </w14:checkbox>
              </w:sdtPr>
              <w:sdtEndPr/>
              <w:sdtContent>
                <w:r w:rsidR="00EE137C" w:rsidRPr="00E52FE1">
                  <w:rPr>
                    <w:rFonts w:ascii="MS Gothic" w:eastAsia="MS Gothic" w:hAnsi="MS Gothic" w:cs="Arial" w:hint="eastAsia"/>
                  </w:rPr>
                  <w:t>☐</w:t>
                </w:r>
              </w:sdtContent>
            </w:sdt>
            <w:r w:rsidR="00EE137C" w:rsidRPr="00E52FE1">
              <w:rPr>
                <w:rFonts w:ascii="Arial" w:hAnsi="Arial" w:cs="Arial"/>
              </w:rPr>
              <w:t xml:space="preserve"> Guidance Material</w:t>
            </w:r>
          </w:p>
        </w:tc>
        <w:tc>
          <w:tcPr>
            <w:tcW w:w="10257" w:type="dxa"/>
            <w:gridSpan w:val="4"/>
            <w:tcBorders>
              <w:left w:val="single" w:sz="18" w:space="0" w:color="auto"/>
            </w:tcBorders>
            <w:shd w:val="clear" w:color="auto" w:fill="FFFFCC"/>
            <w:vAlign w:val="center"/>
          </w:tcPr>
          <w:p w:rsidR="00660524" w:rsidRPr="006C5B0C" w:rsidRDefault="00660524" w:rsidP="0066052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660524" w:rsidRPr="00283CBE" w:rsidRDefault="00072F44" w:rsidP="00660524">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77696" behindDoc="0" locked="0" layoutInCell="1" allowOverlap="1" wp14:anchorId="03443E60" wp14:editId="6C199D66">
                      <wp:simplePos x="0" y="0"/>
                      <wp:positionH relativeFrom="column">
                        <wp:posOffset>2214880</wp:posOffset>
                      </wp:positionH>
                      <wp:positionV relativeFrom="paragraph">
                        <wp:posOffset>182880</wp:posOffset>
                      </wp:positionV>
                      <wp:extent cx="602615" cy="286385"/>
                      <wp:effectExtent l="5715" t="0" r="0" b="0"/>
                      <wp:wrapNone/>
                      <wp:docPr id="8"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3C359" id="Bent Arrow 4" o:spid="_x0000_s1026" style="position:absolute;margin-left:174.4pt;margin-top:14.4pt;width:47.45pt;height:22.55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" path="m,286385l,161092c,91895,56096,35799,125293,35799r405726,-1l531019,r71596,71596l531019,143193r,-35799l125293,107394v-29656,,-53697,24041,-53697,53697l71596,286385,,286385xe" fillcolor="#1f497d" stroked="f" strokeweight="2pt">
                      <v:path arrowok="t" o:connecttype="custom" o:connectlocs="0,286385;0,161092;125293,35799;531019,35798;531019,0;602615,71596;531019,143193;531019,107394;125293,107394;71596,161091;71596,286385;0,286385" o:connectangles="0,0,0,0,0,0,0,0,0,0,0,0"/>
                    </v:shape>
                  </w:pict>
                </mc:Fallback>
              </mc:AlternateContent>
            </w:r>
            <w:r w:rsidR="00660524">
              <w:rPr>
                <w:rFonts w:ascii="Arial" w:hAnsi="Arial" w:cs="Arial"/>
                <w:b/>
                <w:noProof/>
                <w:sz w:val="24"/>
                <w:szCs w:val="24"/>
                <w:u w:val="single"/>
                <w:lang w:val="en-US" w:eastAsia="en-US"/>
              </w:rPr>
              <mc:AlternateContent>
                <mc:Choice Requires="wps">
                  <w:drawing>
                    <wp:anchor distT="0" distB="0" distL="114300" distR="114300" simplePos="0" relativeHeight="251678720" behindDoc="0" locked="0" layoutInCell="1" allowOverlap="1" wp14:anchorId="4B0A5C15" wp14:editId="677B60FA">
                      <wp:simplePos x="0" y="0"/>
                      <wp:positionH relativeFrom="column">
                        <wp:posOffset>1663700</wp:posOffset>
                      </wp:positionH>
                      <wp:positionV relativeFrom="paragraph">
                        <wp:posOffset>182880</wp:posOffset>
                      </wp:positionV>
                      <wp:extent cx="602615" cy="290830"/>
                      <wp:effectExtent l="3493" t="0" r="0" b="0"/>
                      <wp:wrapNone/>
                      <wp:docPr id="7"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5732" id="Bent Arrow 4" o:spid="_x0000_s1026" style="position:absolute;margin-left:131pt;margin-top:14.4pt;width:47.45pt;height:22.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D0jpqxZgIAAMQ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660524" w:rsidRPr="00283CBE">
              <w:rPr>
                <w:rFonts w:ascii="Arial" w:hAnsi="Arial" w:cs="Arial"/>
                <w:b/>
                <w:sz w:val="24"/>
                <w:szCs w:val="24"/>
                <w:u w:val="single"/>
              </w:rPr>
              <w:t>Difference Status (DS)</w:t>
            </w:r>
            <w:r w:rsidR="00660524" w:rsidRPr="00283CBE">
              <w:rPr>
                <w:rFonts w:ascii="Arial" w:hAnsi="Arial" w:cs="Arial"/>
                <w:b/>
                <w:sz w:val="24"/>
                <w:szCs w:val="24"/>
              </w:rPr>
              <w:t>:</w:t>
            </w:r>
            <w:r w:rsidR="00660524">
              <w:rPr>
                <w:rFonts w:ascii="Arial" w:hAnsi="Arial" w:cs="Arial"/>
                <w:sz w:val="24"/>
                <w:szCs w:val="24"/>
              </w:rPr>
              <w:tab/>
            </w:r>
            <w:r w:rsidR="00660524" w:rsidRPr="00283CBE">
              <w:rPr>
                <w:rFonts w:ascii="Arial" w:hAnsi="Arial" w:cs="Arial"/>
                <w:b/>
                <w:sz w:val="24"/>
                <w:szCs w:val="24"/>
                <w:u w:val="single"/>
              </w:rPr>
              <w:t>Difference Categories (DC)</w:t>
            </w:r>
            <w:r w:rsidR="00660524" w:rsidRPr="00283CBE">
              <w:rPr>
                <w:rFonts w:ascii="Arial" w:hAnsi="Arial" w:cs="Arial"/>
                <w:b/>
                <w:sz w:val="24"/>
                <w:szCs w:val="24"/>
              </w:rPr>
              <w:t>:</w:t>
            </w:r>
          </w:p>
          <w:p w:rsidR="00660524" w:rsidRPr="00E52FE1" w:rsidRDefault="00660524" w:rsidP="00660524">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EE137C" w:rsidRPr="00EA105B" w:rsidRDefault="00660524" w:rsidP="00660524">
            <w:pPr>
              <w:tabs>
                <w:tab w:val="left" w:pos="4385"/>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00EE137C" w:rsidRPr="00E52FE1">
              <w:rPr>
                <w:rFonts w:ascii="Arial" w:hAnsi="Arial" w:cs="Arial"/>
              </w:rPr>
              <w:t xml:space="preserve">    </w:t>
            </w:r>
            <w:r w:rsidR="00EE137C" w:rsidRPr="00EA105B">
              <w:rPr>
                <w:rFonts w:ascii="Arial" w:hAnsi="Arial" w:cs="Arial"/>
                <w:sz w:val="24"/>
                <w:szCs w:val="24"/>
              </w:rPr>
              <w:t xml:space="preserve">    </w:t>
            </w:r>
            <w:r w:rsidR="00EE137C">
              <w:rPr>
                <w:rFonts w:ascii="Arial" w:hAnsi="Arial" w:cs="Arial"/>
                <w:sz w:val="24"/>
                <w:szCs w:val="24"/>
              </w:rPr>
              <w:t xml:space="preserve">                              </w:t>
            </w:r>
          </w:p>
        </w:tc>
      </w:tr>
      <w:tr w:rsidR="00072F44" w:rsidRPr="006C5B0C" w:rsidTr="00072F44">
        <w:trPr>
          <w:trHeight w:val="539"/>
        </w:trPr>
        <w:tc>
          <w:tcPr>
            <w:tcW w:w="4770" w:type="dxa"/>
            <w:tcBorders>
              <w:right w:val="single" w:sz="18" w:space="0" w:color="auto"/>
            </w:tcBorders>
            <w:shd w:val="clear" w:color="auto" w:fill="D9D9D9" w:themeFill="background1" w:themeFillShade="D9"/>
            <w:vAlign w:val="center"/>
          </w:tcPr>
          <w:p w:rsidR="00072F44" w:rsidRPr="00283CBE" w:rsidRDefault="00072F44" w:rsidP="006619BA">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072F44" w:rsidRPr="00283CBE" w:rsidRDefault="00072F44" w:rsidP="006619BA">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072F44" w:rsidRPr="00072F44" w:rsidRDefault="00072F44" w:rsidP="00072F44">
            <w:pPr>
              <w:spacing w:after="0" w:line="216" w:lineRule="auto"/>
              <w:jc w:val="center"/>
              <w:rPr>
                <w:rFonts w:ascii="Arial Black" w:hAnsi="Arial Black" w:cs="Arial"/>
              </w:rPr>
            </w:pPr>
            <w:r w:rsidRPr="00072F44">
              <w:rPr>
                <w:rFonts w:ascii="Arial Black" w:hAnsi="Arial Black" w:cs="Arial"/>
              </w:rPr>
              <w:t>DS</w:t>
            </w:r>
          </w:p>
        </w:tc>
        <w:tc>
          <w:tcPr>
            <w:tcW w:w="576" w:type="dxa"/>
            <w:shd w:val="clear" w:color="auto" w:fill="D9D9D9" w:themeFill="background1" w:themeFillShade="D9"/>
            <w:vAlign w:val="center"/>
          </w:tcPr>
          <w:p w:rsidR="00072F44" w:rsidRPr="00072F44" w:rsidRDefault="00072F44" w:rsidP="006619BA">
            <w:pPr>
              <w:spacing w:after="0" w:line="216" w:lineRule="auto"/>
              <w:jc w:val="center"/>
              <w:rPr>
                <w:rFonts w:ascii="Arial Black" w:hAnsi="Arial Black" w:cs="Arial"/>
              </w:rPr>
            </w:pPr>
            <w:r w:rsidRPr="00072F44">
              <w:rPr>
                <w:rFonts w:ascii="Arial Black" w:hAnsi="Arial Black" w:cs="Arial"/>
              </w:rPr>
              <w:t>DC</w:t>
            </w:r>
          </w:p>
        </w:tc>
        <w:tc>
          <w:tcPr>
            <w:tcW w:w="6137" w:type="dxa"/>
            <w:shd w:val="clear" w:color="auto" w:fill="D9D9D9" w:themeFill="background1" w:themeFillShade="D9"/>
            <w:vAlign w:val="center"/>
          </w:tcPr>
          <w:p w:rsidR="00072F44" w:rsidRPr="00EA105B" w:rsidRDefault="00072F44" w:rsidP="006619BA">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072F44" w:rsidRPr="006619BA" w:rsidTr="00072F44">
        <w:trPr>
          <w:trHeight w:val="638"/>
        </w:trPr>
        <w:tc>
          <w:tcPr>
            <w:tcW w:w="4770" w:type="dxa"/>
            <w:vMerge w:val="restart"/>
            <w:tcBorders>
              <w:right w:val="single" w:sz="18" w:space="0" w:color="auto"/>
            </w:tcBorders>
            <w:shd w:val="clear" w:color="auto" w:fill="FFFFCC"/>
            <w:vAlign w:val="center"/>
          </w:tcPr>
          <w:p w:rsidR="00072F44" w:rsidRPr="004A5CF1" w:rsidRDefault="00072F44" w:rsidP="00E50D8F">
            <w:pPr>
              <w:spacing w:after="0" w:line="216" w:lineRule="auto"/>
              <w:rPr>
                <w:rFonts w:ascii="Arial" w:hAnsi="Arial" w:cs="Arial"/>
                <w:b/>
                <w:sz w:val="24"/>
                <w:szCs w:val="24"/>
              </w:rPr>
            </w:pPr>
            <w:r w:rsidRPr="004A5CF1">
              <w:rPr>
                <w:rFonts w:ascii="Arial" w:hAnsi="Arial" w:cs="Arial"/>
                <w:b/>
                <w:sz w:val="24"/>
                <w:szCs w:val="24"/>
              </w:rPr>
              <w:t>4.7.1    Requirements for operations beyond 60 minutes to an en-route alternate aerodrome</w:t>
            </w:r>
          </w:p>
        </w:tc>
        <w:tc>
          <w:tcPr>
            <w:tcW w:w="2968" w:type="dxa"/>
            <w:vMerge w:val="restart"/>
            <w:tcBorders>
              <w:left w:val="single" w:sz="18" w:space="0" w:color="auto"/>
            </w:tcBorders>
            <w:vAlign w:val="center"/>
          </w:tcPr>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6134" w:type="dxa"/>
            <w:shd w:val="clear" w:color="auto" w:fill="D9D9D9" w:themeFill="background1" w:themeFillShade="D9"/>
            <w:vAlign w:val="center"/>
          </w:tcPr>
          <w:p w:rsidR="00072F44" w:rsidRPr="00AE4F9E" w:rsidRDefault="00072F44" w:rsidP="006619BA">
            <w:pPr>
              <w:spacing w:after="0" w:line="216" w:lineRule="auto"/>
              <w:rPr>
                <w:rFonts w:ascii="Arial" w:hAnsi="Arial" w:cs="Arial"/>
                <w:i/>
                <w:color w:val="1F497D" w:themeColor="text2"/>
                <w:sz w:val="20"/>
                <w:szCs w:val="20"/>
              </w:rPr>
            </w:pPr>
            <w:r w:rsidRPr="00AE4F9E">
              <w:rPr>
                <w:rFonts w:ascii="Arial" w:hAnsi="Arial" w:cs="Arial"/>
                <w:i/>
                <w:sz w:val="20"/>
                <w:szCs w:val="20"/>
                <w:u w:val="single"/>
              </w:rPr>
              <w:t>Note</w:t>
            </w:r>
            <w:r w:rsidRPr="00AE4F9E">
              <w:rPr>
                <w:rFonts w:ascii="Arial" w:hAnsi="Arial" w:cs="Arial"/>
                <w:i/>
                <w:sz w:val="20"/>
                <w:szCs w:val="20"/>
              </w:rPr>
              <w:t>: Guidance on compliance with these provisions is contained in Attachment C.</w:t>
            </w:r>
          </w:p>
        </w:tc>
      </w:tr>
      <w:tr w:rsidR="00072F44" w:rsidRPr="006619BA" w:rsidTr="00072F44">
        <w:trPr>
          <w:trHeight w:val="1061"/>
        </w:trPr>
        <w:tc>
          <w:tcPr>
            <w:tcW w:w="4770" w:type="dxa"/>
            <w:vMerge/>
            <w:tcBorders>
              <w:right w:val="single" w:sz="18" w:space="0" w:color="auto"/>
            </w:tcBorders>
            <w:shd w:val="clear" w:color="auto" w:fill="FFFFCC"/>
            <w:vAlign w:val="center"/>
          </w:tcPr>
          <w:p w:rsidR="00072F44" w:rsidRPr="004A5CF1" w:rsidRDefault="00072F44" w:rsidP="00E50D8F">
            <w:pPr>
              <w:spacing w:after="0" w:line="216" w:lineRule="auto"/>
              <w:rPr>
                <w:rFonts w:ascii="Arial" w:hAnsi="Arial" w:cs="Arial"/>
                <w:b/>
                <w:sz w:val="24"/>
                <w:szCs w:val="24"/>
              </w:rPr>
            </w:pPr>
          </w:p>
        </w:tc>
        <w:tc>
          <w:tcPr>
            <w:tcW w:w="2968" w:type="dxa"/>
            <w:vMerge/>
            <w:tcBorders>
              <w:left w:val="single" w:sz="18" w:space="0" w:color="auto"/>
            </w:tcBorders>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6134" w:type="dxa"/>
            <w:shd w:val="clear" w:color="auto" w:fill="auto"/>
            <w:vAlign w:val="center"/>
          </w:tcPr>
          <w:p w:rsidR="00072F44" w:rsidRPr="00BD50EC" w:rsidRDefault="00072F44" w:rsidP="006619BA">
            <w:pPr>
              <w:spacing w:after="0" w:line="216" w:lineRule="auto"/>
              <w:rPr>
                <w:rFonts w:ascii="Arial" w:hAnsi="Arial" w:cs="Arial"/>
                <w:b/>
                <w:i/>
                <w:color w:val="595959" w:themeColor="text1" w:themeTint="A6"/>
                <w:u w:val="single"/>
              </w:rPr>
            </w:pPr>
          </w:p>
        </w:tc>
      </w:tr>
      <w:tr w:rsidR="00072F44" w:rsidRPr="00A31C40" w:rsidTr="00072F44">
        <w:trPr>
          <w:trHeight w:val="5309"/>
        </w:trPr>
        <w:tc>
          <w:tcPr>
            <w:tcW w:w="4770" w:type="dxa"/>
            <w:tcBorders>
              <w:bottom w:val="single" w:sz="4" w:space="0" w:color="auto"/>
              <w:right w:val="single" w:sz="18" w:space="0" w:color="auto"/>
            </w:tcBorders>
            <w:shd w:val="clear" w:color="auto" w:fill="FFFFCC"/>
            <w:vAlign w:val="center"/>
          </w:tcPr>
          <w:p w:rsidR="00072F44" w:rsidRDefault="00072F44" w:rsidP="00B15267">
            <w:pPr>
              <w:spacing w:after="80" w:line="216" w:lineRule="auto"/>
              <w:rPr>
                <w:rFonts w:ascii="Arial" w:hAnsi="Arial" w:cs="Arial"/>
              </w:rPr>
            </w:pPr>
            <w:r w:rsidRPr="004A5CF1">
              <w:rPr>
                <w:rFonts w:ascii="Arial" w:hAnsi="Arial" w:cs="Arial"/>
              </w:rPr>
              <w:t>4.7.1.1    Operators conducting operations beyond 60 minutes from a point on a route to an en</w:t>
            </w:r>
            <w:r w:rsidRPr="004A5CF1">
              <w:rPr>
                <w:rFonts w:ascii="Arial" w:hAnsi="Arial" w:cs="Arial"/>
              </w:rPr>
              <w:noBreakHyphen/>
              <w:t>route alternate aerodrome shall ensure that:</w:t>
            </w:r>
          </w:p>
          <w:p w:rsidR="00072F44" w:rsidRPr="004A5CF1" w:rsidRDefault="00072F44" w:rsidP="00B15267">
            <w:pPr>
              <w:spacing w:after="80" w:line="216" w:lineRule="auto"/>
              <w:rPr>
                <w:rFonts w:ascii="Arial" w:hAnsi="Arial" w:cs="Arial"/>
              </w:rPr>
            </w:pPr>
            <w:r w:rsidRPr="00B15267">
              <w:rPr>
                <w:rFonts w:ascii="Arial" w:hAnsi="Arial" w:cs="Arial"/>
                <w:u w:val="single"/>
              </w:rPr>
              <w:t>a)  for all aeroplanes</w:t>
            </w:r>
            <w:r w:rsidRPr="004A5CF1">
              <w:rPr>
                <w:rFonts w:ascii="Arial" w:hAnsi="Arial" w:cs="Arial"/>
              </w:rPr>
              <w:t>:</w:t>
            </w:r>
          </w:p>
          <w:p w:rsidR="00072F44" w:rsidRPr="004A5CF1" w:rsidRDefault="00072F44" w:rsidP="008448EB">
            <w:pPr>
              <w:pStyle w:val="Indent-1"/>
              <w:spacing w:after="80" w:line="216" w:lineRule="auto"/>
              <w:ind w:left="360" w:firstLine="0"/>
              <w:jc w:val="left"/>
              <w:rPr>
                <w:rFonts w:ascii="Arial" w:hAnsi="Arial" w:cs="Arial"/>
                <w:sz w:val="22"/>
                <w:szCs w:val="22"/>
              </w:rPr>
            </w:pPr>
            <w:r>
              <w:rPr>
                <w:rFonts w:ascii="Arial" w:hAnsi="Arial" w:cs="Arial"/>
                <w:sz w:val="22"/>
                <w:szCs w:val="22"/>
              </w:rPr>
              <w:t xml:space="preserve">1)  </w:t>
            </w:r>
            <w:r w:rsidRPr="004A5CF1">
              <w:rPr>
                <w:rFonts w:ascii="Arial" w:hAnsi="Arial" w:cs="Arial"/>
                <w:sz w:val="22"/>
                <w:szCs w:val="22"/>
              </w:rPr>
              <w:t>en-route alternat</w:t>
            </w:r>
            <w:r>
              <w:rPr>
                <w:rFonts w:ascii="Arial" w:hAnsi="Arial" w:cs="Arial"/>
                <w:sz w:val="22"/>
                <w:szCs w:val="22"/>
              </w:rPr>
              <w:t>e aerodromes are identified; and</w:t>
            </w:r>
          </w:p>
          <w:p w:rsidR="00072F44" w:rsidRDefault="00072F44" w:rsidP="00D62727">
            <w:pPr>
              <w:spacing w:after="80" w:line="216" w:lineRule="auto"/>
              <w:ind w:left="360"/>
              <w:rPr>
                <w:rFonts w:ascii="Arial" w:hAnsi="Arial" w:cs="Arial"/>
              </w:rPr>
            </w:pPr>
            <w:r w:rsidRPr="004A5CF1">
              <w:rPr>
                <w:rFonts w:ascii="Arial" w:hAnsi="Arial" w:cs="Arial"/>
              </w:rPr>
              <w:t>2) the most up-to-date information is provided to the flight crew on identified en-route alternate aerodromes, including operational status and meteorological conditions;</w:t>
            </w:r>
          </w:p>
          <w:p w:rsidR="00072F44" w:rsidRPr="004A5CF1" w:rsidRDefault="00072F44" w:rsidP="006619BA">
            <w:pPr>
              <w:spacing w:after="0" w:line="216" w:lineRule="auto"/>
              <w:rPr>
                <w:rFonts w:ascii="Arial" w:hAnsi="Arial" w:cs="Arial"/>
              </w:rPr>
            </w:pPr>
            <w:r w:rsidRPr="00B15267">
              <w:rPr>
                <w:rFonts w:ascii="Arial" w:hAnsi="Arial" w:cs="Arial"/>
                <w:u w:val="single"/>
              </w:rPr>
              <w:t>b) for aeroplanes with two turbine engines</w:t>
            </w:r>
            <w:r w:rsidRPr="004A5CF1">
              <w:rPr>
                <w:rFonts w:ascii="Arial" w:hAnsi="Arial" w:cs="Arial"/>
              </w:rPr>
              <w:t>, the most up-to-date information provided to the flight crew indicates that conditions at identified en-route alternate aerodromes will be at or above the operator’s established aerodrome operating minima for the operation at the estimated time of use</w:t>
            </w:r>
          </w:p>
        </w:tc>
        <w:tc>
          <w:tcPr>
            <w:tcW w:w="2968" w:type="dxa"/>
            <w:tcBorders>
              <w:left w:val="single" w:sz="18" w:space="0" w:color="auto"/>
            </w:tcBorders>
            <w:shd w:val="clear" w:color="auto" w:fill="auto"/>
            <w:vAlign w:val="center"/>
          </w:tcPr>
          <w:p w:rsidR="00072F44" w:rsidRPr="00A31C40" w:rsidRDefault="00072F44" w:rsidP="00083CB7">
            <w:pPr>
              <w:spacing w:line="216" w:lineRule="auto"/>
              <w:rPr>
                <w:rFonts w:ascii="Arial" w:hAnsi="Arial" w:cs="Arial"/>
              </w:rPr>
            </w:pPr>
          </w:p>
        </w:tc>
        <w:tc>
          <w:tcPr>
            <w:tcW w:w="576" w:type="dxa"/>
            <w:shd w:val="clear" w:color="auto" w:fill="auto"/>
            <w:vAlign w:val="center"/>
          </w:tcPr>
          <w:p w:rsidR="00072F44" w:rsidRPr="00A31C40" w:rsidRDefault="00072F44" w:rsidP="00083CB7">
            <w:pPr>
              <w:spacing w:line="216" w:lineRule="auto"/>
              <w:rPr>
                <w:rFonts w:ascii="Arial" w:hAnsi="Arial" w:cs="Arial"/>
              </w:rPr>
            </w:pPr>
          </w:p>
        </w:tc>
        <w:tc>
          <w:tcPr>
            <w:tcW w:w="576" w:type="dxa"/>
            <w:shd w:val="clear" w:color="auto" w:fill="auto"/>
            <w:vAlign w:val="center"/>
          </w:tcPr>
          <w:p w:rsidR="00072F44" w:rsidRPr="00A31C40" w:rsidRDefault="00072F44" w:rsidP="00083CB7">
            <w:pPr>
              <w:spacing w:line="216" w:lineRule="auto"/>
              <w:rPr>
                <w:rFonts w:ascii="Arial" w:hAnsi="Arial" w:cs="Arial"/>
              </w:rPr>
            </w:pPr>
          </w:p>
        </w:tc>
        <w:tc>
          <w:tcPr>
            <w:tcW w:w="6134" w:type="dxa"/>
            <w:shd w:val="clear" w:color="auto" w:fill="auto"/>
            <w:vAlign w:val="center"/>
          </w:tcPr>
          <w:p w:rsidR="00072F44" w:rsidRPr="00A31C40" w:rsidRDefault="00072F44" w:rsidP="00083CB7">
            <w:pPr>
              <w:spacing w:line="216" w:lineRule="auto"/>
              <w:rPr>
                <w:rFonts w:ascii="Arial" w:hAnsi="Arial" w:cs="Arial"/>
              </w:rPr>
            </w:pPr>
            <w:r w:rsidRPr="00A31C40">
              <w:rPr>
                <w:rFonts w:ascii="Arial" w:hAnsi="Arial" w:cs="Arial"/>
              </w:rPr>
              <w:t xml:space="preserve">   </w:t>
            </w:r>
          </w:p>
        </w:tc>
      </w:tr>
      <w:tr w:rsidR="00072F44" w:rsidRPr="00A31C40" w:rsidTr="00072F44">
        <w:trPr>
          <w:trHeight w:val="3239"/>
        </w:trPr>
        <w:tc>
          <w:tcPr>
            <w:tcW w:w="4770" w:type="dxa"/>
            <w:tcBorders>
              <w:right w:val="single" w:sz="18" w:space="0" w:color="auto"/>
            </w:tcBorders>
            <w:shd w:val="clear" w:color="auto" w:fill="FFFFCC"/>
            <w:vAlign w:val="center"/>
          </w:tcPr>
          <w:p w:rsidR="00072F44" w:rsidRDefault="00072F44" w:rsidP="00D62727">
            <w:pPr>
              <w:spacing w:after="120" w:line="240" w:lineRule="auto"/>
              <w:rPr>
                <w:rFonts w:ascii="Arial" w:hAnsi="Arial" w:cs="Arial"/>
              </w:rPr>
            </w:pPr>
            <w:r w:rsidRPr="004A5CF1">
              <w:rPr>
                <w:rFonts w:ascii="Arial" w:hAnsi="Arial" w:cs="Arial"/>
              </w:rPr>
              <w:lastRenderedPageBreak/>
              <w:t>4.7.1.2    In addition to the requirements in 4.7.1.1, all operators shall ensure that the following are taken into account and provide the overall level of safety intended by the provisions of Annex 6, Part I:</w:t>
            </w:r>
          </w:p>
          <w:p w:rsidR="00072F44" w:rsidRDefault="00072F44" w:rsidP="00D62727">
            <w:pPr>
              <w:spacing w:after="120" w:line="240" w:lineRule="auto"/>
              <w:rPr>
                <w:rFonts w:ascii="Arial" w:hAnsi="Arial" w:cs="Arial"/>
              </w:rPr>
            </w:pPr>
            <w:r w:rsidRPr="004A5CF1">
              <w:rPr>
                <w:rFonts w:ascii="Arial" w:hAnsi="Arial" w:cs="Arial"/>
              </w:rPr>
              <w:t>a) operational control and flight dispatch procedures;</w:t>
            </w:r>
          </w:p>
          <w:p w:rsidR="00072F44" w:rsidRDefault="00072F44" w:rsidP="00D62727">
            <w:pPr>
              <w:spacing w:after="120" w:line="240" w:lineRule="auto"/>
              <w:rPr>
                <w:rFonts w:ascii="Arial" w:hAnsi="Arial" w:cs="Arial"/>
              </w:rPr>
            </w:pPr>
            <w:r w:rsidRPr="004A5CF1">
              <w:rPr>
                <w:rFonts w:ascii="Arial" w:hAnsi="Arial" w:cs="Arial"/>
              </w:rPr>
              <w:t>b) operating procedures;</w:t>
            </w:r>
            <w:r>
              <w:rPr>
                <w:rFonts w:ascii="Arial" w:hAnsi="Arial" w:cs="Arial"/>
              </w:rPr>
              <w:t xml:space="preserve"> and</w:t>
            </w:r>
          </w:p>
          <w:p w:rsidR="00072F44" w:rsidRPr="004A5CF1" w:rsidRDefault="00072F44" w:rsidP="00D62727">
            <w:pPr>
              <w:spacing w:after="50" w:line="240" w:lineRule="auto"/>
              <w:rPr>
                <w:rFonts w:ascii="Arial" w:hAnsi="Arial" w:cs="Arial"/>
              </w:rPr>
            </w:pPr>
            <w:r>
              <w:rPr>
                <w:rFonts w:ascii="Arial" w:hAnsi="Arial" w:cs="Arial"/>
              </w:rPr>
              <w:t xml:space="preserve">c) </w:t>
            </w:r>
            <w:r w:rsidRPr="004A5CF1">
              <w:rPr>
                <w:rFonts w:ascii="Arial" w:hAnsi="Arial" w:cs="Arial"/>
              </w:rPr>
              <w:t>training programmes.</w:t>
            </w:r>
          </w:p>
        </w:tc>
        <w:tc>
          <w:tcPr>
            <w:tcW w:w="2968" w:type="dxa"/>
            <w:tcBorders>
              <w:left w:val="single" w:sz="18" w:space="0" w:color="auto"/>
            </w:tcBorders>
            <w:vAlign w:val="center"/>
          </w:tcPr>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tc>
        <w:tc>
          <w:tcPr>
            <w:tcW w:w="576" w:type="dxa"/>
            <w:vAlign w:val="center"/>
          </w:tcPr>
          <w:p w:rsidR="00072F44" w:rsidRPr="00A31C40" w:rsidRDefault="00072F44" w:rsidP="00083CB7">
            <w:pPr>
              <w:spacing w:line="216" w:lineRule="auto"/>
              <w:rPr>
                <w:rFonts w:ascii="Arial" w:hAnsi="Arial" w:cs="Arial"/>
              </w:rPr>
            </w:pPr>
          </w:p>
        </w:tc>
        <w:tc>
          <w:tcPr>
            <w:tcW w:w="576" w:type="dxa"/>
            <w:vAlign w:val="center"/>
          </w:tcPr>
          <w:p w:rsidR="00072F44" w:rsidRPr="00A31C40" w:rsidRDefault="00072F44" w:rsidP="00083CB7">
            <w:pPr>
              <w:spacing w:line="216" w:lineRule="auto"/>
              <w:rPr>
                <w:rFonts w:ascii="Arial" w:hAnsi="Arial" w:cs="Arial"/>
              </w:rPr>
            </w:pPr>
          </w:p>
        </w:tc>
        <w:tc>
          <w:tcPr>
            <w:tcW w:w="6134" w:type="dxa"/>
            <w:vAlign w:val="center"/>
          </w:tcPr>
          <w:p w:rsidR="00072F44" w:rsidRPr="00A31C40" w:rsidRDefault="00072F44" w:rsidP="00083CB7">
            <w:pPr>
              <w:spacing w:line="216" w:lineRule="auto"/>
              <w:rPr>
                <w:rFonts w:ascii="Arial" w:hAnsi="Arial" w:cs="Arial"/>
              </w:rPr>
            </w:pPr>
          </w:p>
        </w:tc>
      </w:tr>
    </w:tbl>
    <w:p w:rsidR="00843096" w:rsidRDefault="00843096">
      <w:r>
        <w:br w:type="page"/>
      </w:r>
    </w:p>
    <w:tbl>
      <w:tblPr>
        <w:tblW w:w="15024"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2968"/>
        <w:gridCol w:w="576"/>
        <w:gridCol w:w="576"/>
        <w:gridCol w:w="6134"/>
      </w:tblGrid>
      <w:tr w:rsidR="00072F44" w:rsidRPr="00A31C40" w:rsidTr="00072F44">
        <w:trPr>
          <w:trHeight w:val="629"/>
        </w:trPr>
        <w:tc>
          <w:tcPr>
            <w:tcW w:w="4770" w:type="dxa"/>
            <w:vMerge w:val="restart"/>
            <w:tcBorders>
              <w:right w:val="single" w:sz="18" w:space="0" w:color="auto"/>
            </w:tcBorders>
            <w:shd w:val="clear" w:color="auto" w:fill="FFFFCC"/>
            <w:vAlign w:val="center"/>
          </w:tcPr>
          <w:p w:rsidR="00072F44" w:rsidRPr="00D62727" w:rsidRDefault="00072F44" w:rsidP="00843096">
            <w:pPr>
              <w:spacing w:after="0" w:line="216" w:lineRule="auto"/>
              <w:rPr>
                <w:rFonts w:ascii="Arial" w:hAnsi="Arial" w:cs="Arial"/>
                <w:b/>
                <w:sz w:val="24"/>
                <w:szCs w:val="24"/>
              </w:rPr>
            </w:pPr>
            <w:r>
              <w:rPr>
                <w:rFonts w:ascii="Arial" w:hAnsi="Arial" w:cs="Arial"/>
                <w:b/>
                <w:sz w:val="24"/>
                <w:szCs w:val="24"/>
              </w:rPr>
              <w:lastRenderedPageBreak/>
              <w:t>4.</w:t>
            </w:r>
            <w:r w:rsidRPr="00D62727">
              <w:rPr>
                <w:rFonts w:ascii="Arial" w:hAnsi="Arial" w:cs="Arial"/>
                <w:b/>
                <w:sz w:val="24"/>
                <w:szCs w:val="24"/>
              </w:rPr>
              <w:t xml:space="preserve">7.2 Requirements for extended diversion time operations (EDTO) </w:t>
            </w:r>
          </w:p>
        </w:tc>
        <w:tc>
          <w:tcPr>
            <w:tcW w:w="2968" w:type="dxa"/>
            <w:vMerge w:val="restart"/>
            <w:tcBorders>
              <w:left w:val="single" w:sz="18" w:space="0" w:color="auto"/>
            </w:tcBorders>
            <w:vAlign w:val="center"/>
          </w:tcPr>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6134" w:type="dxa"/>
            <w:shd w:val="clear" w:color="auto" w:fill="D9D9D9" w:themeFill="background1" w:themeFillShade="D9"/>
            <w:vAlign w:val="center"/>
          </w:tcPr>
          <w:p w:rsidR="00072F44" w:rsidRPr="00AE4F9E" w:rsidRDefault="00072F44" w:rsidP="00146F32">
            <w:pPr>
              <w:spacing w:after="0" w:line="216" w:lineRule="auto"/>
              <w:rPr>
                <w:rFonts w:ascii="Arial" w:hAnsi="Arial" w:cs="Arial"/>
                <w:i/>
                <w:sz w:val="20"/>
                <w:szCs w:val="20"/>
              </w:rPr>
            </w:pPr>
            <w:r w:rsidRPr="00AE4F9E">
              <w:rPr>
                <w:rFonts w:ascii="Arial" w:hAnsi="Arial" w:cs="Arial"/>
                <w:i/>
                <w:sz w:val="20"/>
                <w:szCs w:val="20"/>
                <w:u w:val="single"/>
              </w:rPr>
              <w:t>Note</w:t>
            </w:r>
            <w:r w:rsidRPr="00AE4F9E">
              <w:rPr>
                <w:rFonts w:ascii="Arial" w:hAnsi="Arial" w:cs="Arial"/>
                <w:i/>
                <w:sz w:val="20"/>
                <w:szCs w:val="20"/>
              </w:rPr>
              <w:t>: Guidance on compliance with these provisions is contained in Attachment C</w:t>
            </w:r>
            <w:r w:rsidRPr="00AE4F9E">
              <w:rPr>
                <w:rFonts w:ascii="Arial" w:hAnsi="Arial" w:cs="Arial"/>
                <w:i/>
                <w:color w:val="595959" w:themeColor="text1" w:themeTint="A6"/>
                <w:sz w:val="20"/>
                <w:szCs w:val="20"/>
              </w:rPr>
              <w:t>.</w:t>
            </w:r>
          </w:p>
        </w:tc>
      </w:tr>
      <w:tr w:rsidR="00072F44" w:rsidRPr="00A31C40" w:rsidTr="00072F44">
        <w:trPr>
          <w:trHeight w:val="1340"/>
        </w:trPr>
        <w:tc>
          <w:tcPr>
            <w:tcW w:w="4770" w:type="dxa"/>
            <w:vMerge/>
            <w:tcBorders>
              <w:right w:val="single" w:sz="18" w:space="0" w:color="auto"/>
            </w:tcBorders>
            <w:shd w:val="clear" w:color="auto" w:fill="FFFFCC"/>
            <w:vAlign w:val="center"/>
          </w:tcPr>
          <w:p w:rsidR="00072F44" w:rsidRDefault="00072F44" w:rsidP="00843096">
            <w:pPr>
              <w:spacing w:after="0" w:line="216" w:lineRule="auto"/>
              <w:rPr>
                <w:rFonts w:ascii="Arial" w:hAnsi="Arial" w:cs="Arial"/>
                <w:b/>
                <w:sz w:val="24"/>
                <w:szCs w:val="24"/>
              </w:rPr>
            </w:pPr>
          </w:p>
        </w:tc>
        <w:tc>
          <w:tcPr>
            <w:tcW w:w="2968" w:type="dxa"/>
            <w:vMerge/>
            <w:tcBorders>
              <w:left w:val="single" w:sz="18" w:space="0" w:color="auto"/>
            </w:tcBorders>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6134" w:type="dxa"/>
            <w:vAlign w:val="center"/>
          </w:tcPr>
          <w:p w:rsidR="00072F44" w:rsidRPr="00BD50EC" w:rsidRDefault="00072F44" w:rsidP="00146F32">
            <w:pPr>
              <w:spacing w:after="0" w:line="216" w:lineRule="auto"/>
              <w:rPr>
                <w:rFonts w:ascii="Arial" w:hAnsi="Arial" w:cs="Arial"/>
                <w:b/>
                <w:i/>
                <w:color w:val="595959" w:themeColor="text1" w:themeTint="A6"/>
                <w:u w:val="single"/>
              </w:rPr>
            </w:pPr>
          </w:p>
        </w:tc>
      </w:tr>
      <w:tr w:rsidR="00072F44" w:rsidRPr="00A31C40" w:rsidTr="00072F44">
        <w:trPr>
          <w:trHeight w:val="2240"/>
        </w:trPr>
        <w:tc>
          <w:tcPr>
            <w:tcW w:w="4770" w:type="dxa"/>
            <w:vMerge w:val="restart"/>
            <w:tcBorders>
              <w:right w:val="single" w:sz="18" w:space="0" w:color="auto"/>
            </w:tcBorders>
            <w:shd w:val="clear" w:color="auto" w:fill="FFFFCC"/>
            <w:vAlign w:val="center"/>
          </w:tcPr>
          <w:p w:rsidR="00072F44" w:rsidRPr="000C7811"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843096">
              <w:rPr>
                <w:rFonts w:ascii="Arial" w:eastAsia="SimSun" w:hAnsi="Arial" w:cs="Arial"/>
                <w:lang w:val="en-GB"/>
              </w:rPr>
              <w:t>4.7.2.1    Unless the operation has been specifically approved by the State of the Operator, an aeroplane with two or more turbine engines shall not be operated on a route where the diversion time to an en-route alternate aerodrome from any point on the route, calculated in ISA and still-air conditions at the one-engine-inoperative cruise speed for aeroplanes with two turbine engines and at the all engines operating cruise speed for aeroplanes with more than two turbine engines, exceeds a threshold time established for such operations by that State.</w:t>
            </w:r>
          </w:p>
        </w:tc>
        <w:tc>
          <w:tcPr>
            <w:tcW w:w="2968" w:type="dxa"/>
            <w:vMerge w:val="restart"/>
            <w:tcBorders>
              <w:left w:val="single" w:sz="18" w:space="0" w:color="auto"/>
            </w:tcBorders>
            <w:vAlign w:val="center"/>
          </w:tcPr>
          <w:p w:rsidR="00072F44" w:rsidRPr="00A31C40" w:rsidRDefault="00072F44" w:rsidP="002520DD">
            <w:pPr>
              <w:spacing w:line="216" w:lineRule="auto"/>
              <w:rPr>
                <w:rFonts w:ascii="Arial" w:hAnsi="Arial" w:cs="Arial"/>
              </w:rPr>
            </w:pPr>
          </w:p>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6134" w:type="dxa"/>
            <w:shd w:val="clear" w:color="auto" w:fill="D9D9D9" w:themeFill="background1" w:themeFillShade="D9"/>
            <w:vAlign w:val="center"/>
          </w:tcPr>
          <w:p w:rsidR="00072F44" w:rsidRPr="00AE4F9E"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sz w:val="20"/>
                <w:szCs w:val="20"/>
                <w:lang w:val="en-GB"/>
              </w:rPr>
            </w:pPr>
            <w:r w:rsidRPr="00AE4F9E">
              <w:rPr>
                <w:rFonts w:ascii="Arial" w:eastAsia="SimSun" w:hAnsi="Arial" w:cs="Arial"/>
                <w:i/>
                <w:iCs/>
                <w:sz w:val="20"/>
                <w:szCs w:val="20"/>
                <w:u w:val="single"/>
                <w:lang w:val="en-GB"/>
              </w:rPr>
              <w:t>Note 1</w:t>
            </w:r>
            <w:r w:rsidRPr="00AE4F9E">
              <w:rPr>
                <w:rFonts w:ascii="Arial" w:eastAsia="SimSun" w:hAnsi="Arial" w:cs="Arial"/>
                <w:sz w:val="20"/>
                <w:szCs w:val="20"/>
                <w:u w:val="single"/>
                <w:lang w:val="en-GB"/>
              </w:rPr>
              <w:t xml:space="preserve"> </w:t>
            </w:r>
            <w:r w:rsidRPr="00AE4F9E">
              <w:rPr>
                <w:rFonts w:ascii="Arial" w:eastAsia="SimSun" w:hAnsi="Arial" w:cs="Arial"/>
                <w:sz w:val="20"/>
                <w:szCs w:val="20"/>
                <w:lang w:val="en-GB"/>
              </w:rPr>
              <w:t>-</w:t>
            </w:r>
            <w:r w:rsidRPr="00AE4F9E" w:rsidDel="0061665B">
              <w:rPr>
                <w:rFonts w:ascii="Arial" w:eastAsia="SimSun" w:hAnsi="Arial" w:cs="Arial"/>
                <w:i/>
                <w:iCs/>
                <w:sz w:val="20"/>
                <w:szCs w:val="20"/>
                <w:lang w:val="en-GB"/>
              </w:rPr>
              <w:t xml:space="preserve"> </w:t>
            </w:r>
            <w:r w:rsidRPr="00AE4F9E">
              <w:rPr>
                <w:rFonts w:ascii="Arial" w:eastAsia="SimSun" w:hAnsi="Arial" w:cs="Arial"/>
                <w:i/>
                <w:iCs/>
                <w:sz w:val="20"/>
                <w:szCs w:val="20"/>
                <w:lang w:val="en-GB"/>
              </w:rPr>
              <w:t>When the diversion time exceeds the threshold time, the operation is considered to be an extended diversion time operation (EDTO).</w:t>
            </w:r>
          </w:p>
          <w:p w:rsidR="00072F44" w:rsidRPr="00AE4F9E"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sz w:val="20"/>
                <w:szCs w:val="20"/>
                <w:lang w:val="en-GB"/>
              </w:rPr>
            </w:pPr>
          </w:p>
          <w:p w:rsidR="00072F44" w:rsidRPr="00AE4F9E"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sz w:val="20"/>
                <w:szCs w:val="20"/>
                <w:lang w:val="en-GB"/>
              </w:rPr>
            </w:pPr>
            <w:r w:rsidRPr="00AE4F9E">
              <w:rPr>
                <w:rFonts w:ascii="Arial" w:eastAsia="SimSun" w:hAnsi="Arial" w:cs="Arial"/>
                <w:i/>
                <w:iCs/>
                <w:sz w:val="20"/>
                <w:szCs w:val="20"/>
                <w:u w:val="single"/>
                <w:lang w:val="en-GB"/>
              </w:rPr>
              <w:t>Note 2</w:t>
            </w:r>
            <w:r w:rsidRPr="00AE4F9E">
              <w:rPr>
                <w:rFonts w:ascii="Arial" w:eastAsia="SimSun" w:hAnsi="Arial" w:cs="Arial"/>
                <w:i/>
                <w:iCs/>
                <w:sz w:val="20"/>
                <w:szCs w:val="20"/>
                <w:lang w:val="en-GB"/>
              </w:rPr>
              <w:t xml:space="preserve"> - Guidance on the establishment of an appropriate threshold time and on approval of extended diversion time operations is contained in Attachment C.</w:t>
            </w:r>
          </w:p>
          <w:p w:rsidR="00072F44" w:rsidRPr="00AE4F9E"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sz w:val="20"/>
                <w:szCs w:val="20"/>
                <w:lang w:val="en-GB"/>
              </w:rPr>
            </w:pPr>
          </w:p>
          <w:p w:rsidR="00072F44" w:rsidRPr="00A31C40" w:rsidRDefault="00072F44" w:rsidP="00AE4F9E">
            <w:pPr>
              <w:spacing w:after="0" w:line="216" w:lineRule="auto"/>
              <w:rPr>
                <w:rFonts w:ascii="Arial" w:hAnsi="Arial" w:cs="Arial"/>
              </w:rPr>
            </w:pPr>
            <w:r w:rsidRPr="00AE4F9E">
              <w:rPr>
                <w:rFonts w:ascii="Arial" w:eastAsia="SimSun" w:hAnsi="Arial" w:cs="Arial"/>
                <w:i/>
                <w:iCs/>
                <w:sz w:val="20"/>
                <w:szCs w:val="20"/>
                <w:u w:val="single"/>
                <w:lang w:val="en-GB"/>
              </w:rPr>
              <w:t>Note 3</w:t>
            </w:r>
            <w:r w:rsidRPr="00AE4F9E">
              <w:rPr>
                <w:rFonts w:ascii="Arial" w:eastAsia="SimSun" w:hAnsi="Arial" w:cs="Arial"/>
                <w:i/>
                <w:iCs/>
                <w:sz w:val="20"/>
                <w:szCs w:val="20"/>
                <w:lang w:val="en-GB"/>
              </w:rPr>
              <w:t xml:space="preserve"> - For the purpose of EDTO, the take-off and/or destination aerodromes may be considered en-route alternate aerodromes</w:t>
            </w:r>
          </w:p>
        </w:tc>
      </w:tr>
      <w:tr w:rsidR="00072F44" w:rsidRPr="00A31C40" w:rsidTr="00072F44">
        <w:trPr>
          <w:trHeight w:val="2699"/>
        </w:trPr>
        <w:tc>
          <w:tcPr>
            <w:tcW w:w="4770" w:type="dxa"/>
            <w:vMerge/>
            <w:tcBorders>
              <w:right w:val="single" w:sz="18" w:space="0" w:color="auto"/>
            </w:tcBorders>
            <w:shd w:val="clear" w:color="auto" w:fill="FFFFCC"/>
            <w:vAlign w:val="center"/>
          </w:tcPr>
          <w:p w:rsidR="00072F44" w:rsidRPr="00843096"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tc>
        <w:tc>
          <w:tcPr>
            <w:tcW w:w="2968" w:type="dxa"/>
            <w:vMerge/>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843096"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i/>
                <w:iCs/>
                <w:u w:val="single"/>
                <w:lang w:val="en-GB"/>
              </w:rPr>
            </w:pPr>
          </w:p>
        </w:tc>
      </w:tr>
      <w:tr w:rsidR="00072F44" w:rsidRPr="00DD3F1E" w:rsidTr="00072F44">
        <w:trPr>
          <w:trHeight w:val="602"/>
        </w:trPr>
        <w:tc>
          <w:tcPr>
            <w:tcW w:w="4770" w:type="dxa"/>
            <w:vMerge w:val="restart"/>
            <w:tcBorders>
              <w:right w:val="single" w:sz="18" w:space="0" w:color="auto"/>
            </w:tcBorders>
            <w:shd w:val="clear" w:color="auto" w:fill="FFFFCC"/>
            <w:vAlign w:val="center"/>
          </w:tcPr>
          <w:p w:rsidR="00072F44" w:rsidRPr="00DD3F1E"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5C3492">
              <w:rPr>
                <w:rFonts w:ascii="Arial" w:eastAsia="SimSun" w:hAnsi="Arial" w:cs="Arial"/>
                <w:lang w:val="en-GB"/>
              </w:rPr>
              <w:t>4.7.2.2    The maximum diversion time for the operator of a particular aeroplane type engaged in extended diversion time operations shall be approved by the State of the Operator.</w:t>
            </w:r>
          </w:p>
        </w:tc>
        <w:tc>
          <w:tcPr>
            <w:tcW w:w="2968" w:type="dxa"/>
            <w:vMerge w:val="restart"/>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6134" w:type="dxa"/>
            <w:shd w:val="clear" w:color="auto" w:fill="D9D9D9" w:themeFill="background1" w:themeFillShade="D9"/>
            <w:vAlign w:val="center"/>
          </w:tcPr>
          <w:p w:rsidR="00072F44" w:rsidRPr="00AE4F9E" w:rsidRDefault="00072F44" w:rsidP="00AE4F9E">
            <w:pPr>
              <w:spacing w:after="0" w:line="216" w:lineRule="auto"/>
              <w:rPr>
                <w:rFonts w:ascii="Arial" w:hAnsi="Arial" w:cs="Arial"/>
                <w:sz w:val="20"/>
                <w:szCs w:val="20"/>
              </w:rPr>
            </w:pPr>
            <w:r w:rsidRPr="00AE4F9E">
              <w:rPr>
                <w:rFonts w:ascii="Arial" w:eastAsia="SimSun" w:hAnsi="Arial" w:cs="Arial"/>
                <w:i/>
                <w:iCs/>
                <w:sz w:val="20"/>
                <w:szCs w:val="20"/>
                <w:u w:val="single"/>
                <w:lang w:val="en-GB"/>
              </w:rPr>
              <w:t>Note</w:t>
            </w:r>
            <w:r w:rsidRPr="00AE4F9E">
              <w:rPr>
                <w:rFonts w:ascii="Arial" w:eastAsia="SimSun" w:hAnsi="Arial" w:cs="Arial"/>
                <w:i/>
                <w:iCs/>
                <w:sz w:val="20"/>
                <w:szCs w:val="20"/>
                <w:lang w:val="en-GB"/>
              </w:rPr>
              <w:t xml:space="preserve"> - Guidance on the conditions to be used when converting diversion times to distances is contained in Attachment C.</w:t>
            </w:r>
          </w:p>
        </w:tc>
      </w:tr>
      <w:tr w:rsidR="00072F44" w:rsidRPr="00DD3F1E" w:rsidTr="00072F44">
        <w:trPr>
          <w:trHeight w:val="1664"/>
        </w:trPr>
        <w:tc>
          <w:tcPr>
            <w:tcW w:w="4770" w:type="dxa"/>
            <w:vMerge/>
            <w:tcBorders>
              <w:right w:val="single" w:sz="18" w:space="0" w:color="auto"/>
            </w:tcBorders>
            <w:shd w:val="clear" w:color="auto" w:fill="FFFFCC"/>
            <w:vAlign w:val="center"/>
          </w:tcPr>
          <w:p w:rsidR="00072F44" w:rsidRPr="005C3492"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tc>
        <w:tc>
          <w:tcPr>
            <w:tcW w:w="2968" w:type="dxa"/>
            <w:vMerge/>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DD3F1E" w:rsidRDefault="00072F44" w:rsidP="002520DD">
            <w:pPr>
              <w:spacing w:line="216" w:lineRule="auto"/>
              <w:rPr>
                <w:rFonts w:ascii="Arial" w:eastAsia="SimSun" w:hAnsi="Arial" w:cs="Arial"/>
                <w:b/>
                <w:i/>
                <w:iCs/>
                <w:u w:val="single"/>
                <w:lang w:val="en-GB"/>
              </w:rPr>
            </w:pPr>
          </w:p>
        </w:tc>
      </w:tr>
      <w:tr w:rsidR="00072F44" w:rsidRPr="00A31C40" w:rsidTr="00072F44">
        <w:trPr>
          <w:trHeight w:val="989"/>
        </w:trPr>
        <w:tc>
          <w:tcPr>
            <w:tcW w:w="4770" w:type="dxa"/>
            <w:vMerge w:val="restart"/>
            <w:tcBorders>
              <w:right w:val="single" w:sz="18" w:space="0" w:color="auto"/>
            </w:tcBorders>
            <w:shd w:val="clear" w:color="auto" w:fill="FFFFCC"/>
            <w:vAlign w:val="center"/>
          </w:tcPr>
          <w:p w:rsidR="00072F44" w:rsidRPr="00C67D04"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C67D04">
              <w:rPr>
                <w:rFonts w:ascii="Times New Roman" w:eastAsia="SimSun" w:hAnsi="Times New Roman" w:cs="Times New Roman"/>
                <w:sz w:val="20"/>
                <w:szCs w:val="20"/>
                <w:lang w:val="en-GB"/>
              </w:rPr>
              <w:lastRenderedPageBreak/>
              <w:t>4</w:t>
            </w:r>
            <w:r w:rsidRPr="00C67D04">
              <w:rPr>
                <w:rFonts w:ascii="Arial" w:eastAsia="SimSun" w:hAnsi="Arial" w:cs="Arial"/>
                <w:lang w:val="en-GB"/>
              </w:rPr>
              <w:t>.7.2.3    When approving the appropriate maximum diversion time for the operator of a particular aeroplane type engaged in extended diversion time operations, the State of the Operator shall ensure that:</w:t>
            </w:r>
          </w:p>
          <w:p w:rsidR="00072F44" w:rsidRPr="00C67D04"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072F44" w:rsidRPr="00C67D04" w:rsidRDefault="00072F44" w:rsidP="002520DD">
            <w:pPr>
              <w:pStyle w:val="ListParagraph"/>
              <w:widowControl w:val="0"/>
              <w:numPr>
                <w:ilvl w:val="0"/>
                <w:numId w:val="11"/>
              </w:numPr>
              <w:spacing w:after="0" w:line="216" w:lineRule="auto"/>
              <w:ind w:left="515"/>
              <w:rPr>
                <w:rFonts w:ascii="Arial" w:eastAsia="SimSun" w:hAnsi="Arial" w:cs="Arial"/>
                <w:lang w:val="en-GB" w:eastAsia="en-US"/>
              </w:rPr>
            </w:pPr>
            <w:r w:rsidRPr="00C67D04">
              <w:rPr>
                <w:rFonts w:ascii="Arial" w:eastAsia="SimSun" w:hAnsi="Arial" w:cs="Arial"/>
                <w:i/>
                <w:iCs/>
                <w:lang w:val="en-GB" w:eastAsia="en-US"/>
              </w:rPr>
              <w:t>for all aeroplanes:</w:t>
            </w:r>
            <w:r w:rsidRPr="00C67D04">
              <w:rPr>
                <w:rFonts w:ascii="Arial" w:eastAsia="SimSun" w:hAnsi="Arial" w:cs="Arial"/>
                <w:lang w:val="en-GB" w:eastAsia="en-US"/>
              </w:rPr>
              <w:t xml:space="preserve"> the most limiting EDTO significant system time limitation, if any, indicated in the aeroplane flight manual (directly or by reference) and relevant to that particular operation is not exceeded; and</w:t>
            </w:r>
          </w:p>
          <w:p w:rsidR="00072F44" w:rsidRPr="00C67D04" w:rsidRDefault="00072F44" w:rsidP="002520DD">
            <w:pPr>
              <w:widowControl w:val="0"/>
              <w:tabs>
                <w:tab w:val="left" w:pos="360"/>
                <w:tab w:val="left" w:pos="720"/>
                <w:tab w:val="left" w:pos="1080"/>
                <w:tab w:val="left" w:pos="1440"/>
                <w:tab w:val="left" w:pos="1800"/>
                <w:tab w:val="left" w:pos="2160"/>
              </w:tabs>
              <w:spacing w:after="0" w:line="216" w:lineRule="auto"/>
              <w:ind w:left="515" w:hanging="360"/>
              <w:rPr>
                <w:rFonts w:ascii="Arial" w:eastAsia="SimSun" w:hAnsi="Arial" w:cs="Arial"/>
                <w:lang w:val="en-GB"/>
              </w:rPr>
            </w:pPr>
          </w:p>
          <w:p w:rsidR="00072F44" w:rsidRPr="000C7811" w:rsidRDefault="00072F44" w:rsidP="002520DD">
            <w:pPr>
              <w:widowControl w:val="0"/>
              <w:tabs>
                <w:tab w:val="left" w:pos="245"/>
                <w:tab w:val="left" w:pos="360"/>
                <w:tab w:val="left" w:pos="1080"/>
                <w:tab w:val="left" w:pos="1440"/>
                <w:tab w:val="left" w:pos="1800"/>
                <w:tab w:val="left" w:pos="2160"/>
              </w:tabs>
              <w:spacing w:after="0" w:line="216" w:lineRule="auto"/>
              <w:ind w:left="515" w:hanging="360"/>
              <w:rPr>
                <w:rFonts w:ascii="Arial" w:eastAsia="SimSun" w:hAnsi="Arial" w:cs="Arial"/>
                <w:lang w:val="en-GB" w:eastAsia="en-US"/>
              </w:rPr>
            </w:pPr>
            <w:r>
              <w:rPr>
                <w:rFonts w:ascii="Arial" w:eastAsia="SimSun" w:hAnsi="Arial" w:cs="Arial"/>
                <w:lang w:val="en-GB" w:eastAsia="en-US"/>
              </w:rPr>
              <w:tab/>
              <w:t xml:space="preserve">b) </w:t>
            </w:r>
            <w:r w:rsidRPr="00C67D04">
              <w:rPr>
                <w:rFonts w:ascii="Arial" w:eastAsia="SimSun" w:hAnsi="Arial" w:cs="Arial"/>
                <w:i/>
                <w:iCs/>
                <w:lang w:val="en-GB" w:eastAsia="en-US"/>
              </w:rPr>
              <w:t>for aeroplanes</w:t>
            </w:r>
            <w:r w:rsidRPr="00C67D04">
              <w:rPr>
                <w:rFonts w:ascii="Arial" w:eastAsia="SimSun" w:hAnsi="Arial" w:cs="Arial"/>
                <w:lang w:val="en-GB" w:eastAsia="en-US"/>
              </w:rPr>
              <w:t xml:space="preserve"> with two turbine engines: the aeroplane is EDTO certified.</w:t>
            </w:r>
          </w:p>
        </w:tc>
        <w:tc>
          <w:tcPr>
            <w:tcW w:w="2968" w:type="dxa"/>
            <w:vMerge w:val="restart"/>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6134" w:type="dxa"/>
            <w:shd w:val="clear" w:color="auto" w:fill="D9D9D9" w:themeFill="background1" w:themeFillShade="D9"/>
            <w:vAlign w:val="center"/>
          </w:tcPr>
          <w:p w:rsidR="00072F44" w:rsidRPr="00395F2E" w:rsidRDefault="00072F44" w:rsidP="002520DD">
            <w:pPr>
              <w:widowControl w:val="0"/>
              <w:tabs>
                <w:tab w:val="left" w:pos="360"/>
                <w:tab w:val="left" w:pos="720"/>
                <w:tab w:val="left" w:pos="1080"/>
                <w:tab w:val="left" w:pos="1440"/>
                <w:tab w:val="left" w:pos="1800"/>
                <w:tab w:val="left" w:pos="2160"/>
              </w:tabs>
              <w:spacing w:after="0" w:line="192" w:lineRule="auto"/>
              <w:rPr>
                <w:rFonts w:ascii="Arial" w:eastAsia="SimSun" w:hAnsi="Arial" w:cs="Arial"/>
                <w:sz w:val="20"/>
                <w:szCs w:val="20"/>
                <w:lang w:val="en-GB"/>
              </w:rPr>
            </w:pPr>
            <w:r w:rsidRPr="00395F2E">
              <w:rPr>
                <w:rFonts w:ascii="Arial" w:eastAsia="SimSun" w:hAnsi="Arial" w:cs="Arial"/>
                <w:i/>
                <w:iCs/>
                <w:sz w:val="20"/>
                <w:szCs w:val="20"/>
                <w:u w:val="single"/>
                <w:lang w:val="en-GB"/>
              </w:rPr>
              <w:t>Note 1</w:t>
            </w:r>
            <w:r w:rsidRPr="00395F2E">
              <w:rPr>
                <w:rFonts w:ascii="Arial" w:eastAsia="SimSun" w:hAnsi="Arial" w:cs="Arial"/>
                <w:i/>
                <w:iCs/>
                <w:sz w:val="20"/>
                <w:szCs w:val="20"/>
                <w:lang w:val="en-GB"/>
              </w:rPr>
              <w:t xml:space="preserve"> - EDTO may be referred to as ETOPS in some documents.</w:t>
            </w:r>
          </w:p>
          <w:p w:rsidR="00072F44" w:rsidRPr="00395F2E" w:rsidRDefault="00072F44" w:rsidP="002520DD">
            <w:pPr>
              <w:widowControl w:val="0"/>
              <w:tabs>
                <w:tab w:val="left" w:pos="360"/>
                <w:tab w:val="left" w:pos="720"/>
                <w:tab w:val="left" w:pos="1080"/>
                <w:tab w:val="left" w:pos="1440"/>
                <w:tab w:val="left" w:pos="1800"/>
                <w:tab w:val="left" w:pos="2160"/>
              </w:tabs>
              <w:spacing w:after="0" w:line="192" w:lineRule="auto"/>
              <w:rPr>
                <w:rFonts w:ascii="Arial" w:eastAsia="SimSun" w:hAnsi="Arial" w:cs="Arial"/>
                <w:sz w:val="20"/>
                <w:szCs w:val="20"/>
                <w:lang w:val="en-GB"/>
              </w:rPr>
            </w:pPr>
          </w:p>
          <w:p w:rsidR="00072F44" w:rsidRPr="00A31C40" w:rsidRDefault="00072F44" w:rsidP="00395F2E">
            <w:pPr>
              <w:spacing w:after="0" w:line="216" w:lineRule="auto"/>
              <w:rPr>
                <w:rFonts w:ascii="Arial" w:hAnsi="Arial" w:cs="Arial"/>
              </w:rPr>
            </w:pPr>
            <w:r w:rsidRPr="00395F2E">
              <w:rPr>
                <w:rFonts w:ascii="Arial" w:eastAsia="SimSun" w:hAnsi="Arial" w:cs="Arial"/>
                <w:i/>
                <w:iCs/>
                <w:sz w:val="20"/>
                <w:szCs w:val="20"/>
                <w:u w:val="single"/>
                <w:lang w:val="en-GB"/>
              </w:rPr>
              <w:t>Note 2</w:t>
            </w:r>
            <w:r w:rsidRPr="00395F2E">
              <w:rPr>
                <w:rFonts w:ascii="Arial" w:eastAsia="SimSun" w:hAnsi="Arial" w:cs="Arial"/>
                <w:i/>
                <w:iCs/>
                <w:sz w:val="20"/>
                <w:szCs w:val="20"/>
                <w:lang w:val="en-GB"/>
              </w:rPr>
              <w:t xml:space="preserve"> - Guidance on compliance with the requirements of this provision is contained in Attachment C.</w:t>
            </w:r>
          </w:p>
        </w:tc>
      </w:tr>
      <w:tr w:rsidR="00072F44" w:rsidRPr="00A31C40" w:rsidTr="00072F44">
        <w:trPr>
          <w:trHeight w:val="3050"/>
        </w:trPr>
        <w:tc>
          <w:tcPr>
            <w:tcW w:w="4770" w:type="dxa"/>
            <w:vMerge/>
            <w:tcBorders>
              <w:right w:val="single" w:sz="18" w:space="0" w:color="auto"/>
            </w:tcBorders>
            <w:shd w:val="clear" w:color="auto" w:fill="FFFFCC"/>
            <w:vAlign w:val="center"/>
          </w:tcPr>
          <w:p w:rsidR="00072F44" w:rsidRPr="00C67D04" w:rsidRDefault="00072F44" w:rsidP="002520DD">
            <w:pPr>
              <w:widowControl w:val="0"/>
              <w:tabs>
                <w:tab w:val="left" w:pos="360"/>
                <w:tab w:val="left" w:pos="720"/>
                <w:tab w:val="left" w:pos="1080"/>
                <w:tab w:val="left" w:pos="1440"/>
                <w:tab w:val="left" w:pos="1800"/>
                <w:tab w:val="left" w:pos="2160"/>
              </w:tabs>
              <w:spacing w:after="0" w:line="216" w:lineRule="auto"/>
              <w:rPr>
                <w:rFonts w:ascii="Times New Roman" w:eastAsia="SimSun" w:hAnsi="Times New Roman" w:cs="Times New Roman"/>
                <w:sz w:val="20"/>
                <w:szCs w:val="20"/>
                <w:lang w:val="en-GB"/>
              </w:rPr>
            </w:pPr>
          </w:p>
        </w:tc>
        <w:tc>
          <w:tcPr>
            <w:tcW w:w="2968" w:type="dxa"/>
            <w:vMerge/>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D75F7D" w:rsidRDefault="00072F44" w:rsidP="002520DD">
            <w:pPr>
              <w:widowControl w:val="0"/>
              <w:tabs>
                <w:tab w:val="left" w:pos="360"/>
                <w:tab w:val="left" w:pos="720"/>
                <w:tab w:val="left" w:pos="1080"/>
                <w:tab w:val="left" w:pos="1440"/>
                <w:tab w:val="left" w:pos="1800"/>
                <w:tab w:val="left" w:pos="2160"/>
              </w:tabs>
              <w:spacing w:after="0" w:line="192" w:lineRule="auto"/>
              <w:rPr>
                <w:rFonts w:ascii="Arial" w:eastAsia="SimSun" w:hAnsi="Arial" w:cs="Arial"/>
                <w:b/>
                <w:i/>
                <w:iCs/>
                <w:u w:val="single"/>
                <w:lang w:val="en-GB"/>
              </w:rPr>
            </w:pPr>
          </w:p>
        </w:tc>
      </w:tr>
      <w:tr w:rsidR="00072F44" w:rsidRPr="00A31C40" w:rsidTr="00072F44">
        <w:trPr>
          <w:trHeight w:val="530"/>
        </w:trPr>
        <w:tc>
          <w:tcPr>
            <w:tcW w:w="4770" w:type="dxa"/>
            <w:vMerge w:val="restart"/>
            <w:tcBorders>
              <w:right w:val="single" w:sz="18" w:space="0" w:color="auto"/>
            </w:tcBorders>
            <w:shd w:val="clear" w:color="auto" w:fill="FFFFCC"/>
            <w:vAlign w:val="center"/>
          </w:tcPr>
          <w:p w:rsidR="00072F44" w:rsidRPr="004A5CF1" w:rsidRDefault="00072F44" w:rsidP="002520DD">
            <w:pPr>
              <w:autoSpaceDE w:val="0"/>
              <w:autoSpaceDN w:val="0"/>
              <w:adjustRightInd w:val="0"/>
              <w:spacing w:after="0" w:line="192" w:lineRule="auto"/>
              <w:rPr>
                <w:rFonts w:ascii="Arial" w:hAnsi="Arial" w:cs="Arial"/>
                <w:lang w:val="es-PE"/>
              </w:rPr>
            </w:pPr>
          </w:p>
          <w:p w:rsidR="00072F44" w:rsidRPr="00C67D04" w:rsidRDefault="00072F44" w:rsidP="002520DD">
            <w:pPr>
              <w:spacing w:line="216" w:lineRule="auto"/>
              <w:rPr>
                <w:rFonts w:ascii="Arial" w:eastAsia="SimSun" w:hAnsi="Arial" w:cs="Arial"/>
                <w:lang w:val="en-GB"/>
              </w:rPr>
            </w:pPr>
            <w:r w:rsidRPr="00C67D04">
              <w:rPr>
                <w:rFonts w:ascii="Arial" w:eastAsia="SimSun" w:hAnsi="Arial" w:cs="Arial"/>
                <w:lang w:val="en-GB"/>
              </w:rPr>
              <w:t xml:space="preserve">4.7.2.3.1    Notwithstanding the provisions in 4.7.2.3 a), the State of the Operator may, based on the results of a specific safety risk assessment conducted by the operator which demonstrates how an equivalent </w:t>
            </w:r>
            <w:r w:rsidRPr="00C67D04">
              <w:rPr>
                <w:rFonts w:ascii="Arial" w:eastAsia="SimSun" w:hAnsi="Arial" w:cs="Arial"/>
                <w:bCs/>
                <w:lang w:val="en-GB"/>
              </w:rPr>
              <w:t xml:space="preserve">level of </w:t>
            </w:r>
            <w:r w:rsidRPr="00C67D04">
              <w:rPr>
                <w:rFonts w:ascii="Arial" w:eastAsia="SimSun" w:hAnsi="Arial" w:cs="Arial"/>
                <w:lang w:val="en-GB"/>
              </w:rPr>
              <w:t>safety will be maintained, approve operations beyond the time limits of the most time-limited system. The specific safety risk assessment shall include at least the:</w:t>
            </w:r>
          </w:p>
          <w:p w:rsidR="00072F44" w:rsidRPr="00C67D04" w:rsidRDefault="00072F44" w:rsidP="002520DD">
            <w:pPr>
              <w:widowControl w:val="0"/>
              <w:tabs>
                <w:tab w:val="left" w:pos="360"/>
                <w:tab w:val="left" w:pos="720"/>
                <w:tab w:val="left" w:pos="1080"/>
                <w:tab w:val="left" w:pos="1440"/>
                <w:tab w:val="left" w:pos="1800"/>
                <w:tab w:val="left" w:pos="2160"/>
              </w:tabs>
              <w:spacing w:afterLines="50" w:after="120" w:line="216" w:lineRule="auto"/>
              <w:ind w:left="720" w:hanging="720"/>
              <w:rPr>
                <w:rFonts w:ascii="Arial" w:eastAsia="SimSun" w:hAnsi="Arial" w:cs="Arial"/>
                <w:lang w:val="en-GB" w:eastAsia="en-US"/>
              </w:rPr>
            </w:pPr>
            <w:r w:rsidRPr="00C67D04">
              <w:rPr>
                <w:rFonts w:ascii="Arial" w:eastAsia="SimSun" w:hAnsi="Arial" w:cs="Arial"/>
                <w:lang w:val="en-GB" w:eastAsia="en-US"/>
              </w:rPr>
              <w:tab/>
              <w:t>a)</w:t>
            </w:r>
            <w:r w:rsidRPr="00C67D04">
              <w:rPr>
                <w:rFonts w:ascii="Arial" w:eastAsia="SimSun" w:hAnsi="Arial" w:cs="Arial"/>
                <w:lang w:val="en-GB" w:eastAsia="en-US"/>
              </w:rPr>
              <w:tab/>
            </w:r>
            <w:r w:rsidRPr="00C67D04">
              <w:rPr>
                <w:rFonts w:ascii="Arial" w:eastAsia="SimSun" w:hAnsi="Arial" w:cs="Arial"/>
                <w:bCs/>
                <w:lang w:val="en-GB" w:eastAsia="en-US"/>
              </w:rPr>
              <w:t xml:space="preserve">capabilities </w:t>
            </w:r>
            <w:r w:rsidRPr="00C67D04">
              <w:rPr>
                <w:rFonts w:ascii="Arial" w:eastAsia="SimSun" w:hAnsi="Arial" w:cs="Arial"/>
                <w:lang w:val="en-GB" w:eastAsia="en-US"/>
              </w:rPr>
              <w:t>of the operator;</w:t>
            </w:r>
          </w:p>
          <w:p w:rsidR="00072F44" w:rsidRPr="00C67D04" w:rsidRDefault="00072F44" w:rsidP="002520DD">
            <w:pPr>
              <w:widowControl w:val="0"/>
              <w:tabs>
                <w:tab w:val="left" w:pos="360"/>
                <w:tab w:val="left" w:pos="720"/>
                <w:tab w:val="left" w:pos="1080"/>
                <w:tab w:val="left" w:pos="1440"/>
                <w:tab w:val="left" w:pos="1800"/>
                <w:tab w:val="left" w:pos="2160"/>
              </w:tabs>
              <w:spacing w:afterLines="50" w:after="120" w:line="216" w:lineRule="auto"/>
              <w:ind w:left="720" w:hanging="720"/>
              <w:rPr>
                <w:rFonts w:ascii="Arial" w:eastAsia="SimSun" w:hAnsi="Arial" w:cs="Arial"/>
                <w:lang w:val="en-GB" w:eastAsia="en-US"/>
              </w:rPr>
            </w:pPr>
            <w:r w:rsidRPr="00C67D04">
              <w:rPr>
                <w:rFonts w:ascii="Arial" w:eastAsia="SimSun" w:hAnsi="Arial" w:cs="Arial"/>
                <w:lang w:val="en-GB" w:eastAsia="en-US"/>
              </w:rPr>
              <w:tab/>
              <w:t>b)</w:t>
            </w:r>
            <w:r w:rsidRPr="00C67D04">
              <w:rPr>
                <w:rFonts w:ascii="Arial" w:eastAsia="SimSun" w:hAnsi="Arial" w:cs="Arial"/>
                <w:lang w:val="en-GB" w:eastAsia="en-US"/>
              </w:rPr>
              <w:tab/>
              <w:t>overall reliability of the aeroplane;</w:t>
            </w:r>
          </w:p>
          <w:p w:rsidR="00072F44" w:rsidRPr="00C67D04" w:rsidRDefault="00072F44" w:rsidP="002520DD">
            <w:pPr>
              <w:widowControl w:val="0"/>
              <w:tabs>
                <w:tab w:val="left" w:pos="360"/>
                <w:tab w:val="left" w:pos="720"/>
                <w:tab w:val="left" w:pos="1080"/>
                <w:tab w:val="left" w:pos="1440"/>
                <w:tab w:val="left" w:pos="1800"/>
                <w:tab w:val="left" w:pos="2160"/>
              </w:tabs>
              <w:spacing w:afterLines="50" w:after="120" w:line="216" w:lineRule="auto"/>
              <w:ind w:left="720" w:hanging="720"/>
              <w:rPr>
                <w:rFonts w:ascii="Arial" w:eastAsia="SimSun" w:hAnsi="Arial" w:cs="Arial"/>
                <w:lang w:val="en-GB" w:eastAsia="en-US"/>
              </w:rPr>
            </w:pPr>
            <w:r w:rsidRPr="00C67D04">
              <w:rPr>
                <w:rFonts w:ascii="Arial" w:eastAsia="SimSun" w:hAnsi="Arial" w:cs="Arial"/>
                <w:lang w:val="en-GB" w:eastAsia="en-US"/>
              </w:rPr>
              <w:tab/>
              <w:t>c)</w:t>
            </w:r>
            <w:r w:rsidRPr="00C67D04">
              <w:rPr>
                <w:rFonts w:ascii="Arial" w:eastAsia="SimSun" w:hAnsi="Arial" w:cs="Arial"/>
                <w:lang w:val="en-GB" w:eastAsia="en-US"/>
              </w:rPr>
              <w:tab/>
              <w:t>reliability of each time-limited system;</w:t>
            </w:r>
          </w:p>
          <w:p w:rsidR="00072F44" w:rsidRPr="00C67D04" w:rsidRDefault="00072F44" w:rsidP="002520DD">
            <w:pPr>
              <w:widowControl w:val="0"/>
              <w:tabs>
                <w:tab w:val="left" w:pos="360"/>
                <w:tab w:val="left" w:pos="720"/>
                <w:tab w:val="left" w:pos="1080"/>
                <w:tab w:val="left" w:pos="1440"/>
                <w:tab w:val="left" w:pos="1800"/>
                <w:tab w:val="left" w:pos="2160"/>
              </w:tabs>
              <w:spacing w:afterLines="50" w:after="120" w:line="216" w:lineRule="auto"/>
              <w:ind w:left="720" w:hanging="720"/>
              <w:rPr>
                <w:rFonts w:ascii="Arial" w:eastAsia="SimSun" w:hAnsi="Arial" w:cs="Arial"/>
                <w:lang w:val="en-GB" w:eastAsia="en-US"/>
              </w:rPr>
            </w:pPr>
            <w:r w:rsidRPr="00C67D04">
              <w:rPr>
                <w:rFonts w:ascii="Arial" w:eastAsia="SimSun" w:hAnsi="Arial" w:cs="Arial"/>
                <w:lang w:val="en-GB" w:eastAsia="en-US"/>
              </w:rPr>
              <w:tab/>
              <w:t>d)</w:t>
            </w:r>
            <w:r w:rsidRPr="00C67D04">
              <w:rPr>
                <w:rFonts w:ascii="Arial" w:eastAsia="SimSun" w:hAnsi="Arial" w:cs="Arial"/>
                <w:lang w:val="en-GB" w:eastAsia="en-US"/>
              </w:rPr>
              <w:tab/>
              <w:t>relevant information from the aeroplane manufacturer; and</w:t>
            </w:r>
          </w:p>
          <w:p w:rsidR="00072F44" w:rsidRPr="00BD50EC" w:rsidRDefault="00072F44" w:rsidP="002520DD">
            <w:pPr>
              <w:widowControl w:val="0"/>
              <w:tabs>
                <w:tab w:val="left" w:pos="360"/>
                <w:tab w:val="left" w:pos="720"/>
                <w:tab w:val="left" w:pos="1080"/>
                <w:tab w:val="left" w:pos="1440"/>
                <w:tab w:val="left" w:pos="1800"/>
                <w:tab w:val="left" w:pos="2160"/>
              </w:tabs>
              <w:spacing w:after="0" w:line="216" w:lineRule="auto"/>
              <w:ind w:left="720" w:hanging="720"/>
              <w:rPr>
                <w:rFonts w:ascii="Arial" w:eastAsia="SimSun" w:hAnsi="Arial" w:cs="Arial"/>
                <w:lang w:val="en-GB" w:eastAsia="en-US"/>
              </w:rPr>
            </w:pPr>
            <w:r w:rsidRPr="00C67D04">
              <w:rPr>
                <w:rFonts w:ascii="Arial" w:eastAsia="SimSun" w:hAnsi="Arial" w:cs="Arial"/>
                <w:lang w:val="en-GB" w:eastAsia="en-US"/>
              </w:rPr>
              <w:tab/>
              <w:t>e)</w:t>
            </w:r>
            <w:r w:rsidRPr="00C67D04">
              <w:rPr>
                <w:rFonts w:ascii="Arial" w:eastAsia="SimSun" w:hAnsi="Arial" w:cs="Arial"/>
                <w:lang w:val="en-GB" w:eastAsia="en-US"/>
              </w:rPr>
              <w:tab/>
              <w:t>specific mitigation measures.</w:t>
            </w:r>
          </w:p>
        </w:tc>
        <w:tc>
          <w:tcPr>
            <w:tcW w:w="2968" w:type="dxa"/>
            <w:vMerge w:val="restart"/>
            <w:tcBorders>
              <w:left w:val="single" w:sz="18" w:space="0" w:color="auto"/>
            </w:tcBorders>
            <w:vAlign w:val="center"/>
          </w:tcPr>
          <w:p w:rsidR="00072F44" w:rsidRPr="00A31C40" w:rsidRDefault="00072F44" w:rsidP="002520DD">
            <w:pPr>
              <w:spacing w:line="216" w:lineRule="auto"/>
              <w:rPr>
                <w:rFonts w:ascii="Arial" w:hAnsi="Arial" w:cs="Arial"/>
              </w:rPr>
            </w:pPr>
          </w:p>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6134" w:type="dxa"/>
            <w:shd w:val="clear" w:color="auto" w:fill="D9D9D9" w:themeFill="background1" w:themeFillShade="D9"/>
            <w:vAlign w:val="center"/>
          </w:tcPr>
          <w:p w:rsidR="00072F44" w:rsidRPr="00497AAB" w:rsidRDefault="00072F44" w:rsidP="00497AAB">
            <w:pPr>
              <w:widowControl w:val="0"/>
              <w:tabs>
                <w:tab w:val="left" w:pos="360"/>
                <w:tab w:val="left" w:pos="720"/>
                <w:tab w:val="left" w:pos="1080"/>
                <w:tab w:val="left" w:pos="1440"/>
                <w:tab w:val="left" w:pos="1800"/>
                <w:tab w:val="left" w:pos="2160"/>
              </w:tabs>
              <w:spacing w:after="0" w:line="192" w:lineRule="auto"/>
              <w:rPr>
                <w:rFonts w:ascii="Arial" w:eastAsia="SimSun" w:hAnsi="Arial" w:cs="Arial"/>
                <w:sz w:val="20"/>
                <w:szCs w:val="20"/>
                <w:lang w:val="en-GB"/>
              </w:rPr>
            </w:pPr>
            <w:r w:rsidRPr="00497AAB">
              <w:rPr>
                <w:rFonts w:ascii="Arial" w:eastAsia="SimSun" w:hAnsi="Arial" w:cs="Arial"/>
                <w:i/>
                <w:iCs/>
                <w:sz w:val="20"/>
                <w:szCs w:val="20"/>
                <w:u w:val="single"/>
                <w:lang w:val="en-GB"/>
              </w:rPr>
              <w:t>Note</w:t>
            </w:r>
            <w:r w:rsidRPr="00497AAB">
              <w:rPr>
                <w:rFonts w:ascii="Arial" w:eastAsia="SimSun" w:hAnsi="Arial" w:cs="Arial"/>
                <w:i/>
                <w:iCs/>
                <w:sz w:val="20"/>
                <w:szCs w:val="20"/>
                <w:lang w:val="en-GB"/>
              </w:rPr>
              <w:t xml:space="preserve"> - Guidance on the specific safety risk assessment is contained in Attachment C.</w:t>
            </w:r>
          </w:p>
        </w:tc>
      </w:tr>
      <w:tr w:rsidR="00072F44" w:rsidRPr="00A31C40" w:rsidTr="00072F44">
        <w:trPr>
          <w:trHeight w:val="4445"/>
        </w:trPr>
        <w:tc>
          <w:tcPr>
            <w:tcW w:w="4770" w:type="dxa"/>
            <w:vMerge/>
            <w:tcBorders>
              <w:right w:val="single" w:sz="18" w:space="0" w:color="auto"/>
            </w:tcBorders>
            <w:shd w:val="clear" w:color="auto" w:fill="FFFFCC"/>
            <w:vAlign w:val="center"/>
          </w:tcPr>
          <w:p w:rsidR="00072F44" w:rsidRPr="004A5CF1" w:rsidRDefault="00072F44" w:rsidP="002520DD">
            <w:pPr>
              <w:autoSpaceDE w:val="0"/>
              <w:autoSpaceDN w:val="0"/>
              <w:adjustRightInd w:val="0"/>
              <w:spacing w:after="0" w:line="192" w:lineRule="auto"/>
              <w:rPr>
                <w:rFonts w:ascii="Arial" w:hAnsi="Arial" w:cs="Arial"/>
                <w:lang w:val="es-PE"/>
              </w:rPr>
            </w:pPr>
          </w:p>
        </w:tc>
        <w:tc>
          <w:tcPr>
            <w:tcW w:w="2968" w:type="dxa"/>
            <w:vMerge/>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BD50EC" w:rsidRDefault="00072F44" w:rsidP="002520DD">
            <w:pPr>
              <w:widowControl w:val="0"/>
              <w:tabs>
                <w:tab w:val="left" w:pos="360"/>
                <w:tab w:val="left" w:pos="720"/>
                <w:tab w:val="left" w:pos="1080"/>
                <w:tab w:val="left" w:pos="1440"/>
                <w:tab w:val="left" w:pos="1800"/>
                <w:tab w:val="left" w:pos="2160"/>
              </w:tabs>
              <w:spacing w:after="0" w:line="192" w:lineRule="auto"/>
              <w:rPr>
                <w:rFonts w:ascii="Arial" w:eastAsia="SimSun" w:hAnsi="Arial" w:cs="Arial"/>
                <w:b/>
                <w:i/>
                <w:iCs/>
                <w:u w:val="single"/>
                <w:lang w:val="en-GB"/>
              </w:rPr>
            </w:pPr>
          </w:p>
        </w:tc>
      </w:tr>
      <w:tr w:rsidR="00072F44" w:rsidRPr="00A31C40" w:rsidTr="00072F44">
        <w:trPr>
          <w:trHeight w:val="539"/>
        </w:trPr>
        <w:tc>
          <w:tcPr>
            <w:tcW w:w="4770" w:type="dxa"/>
            <w:vMerge w:val="restart"/>
            <w:tcBorders>
              <w:right w:val="single" w:sz="18" w:space="0" w:color="auto"/>
            </w:tcBorders>
            <w:shd w:val="clear" w:color="auto" w:fill="FFFFCC"/>
            <w:vAlign w:val="center"/>
          </w:tcPr>
          <w:p w:rsidR="00072F44" w:rsidRPr="00DD3F1E" w:rsidRDefault="00072F44" w:rsidP="00713110">
            <w:pPr>
              <w:widowControl w:val="0"/>
              <w:tabs>
                <w:tab w:val="left" w:pos="360"/>
                <w:tab w:val="left" w:pos="720"/>
                <w:tab w:val="left" w:pos="1080"/>
                <w:tab w:val="left" w:pos="1440"/>
                <w:tab w:val="left" w:pos="1800"/>
                <w:tab w:val="left" w:pos="2160"/>
              </w:tabs>
              <w:spacing w:after="0" w:line="240" w:lineRule="auto"/>
              <w:rPr>
                <w:rFonts w:ascii="Arial" w:eastAsia="SimSun" w:hAnsi="Arial" w:cs="Arial"/>
                <w:lang w:val="en-GB"/>
              </w:rPr>
            </w:pPr>
            <w:r w:rsidRPr="000C7811">
              <w:rPr>
                <w:rFonts w:ascii="Arial" w:eastAsia="SimSun" w:hAnsi="Arial" w:cs="Arial"/>
                <w:lang w:val="en-GB"/>
              </w:rPr>
              <w:lastRenderedPageBreak/>
              <w:t>4.7.2.4    For aeroplanes engaged in EDTO, the additional fuel required by 4.3.6.3 f) 2) shall include the fuel necessary to comply with the EDTO critical fuel scenario as established by the State of the Operator.</w:t>
            </w:r>
          </w:p>
        </w:tc>
        <w:tc>
          <w:tcPr>
            <w:tcW w:w="2968" w:type="dxa"/>
            <w:vMerge w:val="restart"/>
            <w:tcBorders>
              <w:left w:val="single" w:sz="18" w:space="0" w:color="auto"/>
            </w:tcBorders>
            <w:vAlign w:val="center"/>
          </w:tcPr>
          <w:p w:rsidR="00072F44" w:rsidRPr="00A31C40" w:rsidRDefault="00072F44" w:rsidP="002520DD">
            <w:pPr>
              <w:spacing w:line="216" w:lineRule="auto"/>
              <w:rPr>
                <w:rFonts w:ascii="Arial" w:hAnsi="Arial" w:cs="Arial"/>
              </w:rPr>
            </w:pPr>
          </w:p>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576" w:type="dxa"/>
            <w:vMerge w:val="restart"/>
            <w:vAlign w:val="center"/>
          </w:tcPr>
          <w:p w:rsidR="00072F44" w:rsidRPr="00A31C40" w:rsidRDefault="00072F44" w:rsidP="002520DD">
            <w:pPr>
              <w:spacing w:line="216" w:lineRule="auto"/>
              <w:rPr>
                <w:rFonts w:ascii="Arial" w:hAnsi="Arial" w:cs="Arial"/>
              </w:rPr>
            </w:pPr>
          </w:p>
        </w:tc>
        <w:tc>
          <w:tcPr>
            <w:tcW w:w="6134" w:type="dxa"/>
            <w:shd w:val="clear" w:color="auto" w:fill="D9D9D9" w:themeFill="background1" w:themeFillShade="D9"/>
            <w:vAlign w:val="center"/>
          </w:tcPr>
          <w:p w:rsidR="00072F44" w:rsidRPr="00713110" w:rsidRDefault="00072F44" w:rsidP="00713110">
            <w:pPr>
              <w:spacing w:after="0" w:line="216" w:lineRule="auto"/>
              <w:rPr>
                <w:rFonts w:ascii="Arial" w:hAnsi="Arial" w:cs="Arial"/>
                <w:sz w:val="20"/>
                <w:szCs w:val="20"/>
              </w:rPr>
            </w:pPr>
            <w:r w:rsidRPr="00713110">
              <w:rPr>
                <w:rFonts w:ascii="Arial" w:eastAsia="SimSun" w:hAnsi="Arial" w:cs="Arial"/>
                <w:i/>
                <w:iCs/>
                <w:sz w:val="20"/>
                <w:szCs w:val="20"/>
                <w:u w:val="single"/>
                <w:lang w:val="en-GB"/>
              </w:rPr>
              <w:t>Note</w:t>
            </w:r>
            <w:r w:rsidRPr="00713110">
              <w:rPr>
                <w:rFonts w:ascii="Arial" w:eastAsia="SimSun" w:hAnsi="Arial" w:cs="Arial"/>
                <w:i/>
                <w:iCs/>
                <w:sz w:val="20"/>
                <w:szCs w:val="20"/>
                <w:lang w:val="en-GB"/>
              </w:rPr>
              <w:t xml:space="preserve"> .- Guidance on compliance with the requirements of this provision is in Attachment C.</w:t>
            </w:r>
          </w:p>
        </w:tc>
      </w:tr>
      <w:tr w:rsidR="00072F44" w:rsidRPr="00A31C40" w:rsidTr="00072F44">
        <w:trPr>
          <w:trHeight w:val="2051"/>
        </w:trPr>
        <w:tc>
          <w:tcPr>
            <w:tcW w:w="4770" w:type="dxa"/>
            <w:vMerge/>
            <w:tcBorders>
              <w:right w:val="single" w:sz="18" w:space="0" w:color="auto"/>
            </w:tcBorders>
            <w:shd w:val="clear" w:color="auto" w:fill="FFFFCC"/>
            <w:vAlign w:val="center"/>
          </w:tcPr>
          <w:p w:rsidR="00072F44" w:rsidRPr="000C7811"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tc>
        <w:tc>
          <w:tcPr>
            <w:tcW w:w="2968" w:type="dxa"/>
            <w:vMerge/>
            <w:tcBorders>
              <w:left w:val="single" w:sz="18" w:space="0" w:color="auto"/>
            </w:tcBorders>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576" w:type="dxa"/>
            <w:vMerge/>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0C7811" w:rsidRDefault="00072F44" w:rsidP="002520DD">
            <w:pPr>
              <w:spacing w:line="216" w:lineRule="auto"/>
              <w:rPr>
                <w:rFonts w:ascii="Arial" w:eastAsia="SimSun" w:hAnsi="Arial" w:cs="Arial"/>
                <w:b/>
                <w:i/>
                <w:iCs/>
                <w:u w:val="single"/>
                <w:lang w:val="en-GB"/>
              </w:rPr>
            </w:pPr>
          </w:p>
        </w:tc>
      </w:tr>
      <w:tr w:rsidR="00072F44" w:rsidRPr="00A31C40" w:rsidTr="00072F44">
        <w:trPr>
          <w:trHeight w:val="6569"/>
        </w:trPr>
        <w:tc>
          <w:tcPr>
            <w:tcW w:w="4770" w:type="dxa"/>
            <w:tcBorders>
              <w:right w:val="single" w:sz="18" w:space="0" w:color="auto"/>
            </w:tcBorders>
            <w:shd w:val="clear" w:color="auto" w:fill="FFFFCC"/>
            <w:vAlign w:val="center"/>
          </w:tcPr>
          <w:p w:rsidR="00072F44" w:rsidRPr="00DD3F1E" w:rsidRDefault="00072F44" w:rsidP="00713110">
            <w:pPr>
              <w:widowControl w:val="0"/>
              <w:tabs>
                <w:tab w:val="left" w:pos="360"/>
                <w:tab w:val="left" w:pos="720"/>
                <w:tab w:val="left" w:pos="1080"/>
                <w:tab w:val="left" w:pos="1440"/>
                <w:tab w:val="left" w:pos="1800"/>
                <w:tab w:val="left" w:pos="2160"/>
              </w:tabs>
              <w:spacing w:after="0" w:line="240" w:lineRule="auto"/>
              <w:rPr>
                <w:rFonts w:ascii="Arial" w:eastAsia="SimSun" w:hAnsi="Arial" w:cs="Arial"/>
                <w:lang w:val="en-GB"/>
              </w:rPr>
            </w:pPr>
            <w:r w:rsidRPr="00DD3F1E">
              <w:rPr>
                <w:rFonts w:ascii="Arial" w:eastAsia="SimSun" w:hAnsi="Arial" w:cs="Arial"/>
                <w:lang w:val="en-GB"/>
              </w:rPr>
              <w:t>4.7.2.5    A flight shall not proceed beyond the threshold time in accordance with 4.7.2.1 unless the identified en-route alternate aerodromes have been re-evaluated for availability and the most up-to-date information indicates that, during the estimated time of use, conditions at those aerodromes will be at or above the operator’s established aerodrome operating minima for the operation. If any conditions are identified that would preclude a safe approach and landing at that aerodrome during the estimated time of use, an alternative course of action shall be determined.</w:t>
            </w:r>
          </w:p>
        </w:tc>
        <w:tc>
          <w:tcPr>
            <w:tcW w:w="2968" w:type="dxa"/>
            <w:tcBorders>
              <w:left w:val="single" w:sz="18" w:space="0" w:color="auto"/>
            </w:tcBorders>
            <w:vAlign w:val="center"/>
          </w:tcPr>
          <w:p w:rsidR="00072F44" w:rsidRPr="00A31C40" w:rsidRDefault="00072F44" w:rsidP="002520DD">
            <w:pPr>
              <w:spacing w:line="216" w:lineRule="auto"/>
              <w:rPr>
                <w:rFonts w:ascii="Arial" w:hAnsi="Arial" w:cs="Arial"/>
              </w:rPr>
            </w:pPr>
          </w:p>
          <w:p w:rsidR="00072F44" w:rsidRPr="00A31C40" w:rsidRDefault="00072F44" w:rsidP="002520DD">
            <w:pPr>
              <w:spacing w:line="216" w:lineRule="auto"/>
              <w:rPr>
                <w:rFonts w:ascii="Arial" w:hAnsi="Arial" w:cs="Arial"/>
              </w:rPr>
            </w:pPr>
          </w:p>
        </w:tc>
        <w:tc>
          <w:tcPr>
            <w:tcW w:w="576" w:type="dxa"/>
            <w:vAlign w:val="center"/>
          </w:tcPr>
          <w:p w:rsidR="00072F44" w:rsidRPr="00A31C40" w:rsidRDefault="00072F44" w:rsidP="002520DD">
            <w:pPr>
              <w:spacing w:line="216" w:lineRule="auto"/>
              <w:rPr>
                <w:rFonts w:ascii="Arial" w:hAnsi="Arial" w:cs="Arial"/>
              </w:rPr>
            </w:pPr>
          </w:p>
        </w:tc>
        <w:tc>
          <w:tcPr>
            <w:tcW w:w="576" w:type="dxa"/>
            <w:vAlign w:val="center"/>
          </w:tcPr>
          <w:p w:rsidR="00072F44" w:rsidRPr="00A31C40" w:rsidRDefault="00072F44" w:rsidP="002520DD">
            <w:pPr>
              <w:spacing w:line="216" w:lineRule="auto"/>
              <w:rPr>
                <w:rFonts w:ascii="Arial" w:hAnsi="Arial" w:cs="Arial"/>
              </w:rPr>
            </w:pPr>
          </w:p>
        </w:tc>
        <w:tc>
          <w:tcPr>
            <w:tcW w:w="6134" w:type="dxa"/>
            <w:vAlign w:val="center"/>
          </w:tcPr>
          <w:p w:rsidR="00072F44" w:rsidRPr="00A31C40" w:rsidRDefault="00072F44" w:rsidP="002520DD">
            <w:pPr>
              <w:spacing w:line="216" w:lineRule="auto"/>
              <w:rPr>
                <w:rFonts w:ascii="Arial" w:hAnsi="Arial" w:cs="Arial"/>
              </w:rPr>
            </w:pPr>
          </w:p>
        </w:tc>
      </w:tr>
      <w:tr w:rsidR="00072F44" w:rsidRPr="00A31C40" w:rsidTr="00072F44">
        <w:trPr>
          <w:trHeight w:val="1529"/>
        </w:trPr>
        <w:tc>
          <w:tcPr>
            <w:tcW w:w="4770" w:type="dxa"/>
            <w:vMerge w:val="restart"/>
            <w:tcBorders>
              <w:right w:val="single" w:sz="18" w:space="0" w:color="auto"/>
            </w:tcBorders>
            <w:shd w:val="clear" w:color="auto" w:fill="FFFFCC"/>
            <w:vAlign w:val="center"/>
          </w:tcPr>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rPr>
                <w:rFonts w:ascii="Arial" w:eastAsia="SimSun" w:hAnsi="Arial" w:cs="Arial"/>
                <w:lang w:val="en-GB"/>
              </w:rPr>
            </w:pPr>
            <w:r w:rsidRPr="00270714">
              <w:rPr>
                <w:rFonts w:ascii="Arial" w:eastAsia="SimSun" w:hAnsi="Arial" w:cs="Arial"/>
                <w:lang w:val="en-GB"/>
              </w:rPr>
              <w:lastRenderedPageBreak/>
              <w:t>4.7.2.6    The State of the Operator shall, when approving maximum diversion times for aeroplanes with two turbine engines, ensure that the following are taken into account in providing the overall level of safety intended by the provisions of Annex 8:</w:t>
            </w: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rPr>
                <w:rFonts w:ascii="Arial" w:eastAsia="SimSun" w:hAnsi="Arial" w:cs="Arial"/>
                <w:lang w:val="en-GB"/>
              </w:rPr>
            </w:pP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ind w:left="720" w:hanging="720"/>
              <w:rPr>
                <w:rFonts w:ascii="Arial" w:eastAsia="SimSun" w:hAnsi="Arial" w:cs="Arial"/>
                <w:lang w:val="en-GB" w:eastAsia="en-US"/>
              </w:rPr>
            </w:pPr>
            <w:r w:rsidRPr="00270714">
              <w:rPr>
                <w:rFonts w:ascii="Arial" w:eastAsia="SimSun" w:hAnsi="Arial" w:cs="Arial"/>
                <w:lang w:val="en-GB" w:eastAsia="en-US"/>
              </w:rPr>
              <w:tab/>
              <w:t>a)</w:t>
            </w:r>
            <w:r w:rsidRPr="00270714">
              <w:rPr>
                <w:rFonts w:ascii="Arial" w:eastAsia="SimSun" w:hAnsi="Arial" w:cs="Arial"/>
                <w:lang w:val="en-GB" w:eastAsia="en-US"/>
              </w:rPr>
              <w:tab/>
              <w:t>reliability of the propulsion system;</w:t>
            </w: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ind w:left="720" w:hanging="720"/>
              <w:rPr>
                <w:rFonts w:ascii="Arial" w:eastAsia="SimSun" w:hAnsi="Arial" w:cs="Arial"/>
                <w:lang w:val="en-GB" w:eastAsia="en-US"/>
              </w:rPr>
            </w:pP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ind w:left="720" w:hanging="720"/>
              <w:rPr>
                <w:rFonts w:ascii="Arial" w:eastAsia="SimSun" w:hAnsi="Arial" w:cs="Arial"/>
                <w:lang w:val="en-GB" w:eastAsia="en-US"/>
              </w:rPr>
            </w:pPr>
            <w:r w:rsidRPr="00270714">
              <w:rPr>
                <w:rFonts w:ascii="Arial" w:eastAsia="SimSun" w:hAnsi="Arial" w:cs="Arial"/>
                <w:lang w:val="en-GB" w:eastAsia="en-US"/>
              </w:rPr>
              <w:tab/>
              <w:t>b)</w:t>
            </w:r>
            <w:r w:rsidRPr="00270714">
              <w:rPr>
                <w:rFonts w:ascii="Arial" w:eastAsia="SimSun" w:hAnsi="Arial" w:cs="Arial"/>
                <w:lang w:val="en-GB" w:eastAsia="en-US"/>
              </w:rPr>
              <w:tab/>
              <w:t>airworthiness certification for EDTO of the aeroplane type; and</w:t>
            </w: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ind w:left="720" w:hanging="720"/>
              <w:rPr>
                <w:rFonts w:ascii="Arial" w:eastAsia="SimSun" w:hAnsi="Arial" w:cs="Arial"/>
                <w:lang w:val="en-GB" w:eastAsia="en-US"/>
              </w:rPr>
            </w:pPr>
          </w:p>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ind w:left="720" w:hanging="720"/>
              <w:rPr>
                <w:rFonts w:ascii="Times New Roman" w:eastAsia="SimSun" w:hAnsi="Times New Roman" w:cs="Times New Roman"/>
                <w:sz w:val="20"/>
                <w:szCs w:val="20"/>
                <w:lang w:val="fr-CA" w:eastAsia="en-US"/>
              </w:rPr>
            </w:pPr>
            <w:r w:rsidRPr="00270714">
              <w:rPr>
                <w:rFonts w:ascii="Arial" w:eastAsia="SimSun" w:hAnsi="Arial" w:cs="Arial"/>
                <w:lang w:val="en-GB" w:eastAsia="en-US"/>
              </w:rPr>
              <w:tab/>
            </w:r>
            <w:r w:rsidRPr="00270714">
              <w:rPr>
                <w:rFonts w:ascii="Arial" w:eastAsia="SimSun" w:hAnsi="Arial" w:cs="Arial"/>
                <w:lang w:val="fr-CA" w:eastAsia="en-US"/>
              </w:rPr>
              <w:t>c)</w:t>
            </w:r>
            <w:r w:rsidRPr="00270714">
              <w:rPr>
                <w:rFonts w:ascii="Arial" w:eastAsia="SimSun" w:hAnsi="Arial" w:cs="Arial"/>
                <w:lang w:val="fr-CA" w:eastAsia="en-US"/>
              </w:rPr>
              <w:tab/>
              <w:t>EDTO maintenance programme.</w:t>
            </w:r>
          </w:p>
        </w:tc>
        <w:tc>
          <w:tcPr>
            <w:tcW w:w="2968" w:type="dxa"/>
            <w:vMerge w:val="restart"/>
            <w:tcBorders>
              <w:left w:val="single" w:sz="18" w:space="0" w:color="auto"/>
            </w:tcBorders>
            <w:vAlign w:val="center"/>
          </w:tcPr>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576" w:type="dxa"/>
            <w:vMerge w:val="restart"/>
            <w:vAlign w:val="center"/>
          </w:tcPr>
          <w:p w:rsidR="00072F44" w:rsidRPr="00A31C40" w:rsidRDefault="00072F44" w:rsidP="00083CB7">
            <w:pPr>
              <w:spacing w:line="216" w:lineRule="auto"/>
              <w:rPr>
                <w:rFonts w:ascii="Arial" w:hAnsi="Arial" w:cs="Arial"/>
              </w:rPr>
            </w:pPr>
          </w:p>
        </w:tc>
        <w:tc>
          <w:tcPr>
            <w:tcW w:w="6134" w:type="dxa"/>
            <w:shd w:val="clear" w:color="auto" w:fill="D9D9D9" w:themeFill="background1" w:themeFillShade="D9"/>
            <w:vAlign w:val="center"/>
          </w:tcPr>
          <w:p w:rsidR="00072F44" w:rsidRPr="00713110" w:rsidRDefault="00072F44" w:rsidP="00270714">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sz w:val="20"/>
                <w:szCs w:val="20"/>
                <w:lang w:val="en-GB"/>
              </w:rPr>
            </w:pPr>
            <w:r w:rsidRPr="00713110">
              <w:rPr>
                <w:rFonts w:ascii="Arial" w:eastAsia="SimSun" w:hAnsi="Arial" w:cs="Arial"/>
                <w:i/>
                <w:iCs/>
                <w:sz w:val="20"/>
                <w:szCs w:val="20"/>
                <w:u w:val="single"/>
                <w:lang w:val="fr-CA"/>
              </w:rPr>
              <w:t>Note 1.</w:t>
            </w:r>
            <w:r w:rsidRPr="00713110">
              <w:rPr>
                <w:rFonts w:ascii="Arial" w:eastAsia="SimSun" w:hAnsi="Arial" w:cs="Arial"/>
                <w:i/>
                <w:iCs/>
                <w:sz w:val="20"/>
                <w:szCs w:val="20"/>
                <w:lang w:val="fr-CA"/>
              </w:rPr>
              <w:t xml:space="preserve">- </w:t>
            </w:r>
            <w:r w:rsidRPr="00713110">
              <w:rPr>
                <w:rFonts w:ascii="Arial" w:eastAsia="SimSun" w:hAnsi="Arial" w:cs="Arial"/>
                <w:i/>
                <w:iCs/>
                <w:sz w:val="20"/>
                <w:szCs w:val="20"/>
                <w:lang w:val="en-GB"/>
              </w:rPr>
              <w:t>EDTO may be referred to as ETOPS in some documents.</w:t>
            </w:r>
          </w:p>
          <w:p w:rsidR="00072F44" w:rsidRPr="00713110" w:rsidRDefault="00072F44" w:rsidP="00270714">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p>
          <w:p w:rsidR="00072F44" w:rsidRPr="00270714" w:rsidRDefault="00072F44" w:rsidP="00270714">
            <w:pPr>
              <w:widowControl w:val="0"/>
              <w:tabs>
                <w:tab w:val="left" w:pos="360"/>
                <w:tab w:val="left" w:pos="720"/>
                <w:tab w:val="left" w:pos="1080"/>
                <w:tab w:val="left" w:pos="1440"/>
                <w:tab w:val="left" w:pos="1800"/>
                <w:tab w:val="left" w:pos="2160"/>
              </w:tabs>
              <w:spacing w:after="0" w:line="240" w:lineRule="exact"/>
              <w:jc w:val="both"/>
              <w:rPr>
                <w:rFonts w:ascii="Times New Roman" w:eastAsia="SimSun" w:hAnsi="Times New Roman" w:cs="Times New Roman"/>
                <w:sz w:val="20"/>
                <w:szCs w:val="20"/>
                <w:lang w:val="en-GB"/>
              </w:rPr>
            </w:pPr>
            <w:r w:rsidRPr="00713110">
              <w:rPr>
                <w:rFonts w:ascii="Arial" w:eastAsia="SimSun" w:hAnsi="Arial" w:cs="Arial"/>
                <w:i/>
                <w:iCs/>
                <w:sz w:val="20"/>
                <w:szCs w:val="20"/>
                <w:u w:val="single"/>
                <w:lang w:val="en-GB"/>
              </w:rPr>
              <w:t>Note 2</w:t>
            </w:r>
            <w:r w:rsidRPr="00713110">
              <w:rPr>
                <w:rFonts w:ascii="Arial" w:eastAsia="SimSun" w:hAnsi="Arial" w:cs="Arial"/>
                <w:i/>
                <w:iCs/>
                <w:sz w:val="20"/>
                <w:szCs w:val="20"/>
                <w:lang w:val="en-GB"/>
              </w:rPr>
              <w:t xml:space="preserve">.- </w:t>
            </w:r>
            <w:r w:rsidRPr="00713110">
              <w:rPr>
                <w:rFonts w:ascii="Arial" w:eastAsia="SimSun" w:hAnsi="Arial" w:cs="Arial"/>
                <w:i/>
                <w:sz w:val="20"/>
                <w:szCs w:val="20"/>
                <w:lang w:val="en-GB"/>
              </w:rPr>
              <w:t>The Airworthiness Manual</w:t>
            </w:r>
            <w:r w:rsidRPr="00713110">
              <w:rPr>
                <w:rFonts w:ascii="Arial" w:eastAsia="SimSun" w:hAnsi="Arial" w:cs="Arial"/>
                <w:i/>
                <w:iCs/>
                <w:sz w:val="20"/>
                <w:szCs w:val="20"/>
                <w:lang w:val="en-GB"/>
              </w:rPr>
              <w:t xml:space="preserve"> (Doc 9760) contains guidance on the level of performance and reliability of aeroplane systems intended by 4.7.2.6, as well as guidance on continuing airworthiness aspects of the requirements of 4.7.2.6.</w:t>
            </w:r>
          </w:p>
        </w:tc>
      </w:tr>
      <w:tr w:rsidR="00072F44" w:rsidRPr="00A31C40" w:rsidTr="00072F44">
        <w:trPr>
          <w:trHeight w:val="3230"/>
        </w:trPr>
        <w:tc>
          <w:tcPr>
            <w:tcW w:w="4770" w:type="dxa"/>
            <w:vMerge/>
            <w:tcBorders>
              <w:right w:val="single" w:sz="18" w:space="0" w:color="auto"/>
            </w:tcBorders>
            <w:shd w:val="clear" w:color="auto" w:fill="FFFFCC"/>
            <w:vAlign w:val="center"/>
          </w:tcPr>
          <w:p w:rsidR="00072F44" w:rsidRPr="00270714" w:rsidRDefault="00072F44"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tc>
        <w:tc>
          <w:tcPr>
            <w:tcW w:w="2968" w:type="dxa"/>
            <w:vMerge/>
            <w:tcBorders>
              <w:left w:val="single" w:sz="18" w:space="0" w:color="auto"/>
            </w:tcBorders>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576" w:type="dxa"/>
            <w:vMerge/>
            <w:vAlign w:val="center"/>
          </w:tcPr>
          <w:p w:rsidR="00072F44" w:rsidRPr="00A31C40" w:rsidRDefault="00072F44" w:rsidP="00083CB7">
            <w:pPr>
              <w:spacing w:line="216" w:lineRule="auto"/>
              <w:rPr>
                <w:rFonts w:ascii="Arial" w:hAnsi="Arial" w:cs="Arial"/>
              </w:rPr>
            </w:pPr>
          </w:p>
        </w:tc>
        <w:tc>
          <w:tcPr>
            <w:tcW w:w="6134" w:type="dxa"/>
            <w:vAlign w:val="center"/>
          </w:tcPr>
          <w:p w:rsidR="00072F44" w:rsidRPr="00270714" w:rsidRDefault="00072F44" w:rsidP="00270714">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b/>
                <w:i/>
                <w:iCs/>
                <w:u w:val="single"/>
                <w:lang w:val="fr-CA"/>
              </w:rPr>
            </w:pPr>
          </w:p>
        </w:tc>
      </w:tr>
      <w:tr w:rsidR="00072F44" w:rsidRPr="00A31C40" w:rsidTr="00072F44">
        <w:trPr>
          <w:trHeight w:val="4040"/>
        </w:trPr>
        <w:tc>
          <w:tcPr>
            <w:tcW w:w="4770" w:type="dxa"/>
            <w:tcBorders>
              <w:right w:val="single" w:sz="18" w:space="0" w:color="auto"/>
            </w:tcBorders>
            <w:shd w:val="clear" w:color="auto" w:fill="FFFFCC"/>
            <w:vAlign w:val="center"/>
          </w:tcPr>
          <w:p w:rsidR="00072F44" w:rsidRPr="00270714" w:rsidRDefault="00072F44" w:rsidP="00713110">
            <w:pPr>
              <w:widowControl w:val="0"/>
              <w:tabs>
                <w:tab w:val="left" w:pos="360"/>
                <w:tab w:val="left" w:pos="720"/>
                <w:tab w:val="left" w:pos="1080"/>
                <w:tab w:val="left" w:pos="1440"/>
                <w:tab w:val="left" w:pos="1800"/>
                <w:tab w:val="left" w:pos="2160"/>
              </w:tabs>
              <w:spacing w:after="0" w:line="240" w:lineRule="auto"/>
              <w:rPr>
                <w:rFonts w:ascii="Arial" w:eastAsia="SimSun" w:hAnsi="Arial" w:cs="Arial"/>
                <w:lang w:val="en-GB"/>
              </w:rPr>
            </w:pPr>
            <w:r w:rsidRPr="00270714">
              <w:rPr>
                <w:rFonts w:ascii="Arial" w:eastAsia="SimSun" w:hAnsi="Arial" w:cs="Arial"/>
                <w:lang w:val="en-GB"/>
              </w:rPr>
              <w:t>4.7.2.7    </w:t>
            </w:r>
            <w:r w:rsidRPr="00270714">
              <w:rPr>
                <w:rFonts w:ascii="Arial" w:eastAsia="SimSun" w:hAnsi="Arial" w:cs="Arial"/>
                <w:b/>
                <w:bCs/>
                <w:lang w:val="en-GB"/>
              </w:rPr>
              <w:t>Recommendation. -</w:t>
            </w:r>
            <w:r w:rsidRPr="00270714">
              <w:rPr>
                <w:rFonts w:ascii="Arial" w:eastAsia="SimSun" w:hAnsi="Arial" w:cs="Arial"/>
                <w:i/>
                <w:iCs/>
                <w:lang w:val="en-GB"/>
              </w:rPr>
              <w:t xml:space="preserve"> The State of the Operator of an aeroplane type with two turbine engines which, prior to 25 March 1986, was authorized and operating on a route where the flight time at one-engine-inoperative cruise speed to an en-route alternate aerodrome exceeded the threshold time established for such operations in accordance with 4.7.2.1 should give consideration to permitting such an operation to continue on that route after that date.</w:t>
            </w:r>
          </w:p>
        </w:tc>
        <w:tc>
          <w:tcPr>
            <w:tcW w:w="2968" w:type="dxa"/>
            <w:tcBorders>
              <w:left w:val="single" w:sz="18" w:space="0" w:color="auto"/>
            </w:tcBorders>
            <w:vAlign w:val="center"/>
          </w:tcPr>
          <w:p w:rsidR="00072F44" w:rsidRPr="00A31C40" w:rsidRDefault="00072F44" w:rsidP="00083CB7">
            <w:pPr>
              <w:spacing w:line="216" w:lineRule="auto"/>
              <w:rPr>
                <w:rFonts w:ascii="Arial" w:hAnsi="Arial" w:cs="Arial"/>
              </w:rPr>
            </w:pPr>
          </w:p>
          <w:p w:rsidR="00072F44" w:rsidRPr="00A31C40" w:rsidRDefault="00072F44" w:rsidP="00083CB7">
            <w:pPr>
              <w:spacing w:line="216" w:lineRule="auto"/>
              <w:rPr>
                <w:rFonts w:ascii="Arial" w:hAnsi="Arial" w:cs="Arial"/>
              </w:rPr>
            </w:pPr>
          </w:p>
        </w:tc>
        <w:tc>
          <w:tcPr>
            <w:tcW w:w="576" w:type="dxa"/>
            <w:vAlign w:val="center"/>
          </w:tcPr>
          <w:p w:rsidR="00072F44" w:rsidRPr="00A31C40" w:rsidRDefault="00072F44" w:rsidP="00083CB7">
            <w:pPr>
              <w:spacing w:line="216" w:lineRule="auto"/>
              <w:rPr>
                <w:rFonts w:ascii="Arial" w:hAnsi="Arial" w:cs="Arial"/>
              </w:rPr>
            </w:pPr>
          </w:p>
        </w:tc>
        <w:tc>
          <w:tcPr>
            <w:tcW w:w="576" w:type="dxa"/>
            <w:vAlign w:val="center"/>
          </w:tcPr>
          <w:p w:rsidR="00072F44" w:rsidRPr="00A31C40" w:rsidRDefault="00072F44" w:rsidP="00083CB7">
            <w:pPr>
              <w:spacing w:line="216" w:lineRule="auto"/>
              <w:rPr>
                <w:rFonts w:ascii="Arial" w:hAnsi="Arial" w:cs="Arial"/>
              </w:rPr>
            </w:pPr>
          </w:p>
        </w:tc>
        <w:tc>
          <w:tcPr>
            <w:tcW w:w="6134" w:type="dxa"/>
            <w:vAlign w:val="center"/>
          </w:tcPr>
          <w:p w:rsidR="00072F44" w:rsidRPr="00A31C40" w:rsidRDefault="00072F44" w:rsidP="00083CB7">
            <w:pPr>
              <w:spacing w:line="216" w:lineRule="auto"/>
              <w:rPr>
                <w:rFonts w:ascii="Arial" w:hAnsi="Arial" w:cs="Arial"/>
              </w:rPr>
            </w:pPr>
          </w:p>
        </w:tc>
      </w:tr>
    </w:tbl>
    <w:p w:rsidR="00110DDD" w:rsidRDefault="00110DDD">
      <w:r>
        <w:br w:type="page"/>
      </w:r>
    </w:p>
    <w:tbl>
      <w:tblPr>
        <w:tblW w:w="15028"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576"/>
        <w:gridCol w:w="576"/>
        <w:gridCol w:w="6139"/>
      </w:tblGrid>
      <w:tr w:rsidR="00110DDD" w:rsidRPr="00A31C40" w:rsidTr="00711B09">
        <w:trPr>
          <w:trHeight w:val="1880"/>
        </w:trPr>
        <w:tc>
          <w:tcPr>
            <w:tcW w:w="4769" w:type="dxa"/>
            <w:tcBorders>
              <w:right w:val="single" w:sz="18" w:space="0" w:color="auto"/>
            </w:tcBorders>
            <w:shd w:val="clear" w:color="auto" w:fill="FFFFCC"/>
            <w:vAlign w:val="center"/>
          </w:tcPr>
          <w:p w:rsidR="00110DDD" w:rsidRPr="00CB2FB0" w:rsidRDefault="00110DDD" w:rsidP="00110DDD">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110DDD" w:rsidRPr="00896BE0" w:rsidRDefault="00110DDD" w:rsidP="00110DDD">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w:t>
            </w:r>
            <w:r w:rsidR="00F0710E" w:rsidRPr="00896BE0">
              <w:rPr>
                <w:rFonts w:ascii="Arial Black" w:hAnsi="Arial Black" w:cs="Arial"/>
                <w:color w:val="1F497D" w:themeColor="text2"/>
                <w:sz w:val="28"/>
                <w:szCs w:val="28"/>
              </w:rPr>
              <w:t>, Section 4.3</w:t>
            </w:r>
          </w:p>
          <w:p w:rsidR="00110DDD" w:rsidRPr="00E52FE1" w:rsidRDefault="0087151A" w:rsidP="00110DDD">
            <w:pPr>
              <w:spacing w:after="0" w:line="216" w:lineRule="auto"/>
              <w:rPr>
                <w:rFonts w:ascii="Arial" w:hAnsi="Arial" w:cs="Arial"/>
              </w:rPr>
            </w:pPr>
            <w:sdt>
              <w:sdtPr>
                <w:rPr>
                  <w:rFonts w:ascii="Arial" w:hAnsi="Arial" w:cs="Arial"/>
                </w:rPr>
                <w:id w:val="881753085"/>
                <w14:checkbox>
                  <w14:checked w14:val="1"/>
                  <w14:checkedState w14:val="2612" w14:font="MS Gothic"/>
                  <w14:uncheckedState w14:val="2610" w14:font="MS Gothic"/>
                </w14:checkbox>
              </w:sdtPr>
              <w:sdtEndPr/>
              <w:sdtContent>
                <w:r w:rsidR="00110DDD">
                  <w:rPr>
                    <w:rFonts w:ascii="MS Gothic" w:eastAsia="MS Gothic" w:hAnsi="MS Gothic" w:cs="Arial" w:hint="eastAsia"/>
                  </w:rPr>
                  <w:t>☒</w:t>
                </w:r>
              </w:sdtContent>
            </w:sdt>
            <w:r w:rsidR="00110DDD" w:rsidRPr="00E52FE1">
              <w:rPr>
                <w:rFonts w:ascii="Arial" w:hAnsi="Arial" w:cs="Arial"/>
              </w:rPr>
              <w:t xml:space="preserve"> Standard   </w:t>
            </w:r>
          </w:p>
          <w:p w:rsidR="00110DDD" w:rsidRPr="00E52FE1" w:rsidRDefault="0087151A" w:rsidP="00110DDD">
            <w:pPr>
              <w:spacing w:after="0" w:line="216" w:lineRule="auto"/>
              <w:rPr>
                <w:rFonts w:ascii="Arial" w:hAnsi="Arial" w:cs="Arial"/>
              </w:rPr>
            </w:pPr>
            <w:sdt>
              <w:sdtPr>
                <w:rPr>
                  <w:rFonts w:ascii="Arial" w:hAnsi="Arial" w:cs="Arial"/>
                </w:rPr>
                <w:id w:val="-318350439"/>
                <w14:checkbox>
                  <w14:checked w14:val="0"/>
                  <w14:checkedState w14:val="2612" w14:font="MS Gothic"/>
                  <w14:uncheckedState w14:val="2610" w14:font="MS Gothic"/>
                </w14:checkbox>
              </w:sdtPr>
              <w:sdtEndPr/>
              <w:sdtContent>
                <w:r w:rsidR="00110DDD" w:rsidRPr="00E52FE1">
                  <w:rPr>
                    <w:rFonts w:ascii="MS Gothic" w:eastAsia="MS Gothic" w:hAnsi="MS Gothic" w:cs="Arial" w:hint="eastAsia"/>
                  </w:rPr>
                  <w:t>☐</w:t>
                </w:r>
              </w:sdtContent>
            </w:sdt>
            <w:r w:rsidR="00110DDD" w:rsidRPr="00E52FE1">
              <w:rPr>
                <w:rFonts w:ascii="Arial" w:hAnsi="Arial" w:cs="Arial"/>
              </w:rPr>
              <w:t xml:space="preserve"> Recommended Practice</w:t>
            </w:r>
          </w:p>
          <w:p w:rsidR="00110DDD" w:rsidRPr="007C42C3" w:rsidRDefault="0087151A" w:rsidP="00110DDD">
            <w:pPr>
              <w:spacing w:after="0" w:line="216" w:lineRule="auto"/>
              <w:rPr>
                <w:rFonts w:ascii="Arial" w:hAnsi="Arial" w:cs="Arial"/>
                <w:sz w:val="32"/>
                <w:szCs w:val="32"/>
              </w:rPr>
            </w:pPr>
            <w:sdt>
              <w:sdtPr>
                <w:rPr>
                  <w:rFonts w:ascii="Arial" w:hAnsi="Arial" w:cs="Arial"/>
                </w:rPr>
                <w:id w:val="1609615688"/>
                <w14:checkbox>
                  <w14:checked w14:val="0"/>
                  <w14:checkedState w14:val="2612" w14:font="MS Gothic"/>
                  <w14:uncheckedState w14:val="2610" w14:font="MS Gothic"/>
                </w14:checkbox>
              </w:sdtPr>
              <w:sdtEndPr/>
              <w:sdtContent>
                <w:r w:rsidR="00110DDD" w:rsidRPr="00E52FE1">
                  <w:rPr>
                    <w:rFonts w:ascii="MS Gothic" w:eastAsia="MS Gothic" w:hAnsi="MS Gothic" w:cs="Arial" w:hint="eastAsia"/>
                  </w:rPr>
                  <w:t>☐</w:t>
                </w:r>
              </w:sdtContent>
            </w:sdt>
            <w:r w:rsidR="00110DDD" w:rsidRPr="00E52FE1">
              <w:rPr>
                <w:rFonts w:ascii="Arial" w:hAnsi="Arial" w:cs="Arial"/>
              </w:rPr>
              <w:t xml:space="preserve"> Guidance Material</w:t>
            </w:r>
          </w:p>
        </w:tc>
        <w:tc>
          <w:tcPr>
            <w:tcW w:w="10259" w:type="dxa"/>
            <w:gridSpan w:val="4"/>
            <w:shd w:val="clear" w:color="auto" w:fill="FFFFCC"/>
            <w:vAlign w:val="center"/>
          </w:tcPr>
          <w:p w:rsidR="00660524" w:rsidRPr="006C5B0C" w:rsidRDefault="00660524" w:rsidP="0066052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 </w:t>
            </w:r>
          </w:p>
          <w:p w:rsidR="00660524" w:rsidRPr="00283CBE" w:rsidRDefault="00072F44" w:rsidP="00660524">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80768" behindDoc="0" locked="0" layoutInCell="1" allowOverlap="1" wp14:anchorId="234694B1" wp14:editId="65C3220A">
                      <wp:simplePos x="0" y="0"/>
                      <wp:positionH relativeFrom="column">
                        <wp:posOffset>2198370</wp:posOffset>
                      </wp:positionH>
                      <wp:positionV relativeFrom="paragraph">
                        <wp:posOffset>181610</wp:posOffset>
                      </wp:positionV>
                      <wp:extent cx="602615" cy="286385"/>
                      <wp:effectExtent l="5715" t="0" r="0" b="0"/>
                      <wp:wrapNone/>
                      <wp:docPr id="10"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AC72" id="Bent Arrow 4" o:spid="_x0000_s1026" style="position:absolute;margin-left:173.1pt;margin-top:14.3pt;width:47.45pt;height:22.5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00660524">
              <w:rPr>
                <w:rFonts w:ascii="Arial" w:hAnsi="Arial" w:cs="Arial"/>
                <w:b/>
                <w:noProof/>
                <w:sz w:val="24"/>
                <w:szCs w:val="24"/>
                <w:u w:val="single"/>
                <w:lang w:val="en-US" w:eastAsia="en-US"/>
              </w:rPr>
              <mc:AlternateContent>
                <mc:Choice Requires="wps">
                  <w:drawing>
                    <wp:anchor distT="0" distB="0" distL="114300" distR="114300" simplePos="0" relativeHeight="251681792" behindDoc="0" locked="0" layoutInCell="1" allowOverlap="1" wp14:anchorId="09FDCE60" wp14:editId="68E2EC33">
                      <wp:simplePos x="0" y="0"/>
                      <wp:positionH relativeFrom="column">
                        <wp:posOffset>1663700</wp:posOffset>
                      </wp:positionH>
                      <wp:positionV relativeFrom="paragraph">
                        <wp:posOffset>182880</wp:posOffset>
                      </wp:positionV>
                      <wp:extent cx="602615" cy="290830"/>
                      <wp:effectExtent l="3493" t="0" r="0" b="0"/>
                      <wp:wrapNone/>
                      <wp:docPr id="9"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F38A" id="Bent Arrow 4" o:spid="_x0000_s1026" style="position:absolute;margin-left:131pt;margin-top:14.4pt;width:47.45pt;height:22.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AyJloqZgIAAMQ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660524" w:rsidRPr="00283CBE">
              <w:rPr>
                <w:rFonts w:ascii="Arial" w:hAnsi="Arial" w:cs="Arial"/>
                <w:b/>
                <w:sz w:val="24"/>
                <w:szCs w:val="24"/>
                <w:u w:val="single"/>
              </w:rPr>
              <w:t>Difference Status (DS)</w:t>
            </w:r>
            <w:r w:rsidR="00660524" w:rsidRPr="00283CBE">
              <w:rPr>
                <w:rFonts w:ascii="Arial" w:hAnsi="Arial" w:cs="Arial"/>
                <w:b/>
                <w:sz w:val="24"/>
                <w:szCs w:val="24"/>
              </w:rPr>
              <w:t>:</w:t>
            </w:r>
            <w:r w:rsidR="00660524">
              <w:rPr>
                <w:rFonts w:ascii="Arial" w:hAnsi="Arial" w:cs="Arial"/>
                <w:sz w:val="24"/>
                <w:szCs w:val="24"/>
              </w:rPr>
              <w:tab/>
            </w:r>
            <w:r w:rsidR="00660524" w:rsidRPr="00283CBE">
              <w:rPr>
                <w:rFonts w:ascii="Arial" w:hAnsi="Arial" w:cs="Arial"/>
                <w:b/>
                <w:sz w:val="24"/>
                <w:szCs w:val="24"/>
                <w:u w:val="single"/>
              </w:rPr>
              <w:t>Difference Categories (DC)</w:t>
            </w:r>
            <w:r w:rsidR="00660524" w:rsidRPr="00283CBE">
              <w:rPr>
                <w:rFonts w:ascii="Arial" w:hAnsi="Arial" w:cs="Arial"/>
                <w:b/>
                <w:sz w:val="24"/>
                <w:szCs w:val="24"/>
              </w:rPr>
              <w:t>:</w:t>
            </w:r>
          </w:p>
          <w:p w:rsidR="00660524" w:rsidRPr="00E52FE1" w:rsidRDefault="00660524" w:rsidP="00660524">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110DDD" w:rsidRPr="00EA105B" w:rsidRDefault="00660524" w:rsidP="00660524">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072F44" w:rsidRPr="00EA105B" w:rsidTr="00711B09">
        <w:trPr>
          <w:trHeight w:val="539"/>
        </w:trPr>
        <w:tc>
          <w:tcPr>
            <w:tcW w:w="4769" w:type="dxa"/>
            <w:tcBorders>
              <w:right w:val="single" w:sz="18" w:space="0" w:color="auto"/>
            </w:tcBorders>
            <w:shd w:val="clear" w:color="auto" w:fill="D9D9D9" w:themeFill="background1" w:themeFillShade="D9"/>
            <w:vAlign w:val="center"/>
          </w:tcPr>
          <w:p w:rsidR="00072F44" w:rsidRPr="00283CBE" w:rsidRDefault="00072F44" w:rsidP="00110DDD">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072F44" w:rsidRPr="00283CBE" w:rsidRDefault="00072F44" w:rsidP="00110DDD">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072F44" w:rsidRPr="00072F44" w:rsidRDefault="00072F44" w:rsidP="00072F44">
            <w:pPr>
              <w:spacing w:after="0" w:line="216" w:lineRule="auto"/>
              <w:jc w:val="center"/>
              <w:rPr>
                <w:rFonts w:ascii="Arial Black" w:hAnsi="Arial Black" w:cs="Arial"/>
              </w:rPr>
            </w:pPr>
            <w:r w:rsidRPr="00072F44">
              <w:rPr>
                <w:rFonts w:ascii="Arial Black" w:hAnsi="Arial Black" w:cs="Arial"/>
              </w:rPr>
              <w:t>DS</w:t>
            </w:r>
          </w:p>
        </w:tc>
        <w:tc>
          <w:tcPr>
            <w:tcW w:w="576" w:type="dxa"/>
            <w:shd w:val="clear" w:color="auto" w:fill="D9D9D9" w:themeFill="background1" w:themeFillShade="D9"/>
            <w:vAlign w:val="center"/>
          </w:tcPr>
          <w:p w:rsidR="00072F44" w:rsidRPr="00072F44" w:rsidRDefault="00072F44" w:rsidP="00110DDD">
            <w:pPr>
              <w:spacing w:after="0" w:line="216" w:lineRule="auto"/>
              <w:jc w:val="center"/>
              <w:rPr>
                <w:rFonts w:ascii="Arial Black" w:hAnsi="Arial Black" w:cs="Arial"/>
              </w:rPr>
            </w:pPr>
            <w:r w:rsidRPr="00072F44">
              <w:rPr>
                <w:rFonts w:ascii="Arial Black" w:hAnsi="Arial Black" w:cs="Arial"/>
              </w:rPr>
              <w:t>DC</w:t>
            </w:r>
          </w:p>
        </w:tc>
        <w:tc>
          <w:tcPr>
            <w:tcW w:w="6139" w:type="dxa"/>
            <w:shd w:val="clear" w:color="auto" w:fill="D9D9D9" w:themeFill="background1" w:themeFillShade="D9"/>
            <w:vAlign w:val="center"/>
          </w:tcPr>
          <w:p w:rsidR="00072F44" w:rsidRPr="00EA105B" w:rsidRDefault="00072F44" w:rsidP="00110DDD">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072F44" w:rsidRPr="00A31C40" w:rsidTr="00711B09">
        <w:trPr>
          <w:trHeight w:val="3779"/>
        </w:trPr>
        <w:tc>
          <w:tcPr>
            <w:tcW w:w="4769" w:type="dxa"/>
            <w:tcBorders>
              <w:right w:val="single" w:sz="18" w:space="0" w:color="auto"/>
            </w:tcBorders>
            <w:shd w:val="clear" w:color="auto" w:fill="FFFFCC"/>
            <w:vAlign w:val="center"/>
          </w:tcPr>
          <w:p w:rsidR="00072F44" w:rsidRPr="008953C3" w:rsidRDefault="00072F44" w:rsidP="00C41DE1">
            <w:pPr>
              <w:autoSpaceDE w:val="0"/>
              <w:autoSpaceDN w:val="0"/>
              <w:adjustRightInd w:val="0"/>
              <w:spacing w:after="180" w:line="216" w:lineRule="auto"/>
              <w:rPr>
                <w:rFonts w:ascii="Arial" w:hAnsi="Arial" w:cs="Arial"/>
                <w:b/>
                <w:sz w:val="24"/>
                <w:szCs w:val="24"/>
              </w:rPr>
            </w:pPr>
            <w:r w:rsidRPr="008953C3">
              <w:rPr>
                <w:rFonts w:ascii="Arial" w:hAnsi="Arial" w:cs="Arial"/>
                <w:b/>
                <w:sz w:val="24"/>
                <w:szCs w:val="24"/>
              </w:rPr>
              <w:t>4.3.4 Alternate aerodromes</w:t>
            </w:r>
          </w:p>
          <w:p w:rsidR="00072F44" w:rsidRPr="004A5CF1" w:rsidRDefault="00072F44" w:rsidP="00C41DE1">
            <w:pPr>
              <w:autoSpaceDE w:val="0"/>
              <w:autoSpaceDN w:val="0"/>
              <w:adjustRightInd w:val="0"/>
              <w:spacing w:after="180" w:line="216" w:lineRule="auto"/>
              <w:rPr>
                <w:rFonts w:ascii="Arial" w:hAnsi="Arial" w:cs="Arial"/>
                <w:i/>
                <w:iCs/>
              </w:rPr>
            </w:pPr>
            <w:r w:rsidRPr="004A5CF1">
              <w:rPr>
                <w:rFonts w:ascii="Arial" w:hAnsi="Arial" w:cs="Arial"/>
              </w:rPr>
              <w:t xml:space="preserve">4.3.4.1 </w:t>
            </w:r>
            <w:r w:rsidRPr="004A5CF1">
              <w:rPr>
                <w:rFonts w:ascii="Arial" w:hAnsi="Arial" w:cs="Arial"/>
                <w:i/>
                <w:iCs/>
              </w:rPr>
              <w:t>Take-off alternate aerodrome</w:t>
            </w:r>
          </w:p>
          <w:p w:rsidR="00072F44" w:rsidRPr="004A5CF1" w:rsidRDefault="00072F44" w:rsidP="00C41DE1">
            <w:pPr>
              <w:autoSpaceDE w:val="0"/>
              <w:autoSpaceDN w:val="0"/>
              <w:adjustRightInd w:val="0"/>
              <w:spacing w:after="180" w:line="216" w:lineRule="auto"/>
              <w:rPr>
                <w:rFonts w:ascii="Arial" w:hAnsi="Arial" w:cs="Arial"/>
              </w:rPr>
            </w:pPr>
            <w:r w:rsidRPr="004A5CF1">
              <w:rPr>
                <w:rFonts w:ascii="Arial" w:hAnsi="Arial" w:cs="Arial"/>
              </w:rPr>
              <w:t>4.3.4.1.2 The take-off alternate aerodrome shall be located within the following flight time from the aerodrome of departure:</w:t>
            </w:r>
          </w:p>
          <w:p w:rsidR="00072F44" w:rsidRPr="004A5CF1" w:rsidRDefault="00072F44" w:rsidP="00C41DE1">
            <w:pPr>
              <w:autoSpaceDE w:val="0"/>
              <w:autoSpaceDN w:val="0"/>
              <w:adjustRightInd w:val="0"/>
              <w:spacing w:after="0" w:line="216" w:lineRule="auto"/>
              <w:rPr>
                <w:rFonts w:ascii="Arial" w:hAnsi="Arial" w:cs="Arial"/>
              </w:rPr>
            </w:pPr>
            <w:r w:rsidRPr="004A5CF1">
              <w:rPr>
                <w:rFonts w:ascii="Arial" w:hAnsi="Arial" w:cs="Arial"/>
              </w:rPr>
              <w:t>c) for aeroplanes engaged in extended diversion time operations (EDTO) where an alternate aerodrome meeting the distance criteria of a) or b) is not available, the first available alternate aerodrome located within the distance of the operator’s approved maximum diversion time considering the actual take-off mass.</w:t>
            </w:r>
          </w:p>
        </w:tc>
        <w:tc>
          <w:tcPr>
            <w:tcW w:w="2968" w:type="dxa"/>
            <w:tcBorders>
              <w:left w:val="single" w:sz="18" w:space="0" w:color="auto"/>
            </w:tcBorders>
            <w:vAlign w:val="center"/>
          </w:tcPr>
          <w:p w:rsidR="00072F44" w:rsidRPr="00A31C40" w:rsidRDefault="00072F44" w:rsidP="00110DDD">
            <w:pPr>
              <w:spacing w:line="216" w:lineRule="auto"/>
              <w:rPr>
                <w:rFonts w:ascii="Arial" w:hAnsi="Arial" w:cs="Arial"/>
              </w:rPr>
            </w:pPr>
          </w:p>
          <w:p w:rsidR="00072F44" w:rsidRPr="00A31C40" w:rsidRDefault="00072F44" w:rsidP="00110DDD">
            <w:pPr>
              <w:spacing w:line="216" w:lineRule="auto"/>
              <w:rPr>
                <w:rFonts w:ascii="Arial" w:hAnsi="Arial" w:cs="Arial"/>
              </w:rPr>
            </w:pPr>
          </w:p>
        </w:tc>
        <w:tc>
          <w:tcPr>
            <w:tcW w:w="576" w:type="dxa"/>
            <w:vAlign w:val="center"/>
          </w:tcPr>
          <w:p w:rsidR="00072F44" w:rsidRPr="00A31C40" w:rsidRDefault="00072F44" w:rsidP="00110DDD">
            <w:pPr>
              <w:spacing w:line="216" w:lineRule="auto"/>
              <w:rPr>
                <w:rFonts w:ascii="Arial" w:hAnsi="Arial" w:cs="Arial"/>
              </w:rPr>
            </w:pPr>
          </w:p>
        </w:tc>
        <w:tc>
          <w:tcPr>
            <w:tcW w:w="576" w:type="dxa"/>
            <w:vAlign w:val="center"/>
          </w:tcPr>
          <w:p w:rsidR="00072F44" w:rsidRPr="00A31C40" w:rsidRDefault="00072F44" w:rsidP="00110DDD">
            <w:pPr>
              <w:spacing w:line="216" w:lineRule="auto"/>
              <w:rPr>
                <w:rFonts w:ascii="Arial" w:hAnsi="Arial" w:cs="Arial"/>
              </w:rPr>
            </w:pPr>
          </w:p>
        </w:tc>
        <w:tc>
          <w:tcPr>
            <w:tcW w:w="6139" w:type="dxa"/>
            <w:vAlign w:val="center"/>
          </w:tcPr>
          <w:p w:rsidR="00072F44" w:rsidRPr="00A31C40" w:rsidRDefault="00072F44" w:rsidP="00110DDD">
            <w:pPr>
              <w:spacing w:line="216" w:lineRule="auto"/>
              <w:rPr>
                <w:rFonts w:ascii="Arial" w:hAnsi="Arial" w:cs="Arial"/>
              </w:rPr>
            </w:pPr>
          </w:p>
        </w:tc>
      </w:tr>
      <w:tr w:rsidR="00072F44" w:rsidRPr="00A31C40" w:rsidTr="00711B09">
        <w:trPr>
          <w:trHeight w:val="539"/>
        </w:trPr>
        <w:tc>
          <w:tcPr>
            <w:tcW w:w="4769" w:type="dxa"/>
            <w:vMerge w:val="restart"/>
            <w:tcBorders>
              <w:right w:val="single" w:sz="18" w:space="0" w:color="auto"/>
            </w:tcBorders>
            <w:shd w:val="clear" w:color="auto" w:fill="FFFFCC"/>
            <w:vAlign w:val="center"/>
          </w:tcPr>
          <w:p w:rsidR="00072F44" w:rsidRPr="008953C3" w:rsidRDefault="00072F44" w:rsidP="00C41DE1">
            <w:pPr>
              <w:autoSpaceDE w:val="0"/>
              <w:autoSpaceDN w:val="0"/>
              <w:adjustRightInd w:val="0"/>
              <w:spacing w:after="180" w:line="216" w:lineRule="auto"/>
              <w:rPr>
                <w:rFonts w:ascii="Arial" w:hAnsi="Arial" w:cs="Arial"/>
                <w:b/>
                <w:sz w:val="24"/>
                <w:szCs w:val="24"/>
              </w:rPr>
            </w:pPr>
            <w:r w:rsidRPr="008953C3">
              <w:rPr>
                <w:rFonts w:ascii="Arial" w:hAnsi="Arial" w:cs="Arial"/>
                <w:b/>
                <w:sz w:val="24"/>
                <w:szCs w:val="24"/>
              </w:rPr>
              <w:t>4.3.6 Fuel requirements</w:t>
            </w:r>
          </w:p>
          <w:p w:rsidR="00072F44" w:rsidRPr="004A5CF1" w:rsidRDefault="00072F44" w:rsidP="00C41DE1">
            <w:pPr>
              <w:autoSpaceDE w:val="0"/>
              <w:autoSpaceDN w:val="0"/>
              <w:adjustRightInd w:val="0"/>
              <w:spacing w:after="180" w:line="216" w:lineRule="auto"/>
              <w:rPr>
                <w:rFonts w:ascii="Arial" w:hAnsi="Arial" w:cs="Arial"/>
              </w:rPr>
            </w:pPr>
            <w:r w:rsidRPr="004A5CF1">
              <w:rPr>
                <w:rFonts w:ascii="Arial" w:hAnsi="Arial" w:cs="Arial"/>
              </w:rPr>
              <w:t>4.3.6.3 The pre-flight calculation of usable fuel required shall include:</w:t>
            </w:r>
          </w:p>
          <w:p w:rsidR="00072F44" w:rsidRPr="004A5CF1" w:rsidRDefault="00072F44" w:rsidP="00C41DE1">
            <w:pPr>
              <w:autoSpaceDE w:val="0"/>
              <w:autoSpaceDN w:val="0"/>
              <w:adjustRightInd w:val="0"/>
              <w:spacing w:after="180" w:line="216" w:lineRule="auto"/>
              <w:rPr>
                <w:rFonts w:ascii="Arial" w:hAnsi="Arial" w:cs="Arial"/>
              </w:rPr>
            </w:pPr>
            <w:r w:rsidRPr="004A5CF1">
              <w:rPr>
                <w:rFonts w:ascii="Arial" w:hAnsi="Arial" w:cs="Arial"/>
              </w:rPr>
              <w:t xml:space="preserve">f) </w:t>
            </w:r>
            <w:r w:rsidRPr="004A5CF1">
              <w:rPr>
                <w:rFonts w:ascii="Arial" w:hAnsi="Arial" w:cs="Arial"/>
                <w:i/>
                <w:iCs/>
              </w:rPr>
              <w:t xml:space="preserve">additional fuel, </w:t>
            </w:r>
            <w:r w:rsidRPr="004A5CF1">
              <w:rPr>
                <w:rFonts w:ascii="Arial" w:hAnsi="Arial" w:cs="Arial"/>
              </w:rPr>
              <w:t>which shall be the supplementary amount of fuel required if the minimum fuel calculated in accordance with 4.3.6.3 b), c), d) and e) is not sufficient to</w:t>
            </w:r>
            <w:r w:rsidRPr="004A5CF1">
              <w:rPr>
                <w:rFonts w:ascii="Arial" w:hAnsi="Arial" w:cs="Arial"/>
                <w:b/>
                <w:bCs/>
              </w:rPr>
              <w:t>:</w:t>
            </w:r>
          </w:p>
          <w:p w:rsidR="00072F44" w:rsidRPr="004A5CF1" w:rsidRDefault="00072F44" w:rsidP="00C41DE1">
            <w:pPr>
              <w:autoSpaceDE w:val="0"/>
              <w:autoSpaceDN w:val="0"/>
              <w:adjustRightInd w:val="0"/>
              <w:spacing w:after="0" w:line="216" w:lineRule="auto"/>
              <w:rPr>
                <w:rFonts w:ascii="Arial" w:hAnsi="Arial" w:cs="Arial"/>
              </w:rPr>
            </w:pPr>
            <w:r w:rsidRPr="004A5CF1">
              <w:rPr>
                <w:rFonts w:ascii="Arial" w:hAnsi="Arial" w:cs="Arial"/>
              </w:rPr>
              <w:t>2) allow an aeroplane engaged in EDTO to comply with the EDTO critical fuel scenario as established by the State of the operator;</w:t>
            </w:r>
          </w:p>
        </w:tc>
        <w:tc>
          <w:tcPr>
            <w:tcW w:w="2968" w:type="dxa"/>
            <w:vMerge w:val="restart"/>
            <w:tcBorders>
              <w:left w:val="single" w:sz="18" w:space="0" w:color="auto"/>
            </w:tcBorders>
            <w:vAlign w:val="center"/>
          </w:tcPr>
          <w:p w:rsidR="00072F44" w:rsidRPr="00A31C40" w:rsidRDefault="00072F44" w:rsidP="00110DDD">
            <w:pPr>
              <w:spacing w:line="216" w:lineRule="auto"/>
              <w:rPr>
                <w:rFonts w:ascii="Arial" w:hAnsi="Arial" w:cs="Arial"/>
              </w:rPr>
            </w:pPr>
          </w:p>
        </w:tc>
        <w:tc>
          <w:tcPr>
            <w:tcW w:w="576" w:type="dxa"/>
            <w:vMerge w:val="restart"/>
            <w:vAlign w:val="center"/>
          </w:tcPr>
          <w:p w:rsidR="00072F44" w:rsidRPr="00A31C40" w:rsidRDefault="00072F44" w:rsidP="00110DDD">
            <w:pPr>
              <w:spacing w:line="216" w:lineRule="auto"/>
              <w:rPr>
                <w:rFonts w:ascii="Arial" w:hAnsi="Arial" w:cs="Arial"/>
              </w:rPr>
            </w:pPr>
          </w:p>
        </w:tc>
        <w:tc>
          <w:tcPr>
            <w:tcW w:w="576" w:type="dxa"/>
            <w:vMerge w:val="restart"/>
            <w:vAlign w:val="center"/>
          </w:tcPr>
          <w:p w:rsidR="00072F44" w:rsidRPr="00A31C40" w:rsidRDefault="00072F44" w:rsidP="00110DDD">
            <w:pPr>
              <w:spacing w:line="216" w:lineRule="auto"/>
              <w:rPr>
                <w:rFonts w:ascii="Arial" w:hAnsi="Arial" w:cs="Arial"/>
              </w:rPr>
            </w:pPr>
          </w:p>
        </w:tc>
        <w:tc>
          <w:tcPr>
            <w:tcW w:w="6139" w:type="dxa"/>
            <w:shd w:val="clear" w:color="auto" w:fill="D9D9D9" w:themeFill="background1" w:themeFillShade="D9"/>
            <w:vAlign w:val="center"/>
          </w:tcPr>
          <w:p w:rsidR="00072F44" w:rsidRPr="004D44E7" w:rsidRDefault="00072F44" w:rsidP="008953C3">
            <w:pPr>
              <w:pStyle w:val="Indent-a"/>
              <w:tabs>
                <w:tab w:val="clear" w:pos="720"/>
                <w:tab w:val="left" w:pos="0"/>
              </w:tabs>
              <w:ind w:left="0" w:firstLine="0"/>
              <w:rPr>
                <w:rFonts w:ascii="Arial" w:hAnsi="Arial" w:cs="Arial"/>
                <w:i/>
                <w:iCs/>
              </w:rPr>
            </w:pPr>
            <w:r w:rsidRPr="004D44E7">
              <w:rPr>
                <w:rFonts w:ascii="Arial" w:hAnsi="Arial" w:cs="Arial"/>
                <w:i/>
                <w:iCs/>
                <w:u w:val="single"/>
              </w:rPr>
              <w:t>Note 2</w:t>
            </w:r>
            <w:r w:rsidRPr="004D44E7">
              <w:rPr>
                <w:rFonts w:ascii="Arial" w:hAnsi="Arial" w:cs="Arial"/>
                <w:i/>
                <w:iCs/>
              </w:rPr>
              <w:t>.- Guidance on EDTO critical fuel scenarios is contained in Attachment C</w:t>
            </w:r>
          </w:p>
        </w:tc>
      </w:tr>
      <w:tr w:rsidR="00072F44" w:rsidRPr="00A31C40" w:rsidTr="00711B09">
        <w:trPr>
          <w:trHeight w:val="2582"/>
        </w:trPr>
        <w:tc>
          <w:tcPr>
            <w:tcW w:w="4769" w:type="dxa"/>
            <w:vMerge/>
            <w:tcBorders>
              <w:right w:val="single" w:sz="18" w:space="0" w:color="auto"/>
            </w:tcBorders>
            <w:shd w:val="clear" w:color="auto" w:fill="FFFFCC"/>
            <w:vAlign w:val="center"/>
          </w:tcPr>
          <w:p w:rsidR="00072F44" w:rsidRPr="008953C3" w:rsidRDefault="00072F44" w:rsidP="00C41DE1">
            <w:pPr>
              <w:autoSpaceDE w:val="0"/>
              <w:autoSpaceDN w:val="0"/>
              <w:adjustRightInd w:val="0"/>
              <w:spacing w:after="180" w:line="216" w:lineRule="auto"/>
              <w:rPr>
                <w:rFonts w:ascii="Arial" w:hAnsi="Arial" w:cs="Arial"/>
                <w:b/>
                <w:sz w:val="24"/>
                <w:szCs w:val="24"/>
              </w:rPr>
            </w:pPr>
          </w:p>
        </w:tc>
        <w:tc>
          <w:tcPr>
            <w:tcW w:w="2968" w:type="dxa"/>
            <w:vMerge/>
            <w:tcBorders>
              <w:left w:val="single" w:sz="18" w:space="0" w:color="auto"/>
            </w:tcBorders>
            <w:vAlign w:val="center"/>
          </w:tcPr>
          <w:p w:rsidR="00072F44" w:rsidRPr="00A31C40" w:rsidRDefault="00072F44" w:rsidP="00110DDD">
            <w:pPr>
              <w:spacing w:line="216" w:lineRule="auto"/>
              <w:rPr>
                <w:rFonts w:ascii="Arial" w:hAnsi="Arial" w:cs="Arial"/>
              </w:rPr>
            </w:pPr>
          </w:p>
        </w:tc>
        <w:tc>
          <w:tcPr>
            <w:tcW w:w="576" w:type="dxa"/>
            <w:vMerge/>
            <w:vAlign w:val="center"/>
          </w:tcPr>
          <w:p w:rsidR="00072F44" w:rsidRPr="00A31C40" w:rsidRDefault="00072F44" w:rsidP="00110DDD">
            <w:pPr>
              <w:spacing w:line="216" w:lineRule="auto"/>
              <w:rPr>
                <w:rFonts w:ascii="Arial" w:hAnsi="Arial" w:cs="Arial"/>
              </w:rPr>
            </w:pPr>
          </w:p>
        </w:tc>
        <w:tc>
          <w:tcPr>
            <w:tcW w:w="576" w:type="dxa"/>
            <w:vMerge/>
            <w:vAlign w:val="center"/>
          </w:tcPr>
          <w:p w:rsidR="00072F44" w:rsidRPr="00A31C40" w:rsidRDefault="00072F44" w:rsidP="00110DDD">
            <w:pPr>
              <w:spacing w:line="216" w:lineRule="auto"/>
              <w:rPr>
                <w:rFonts w:ascii="Arial" w:hAnsi="Arial" w:cs="Arial"/>
              </w:rPr>
            </w:pPr>
          </w:p>
        </w:tc>
        <w:tc>
          <w:tcPr>
            <w:tcW w:w="6139" w:type="dxa"/>
            <w:vAlign w:val="center"/>
          </w:tcPr>
          <w:p w:rsidR="00072F44" w:rsidRPr="008953C3" w:rsidRDefault="00072F44" w:rsidP="008953C3">
            <w:pPr>
              <w:pStyle w:val="Indent-a"/>
              <w:tabs>
                <w:tab w:val="clear" w:pos="720"/>
                <w:tab w:val="left" w:pos="0"/>
              </w:tabs>
              <w:ind w:left="0" w:firstLine="0"/>
              <w:rPr>
                <w:rFonts w:ascii="Arial" w:hAnsi="Arial" w:cs="Arial"/>
                <w:b/>
                <w:i/>
                <w:iCs/>
                <w:sz w:val="22"/>
                <w:szCs w:val="22"/>
                <w:u w:val="single"/>
              </w:rPr>
            </w:pPr>
          </w:p>
        </w:tc>
      </w:tr>
      <w:tr w:rsidR="004C28A6" w:rsidRPr="00EA105B" w:rsidTr="00711B09">
        <w:trPr>
          <w:trHeight w:val="1880"/>
        </w:trPr>
        <w:tc>
          <w:tcPr>
            <w:tcW w:w="4769" w:type="dxa"/>
            <w:tcBorders>
              <w:right w:val="single" w:sz="18" w:space="0" w:color="auto"/>
            </w:tcBorders>
            <w:shd w:val="clear" w:color="auto" w:fill="FFFFCC"/>
            <w:vAlign w:val="center"/>
          </w:tcPr>
          <w:p w:rsidR="004C28A6" w:rsidRPr="00CB2FB0" w:rsidRDefault="004C28A6" w:rsidP="00A22401">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4C28A6" w:rsidRPr="00896BE0" w:rsidRDefault="004C28A6" w:rsidP="00A22401">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Section 4.3</w:t>
            </w:r>
          </w:p>
          <w:p w:rsidR="004C28A6" w:rsidRPr="00E52FE1" w:rsidRDefault="0087151A" w:rsidP="00A22401">
            <w:pPr>
              <w:spacing w:after="0" w:line="216" w:lineRule="auto"/>
              <w:rPr>
                <w:rFonts w:ascii="Arial" w:hAnsi="Arial" w:cs="Arial"/>
              </w:rPr>
            </w:pPr>
            <w:sdt>
              <w:sdtPr>
                <w:rPr>
                  <w:rFonts w:ascii="Arial" w:hAnsi="Arial" w:cs="Arial"/>
                </w:rPr>
                <w:id w:val="-560403929"/>
                <w14:checkbox>
                  <w14:checked w14:val="0"/>
                  <w14:checkedState w14:val="2612" w14:font="MS Gothic"/>
                  <w14:uncheckedState w14:val="2610" w14:font="MS Gothic"/>
                </w14:checkbox>
              </w:sdtPr>
              <w:sdtEndPr/>
              <w:sdtContent>
                <w:r w:rsidR="004C28A6">
                  <w:rPr>
                    <w:rFonts w:ascii="MS Gothic" w:eastAsia="MS Gothic" w:hAnsi="MS Gothic" w:cs="Arial" w:hint="eastAsia"/>
                  </w:rPr>
                  <w:t>☐</w:t>
                </w:r>
              </w:sdtContent>
            </w:sdt>
            <w:r w:rsidR="004C28A6" w:rsidRPr="00E52FE1">
              <w:rPr>
                <w:rFonts w:ascii="Arial" w:hAnsi="Arial" w:cs="Arial"/>
              </w:rPr>
              <w:t xml:space="preserve"> Standard   </w:t>
            </w:r>
          </w:p>
          <w:p w:rsidR="004C28A6" w:rsidRPr="00E52FE1" w:rsidRDefault="0087151A" w:rsidP="00A22401">
            <w:pPr>
              <w:spacing w:after="0" w:line="216" w:lineRule="auto"/>
              <w:rPr>
                <w:rFonts w:ascii="Arial" w:hAnsi="Arial" w:cs="Arial"/>
              </w:rPr>
            </w:pPr>
            <w:sdt>
              <w:sdtPr>
                <w:rPr>
                  <w:rFonts w:ascii="Arial" w:hAnsi="Arial" w:cs="Arial"/>
                </w:rPr>
                <w:id w:val="1032379393"/>
                <w14:checkbox>
                  <w14:checked w14:val="1"/>
                  <w14:checkedState w14:val="2612" w14:font="MS Gothic"/>
                  <w14:uncheckedState w14:val="2610" w14:font="MS Gothic"/>
                </w14:checkbox>
              </w:sdtPr>
              <w:sdtEndPr/>
              <w:sdtContent>
                <w:r w:rsidR="004C28A6">
                  <w:rPr>
                    <w:rFonts w:ascii="MS Gothic" w:eastAsia="MS Gothic" w:hAnsi="MS Gothic" w:cs="Arial" w:hint="eastAsia"/>
                  </w:rPr>
                  <w:t>☒</w:t>
                </w:r>
              </w:sdtContent>
            </w:sdt>
            <w:r w:rsidR="004C28A6" w:rsidRPr="00E52FE1">
              <w:rPr>
                <w:rFonts w:ascii="Arial" w:hAnsi="Arial" w:cs="Arial"/>
              </w:rPr>
              <w:t xml:space="preserve"> Recommended Practice</w:t>
            </w:r>
          </w:p>
          <w:p w:rsidR="004C28A6" w:rsidRPr="007C42C3" w:rsidRDefault="0087151A" w:rsidP="00A22401">
            <w:pPr>
              <w:spacing w:after="0" w:line="216" w:lineRule="auto"/>
              <w:rPr>
                <w:rFonts w:ascii="Arial" w:hAnsi="Arial" w:cs="Arial"/>
                <w:sz w:val="32"/>
                <w:szCs w:val="32"/>
              </w:rPr>
            </w:pPr>
            <w:sdt>
              <w:sdtPr>
                <w:rPr>
                  <w:rFonts w:ascii="Arial" w:hAnsi="Arial" w:cs="Arial"/>
                </w:rPr>
                <w:id w:val="1783065635"/>
                <w14:checkbox>
                  <w14:checked w14:val="0"/>
                  <w14:checkedState w14:val="2612" w14:font="MS Gothic"/>
                  <w14:uncheckedState w14:val="2610" w14:font="MS Gothic"/>
                </w14:checkbox>
              </w:sdtPr>
              <w:sdtEndPr/>
              <w:sdtContent>
                <w:r w:rsidR="004C28A6">
                  <w:rPr>
                    <w:rFonts w:ascii="MS Gothic" w:eastAsia="MS Gothic" w:hAnsi="MS Gothic" w:cs="Arial" w:hint="eastAsia"/>
                  </w:rPr>
                  <w:t>☐</w:t>
                </w:r>
              </w:sdtContent>
            </w:sdt>
            <w:r w:rsidR="004C28A6" w:rsidRPr="00E52FE1">
              <w:rPr>
                <w:rFonts w:ascii="Arial" w:hAnsi="Arial" w:cs="Arial"/>
              </w:rPr>
              <w:t xml:space="preserve"> Guidance Material</w:t>
            </w:r>
          </w:p>
        </w:tc>
        <w:tc>
          <w:tcPr>
            <w:tcW w:w="10259" w:type="dxa"/>
            <w:gridSpan w:val="4"/>
            <w:shd w:val="clear" w:color="auto" w:fill="FFFFCC"/>
            <w:vAlign w:val="center"/>
          </w:tcPr>
          <w:p w:rsidR="00660524" w:rsidRPr="006C5B0C" w:rsidRDefault="00660524" w:rsidP="0066052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660524" w:rsidRPr="00283CBE" w:rsidRDefault="00660524" w:rsidP="00660524">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84864" behindDoc="0" locked="0" layoutInCell="1" allowOverlap="1" wp14:anchorId="3949B4F6" wp14:editId="5BB01510">
                      <wp:simplePos x="0" y="0"/>
                      <wp:positionH relativeFrom="column">
                        <wp:posOffset>1663700</wp:posOffset>
                      </wp:positionH>
                      <wp:positionV relativeFrom="paragraph">
                        <wp:posOffset>182880</wp:posOffset>
                      </wp:positionV>
                      <wp:extent cx="602615" cy="290830"/>
                      <wp:effectExtent l="3493" t="0" r="0" b="0"/>
                      <wp:wrapNone/>
                      <wp:docPr id="11"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625D" id="Bent Arrow 4" o:spid="_x0000_s1026" style="position:absolute;margin-left:131pt;margin-top:14.4pt;width:47.45pt;height:22.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ADBaZ1ZgIAAMU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Pr>
                <w:rFonts w:ascii="Arial" w:hAnsi="Arial" w:cs="Arial"/>
                <w:b/>
                <w:noProof/>
                <w:sz w:val="24"/>
                <w:szCs w:val="24"/>
                <w:u w:val="single"/>
                <w:lang w:val="en-US" w:eastAsia="en-US"/>
              </w:rPr>
              <mc:AlternateContent>
                <mc:Choice Requires="wps">
                  <w:drawing>
                    <wp:anchor distT="0" distB="0" distL="114300" distR="114300" simplePos="0" relativeHeight="251683840" behindDoc="0" locked="0" layoutInCell="1" allowOverlap="1" wp14:anchorId="0D24DC89" wp14:editId="5A2D1F74">
                      <wp:simplePos x="0" y="0"/>
                      <wp:positionH relativeFrom="column">
                        <wp:posOffset>2255520</wp:posOffset>
                      </wp:positionH>
                      <wp:positionV relativeFrom="paragraph">
                        <wp:posOffset>180340</wp:posOffset>
                      </wp:positionV>
                      <wp:extent cx="602615" cy="286385"/>
                      <wp:effectExtent l="5715" t="0" r="0" b="0"/>
                      <wp:wrapNone/>
                      <wp:docPr id="12"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AD28F" id="Bent Arrow 4" o:spid="_x0000_s1026" style="position:absolute;margin-left:177.6pt;margin-top:14.2pt;width:47.45pt;height:22.55pt;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Pr="00283CBE">
              <w:rPr>
                <w:rFonts w:ascii="Arial" w:hAnsi="Arial" w:cs="Arial"/>
                <w:b/>
                <w:sz w:val="24"/>
                <w:szCs w:val="24"/>
                <w:u w:val="single"/>
              </w:rPr>
              <w:t>Difference Status (DS)</w:t>
            </w:r>
            <w:r w:rsidRPr="00283CBE">
              <w:rPr>
                <w:rFonts w:ascii="Arial" w:hAnsi="Arial" w:cs="Arial"/>
                <w:b/>
                <w:sz w:val="24"/>
                <w:szCs w:val="24"/>
              </w:rPr>
              <w:t>:</w:t>
            </w:r>
            <w:r>
              <w:rPr>
                <w:rFonts w:ascii="Arial" w:hAnsi="Arial" w:cs="Arial"/>
                <w:sz w:val="24"/>
                <w:szCs w:val="24"/>
              </w:rPr>
              <w:tab/>
            </w:r>
            <w:r w:rsidRPr="00283CBE">
              <w:rPr>
                <w:rFonts w:ascii="Arial" w:hAnsi="Arial" w:cs="Arial"/>
                <w:b/>
                <w:sz w:val="24"/>
                <w:szCs w:val="24"/>
                <w:u w:val="single"/>
              </w:rPr>
              <w:t>Difference Categories (DC)</w:t>
            </w:r>
            <w:r w:rsidRPr="00283CBE">
              <w:rPr>
                <w:rFonts w:ascii="Arial" w:hAnsi="Arial" w:cs="Arial"/>
                <w:b/>
                <w:sz w:val="24"/>
                <w:szCs w:val="24"/>
              </w:rPr>
              <w:t>:</w:t>
            </w:r>
          </w:p>
          <w:p w:rsidR="00660524" w:rsidRPr="00E52FE1" w:rsidRDefault="00660524" w:rsidP="00660524">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4C28A6" w:rsidRPr="00EA105B" w:rsidRDefault="00660524" w:rsidP="00660524">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072F44" w:rsidRPr="00EA105B" w:rsidTr="00711B09">
        <w:trPr>
          <w:trHeight w:val="539"/>
        </w:trPr>
        <w:tc>
          <w:tcPr>
            <w:tcW w:w="4769" w:type="dxa"/>
            <w:tcBorders>
              <w:right w:val="single" w:sz="18" w:space="0" w:color="auto"/>
            </w:tcBorders>
            <w:shd w:val="clear" w:color="auto" w:fill="D9D9D9" w:themeFill="background1" w:themeFillShade="D9"/>
            <w:vAlign w:val="center"/>
          </w:tcPr>
          <w:p w:rsidR="00072F44" w:rsidRPr="00283CBE" w:rsidRDefault="00072F44" w:rsidP="00A22401">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072F44" w:rsidRPr="00283CBE" w:rsidRDefault="00072F44" w:rsidP="00A22401">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072F44" w:rsidRPr="00711B09" w:rsidRDefault="00072F44" w:rsidP="00072F44">
            <w:pPr>
              <w:spacing w:after="0" w:line="216" w:lineRule="auto"/>
              <w:jc w:val="center"/>
              <w:rPr>
                <w:rFonts w:ascii="Arial Black" w:hAnsi="Arial Black" w:cs="Arial"/>
              </w:rPr>
            </w:pPr>
            <w:r w:rsidRPr="00711B09">
              <w:rPr>
                <w:rFonts w:ascii="Arial Black" w:hAnsi="Arial Black" w:cs="Arial"/>
              </w:rPr>
              <w:t>DS</w:t>
            </w:r>
          </w:p>
        </w:tc>
        <w:tc>
          <w:tcPr>
            <w:tcW w:w="576" w:type="dxa"/>
            <w:shd w:val="clear" w:color="auto" w:fill="D9D9D9" w:themeFill="background1" w:themeFillShade="D9"/>
            <w:vAlign w:val="center"/>
          </w:tcPr>
          <w:p w:rsidR="00072F44" w:rsidRPr="00711B09" w:rsidRDefault="00072F44" w:rsidP="00A22401">
            <w:pPr>
              <w:spacing w:after="0" w:line="216" w:lineRule="auto"/>
              <w:jc w:val="center"/>
              <w:rPr>
                <w:rFonts w:ascii="Arial Black" w:hAnsi="Arial Black" w:cs="Arial"/>
              </w:rPr>
            </w:pPr>
            <w:r w:rsidRPr="00711B09">
              <w:rPr>
                <w:rFonts w:ascii="Arial Black" w:hAnsi="Arial Black" w:cs="Arial"/>
              </w:rPr>
              <w:t>DC</w:t>
            </w:r>
          </w:p>
        </w:tc>
        <w:tc>
          <w:tcPr>
            <w:tcW w:w="6139" w:type="dxa"/>
            <w:shd w:val="clear" w:color="auto" w:fill="D9D9D9" w:themeFill="background1" w:themeFillShade="D9"/>
            <w:vAlign w:val="center"/>
          </w:tcPr>
          <w:p w:rsidR="00072F44" w:rsidRPr="00EA105B" w:rsidRDefault="00072F44" w:rsidP="00A22401">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711B09" w:rsidRPr="00A31C40" w:rsidTr="00A32803">
        <w:trPr>
          <w:trHeight w:val="2519"/>
        </w:trPr>
        <w:tc>
          <w:tcPr>
            <w:tcW w:w="4769" w:type="dxa"/>
            <w:vMerge w:val="restart"/>
            <w:tcBorders>
              <w:right w:val="single" w:sz="18" w:space="0" w:color="auto"/>
            </w:tcBorders>
            <w:shd w:val="clear" w:color="auto" w:fill="FFFFCC"/>
            <w:vAlign w:val="center"/>
          </w:tcPr>
          <w:p w:rsidR="00711B09" w:rsidRPr="00F56436" w:rsidRDefault="00711B09"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F56436">
              <w:rPr>
                <w:rFonts w:ascii="Arial" w:eastAsia="SimSun" w:hAnsi="Arial" w:cs="Arial"/>
                <w:b/>
                <w:lang w:val="en-GB"/>
              </w:rPr>
              <w:t>4.3.10    Time capability of cargo compartment fire suppression system</w:t>
            </w:r>
          </w:p>
          <w:p w:rsidR="00711B09" w:rsidRPr="00F56436" w:rsidRDefault="00711B09"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lang w:val="en-GB"/>
              </w:rPr>
            </w:pPr>
          </w:p>
          <w:p w:rsidR="00711B09" w:rsidRPr="004A5CF1" w:rsidRDefault="00711B09" w:rsidP="002520DD">
            <w:pPr>
              <w:widowControl w:val="0"/>
              <w:tabs>
                <w:tab w:val="left" w:pos="360"/>
                <w:tab w:val="left" w:pos="720"/>
                <w:tab w:val="left" w:pos="1080"/>
                <w:tab w:val="left" w:pos="1440"/>
                <w:tab w:val="left" w:pos="1800"/>
                <w:tab w:val="left" w:pos="2160"/>
              </w:tabs>
              <w:spacing w:after="0" w:line="240" w:lineRule="exact"/>
              <w:rPr>
                <w:rFonts w:ascii="Arial" w:hAnsi="Arial" w:cs="Arial"/>
              </w:rPr>
            </w:pPr>
            <w:r w:rsidRPr="00F56436">
              <w:rPr>
                <w:rFonts w:ascii="Arial" w:eastAsia="SimSun" w:hAnsi="Arial" w:cs="Arial"/>
                <w:lang w:val="en-GB"/>
              </w:rPr>
              <w:t>4.3.10.1    </w:t>
            </w:r>
            <w:r w:rsidRPr="00F56436">
              <w:rPr>
                <w:rFonts w:ascii="Arial" w:eastAsia="SimSun" w:hAnsi="Arial" w:cs="Arial"/>
                <w:b/>
                <w:bCs/>
                <w:lang w:val="en-GB"/>
              </w:rPr>
              <w:t>Recommendation. -</w:t>
            </w:r>
            <w:r w:rsidRPr="00F56436">
              <w:rPr>
                <w:rFonts w:ascii="Arial" w:eastAsia="SimSun" w:hAnsi="Arial" w:cs="Arial"/>
                <w:lang w:val="en-GB"/>
              </w:rPr>
              <w:t xml:space="preserve"> </w:t>
            </w:r>
            <w:r w:rsidRPr="00F56436">
              <w:rPr>
                <w:rFonts w:ascii="Arial" w:eastAsia="SimSun" w:hAnsi="Arial" w:cs="Arial"/>
                <w:i/>
                <w:iCs/>
                <w:lang w:val="en-GB"/>
              </w:rPr>
              <w:t>All flights should be planned so that the diversion time to an aerodrome where a safe landing could be made does not exceed the cargo compartment fire suppression time capability of the aeroplane, when one is identified in the relevant aeroplane documentation, reduced by an operational safety margin specified by the State of the Operator.</w:t>
            </w:r>
            <w:r w:rsidRPr="004A5CF1">
              <w:rPr>
                <w:rFonts w:ascii="Arial" w:hAnsi="Arial" w:cs="Arial"/>
              </w:rPr>
              <w:t xml:space="preserve"> </w:t>
            </w:r>
          </w:p>
        </w:tc>
        <w:tc>
          <w:tcPr>
            <w:tcW w:w="2968" w:type="dxa"/>
            <w:vMerge w:val="restart"/>
            <w:tcBorders>
              <w:left w:val="single" w:sz="18" w:space="0" w:color="auto"/>
            </w:tcBorders>
            <w:vAlign w:val="center"/>
          </w:tcPr>
          <w:p w:rsidR="00711B09" w:rsidRPr="00A31C40" w:rsidRDefault="00711B09" w:rsidP="00A22401">
            <w:pPr>
              <w:spacing w:line="216" w:lineRule="auto"/>
              <w:rPr>
                <w:rFonts w:ascii="Arial" w:hAnsi="Arial" w:cs="Arial"/>
              </w:rPr>
            </w:pPr>
          </w:p>
          <w:p w:rsidR="00711B09" w:rsidRPr="00A31C40" w:rsidRDefault="00711B09" w:rsidP="00A22401">
            <w:pPr>
              <w:spacing w:line="216" w:lineRule="auto"/>
              <w:rPr>
                <w:rFonts w:ascii="Arial" w:hAnsi="Arial" w:cs="Arial"/>
              </w:rPr>
            </w:pPr>
          </w:p>
        </w:tc>
        <w:tc>
          <w:tcPr>
            <w:tcW w:w="576" w:type="dxa"/>
            <w:vMerge w:val="restart"/>
            <w:vAlign w:val="center"/>
          </w:tcPr>
          <w:p w:rsidR="00711B09" w:rsidRPr="00A31C40" w:rsidRDefault="00711B09" w:rsidP="00A22401">
            <w:pPr>
              <w:spacing w:line="216" w:lineRule="auto"/>
              <w:rPr>
                <w:rFonts w:ascii="Arial" w:hAnsi="Arial" w:cs="Arial"/>
              </w:rPr>
            </w:pPr>
          </w:p>
        </w:tc>
        <w:tc>
          <w:tcPr>
            <w:tcW w:w="576" w:type="dxa"/>
            <w:vMerge w:val="restart"/>
            <w:vAlign w:val="center"/>
          </w:tcPr>
          <w:p w:rsidR="00711B09" w:rsidRPr="00A31C40" w:rsidRDefault="00711B09" w:rsidP="00A22401">
            <w:pPr>
              <w:spacing w:line="216" w:lineRule="auto"/>
              <w:rPr>
                <w:rFonts w:ascii="Arial" w:hAnsi="Arial" w:cs="Arial"/>
              </w:rPr>
            </w:pPr>
          </w:p>
        </w:tc>
        <w:tc>
          <w:tcPr>
            <w:tcW w:w="6139" w:type="dxa"/>
            <w:shd w:val="clear" w:color="auto" w:fill="D9D9D9" w:themeFill="background1" w:themeFillShade="D9"/>
            <w:vAlign w:val="center"/>
          </w:tcPr>
          <w:p w:rsidR="00711B09" w:rsidRPr="00241C20" w:rsidRDefault="00711B09" w:rsidP="00EA42F9">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r w:rsidRPr="00241C20">
              <w:rPr>
                <w:rFonts w:ascii="Arial" w:eastAsia="SimSun" w:hAnsi="Arial" w:cs="Arial"/>
                <w:i/>
                <w:iCs/>
                <w:sz w:val="20"/>
                <w:szCs w:val="20"/>
                <w:u w:val="single"/>
                <w:lang w:val="en-GB"/>
              </w:rPr>
              <w:t>Note 1</w:t>
            </w:r>
            <w:r w:rsidRPr="00241C20">
              <w:rPr>
                <w:rFonts w:ascii="Arial" w:eastAsia="SimSun" w:hAnsi="Arial" w:cs="Arial"/>
                <w:i/>
                <w:iCs/>
                <w:sz w:val="20"/>
                <w:szCs w:val="20"/>
                <w:lang w:val="en-GB"/>
              </w:rPr>
              <w:t>.- Cargo compartment fire suppression time capabilities will be identified in the relevant aeroplane documentation when they are to be considered for the operation.</w:t>
            </w:r>
          </w:p>
          <w:p w:rsidR="00711B09" w:rsidRPr="00241C20" w:rsidRDefault="00711B09" w:rsidP="00EA42F9">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p>
          <w:p w:rsidR="00711B09" w:rsidRPr="00241C20" w:rsidRDefault="00711B09" w:rsidP="00EA42F9">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r w:rsidRPr="00241C20">
              <w:rPr>
                <w:rFonts w:ascii="Arial" w:eastAsia="SimSun" w:hAnsi="Arial" w:cs="Arial"/>
                <w:i/>
                <w:iCs/>
                <w:sz w:val="20"/>
                <w:szCs w:val="20"/>
                <w:u w:val="single"/>
                <w:lang w:val="en-GB"/>
              </w:rPr>
              <w:t>Note 2.</w:t>
            </w:r>
            <w:r w:rsidRPr="00241C20">
              <w:rPr>
                <w:rFonts w:ascii="Arial" w:eastAsia="SimSun" w:hAnsi="Arial" w:cs="Arial"/>
                <w:i/>
                <w:iCs/>
                <w:sz w:val="20"/>
                <w:szCs w:val="20"/>
                <w:lang w:val="en-GB"/>
              </w:rPr>
              <w:t>- Fifteen minutes is an operational safety margin commonly retained for that purpose.</w:t>
            </w:r>
          </w:p>
          <w:p w:rsidR="00711B09" w:rsidRPr="00241C20" w:rsidRDefault="00711B09" w:rsidP="00EA42F9">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p>
          <w:p w:rsidR="00711B09" w:rsidRPr="00241C20" w:rsidRDefault="00711B09" w:rsidP="00241C20">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r w:rsidRPr="00241C20">
              <w:rPr>
                <w:rFonts w:ascii="Arial" w:eastAsia="SimSun" w:hAnsi="Arial" w:cs="Arial"/>
                <w:i/>
                <w:iCs/>
                <w:sz w:val="20"/>
                <w:szCs w:val="20"/>
                <w:u w:val="single"/>
                <w:lang w:val="en-GB"/>
              </w:rPr>
              <w:t>Note 3</w:t>
            </w:r>
            <w:r w:rsidRPr="00241C20">
              <w:rPr>
                <w:rFonts w:ascii="Arial" w:eastAsia="SimSun" w:hAnsi="Arial" w:cs="Arial"/>
                <w:i/>
                <w:iCs/>
                <w:sz w:val="20"/>
                <w:szCs w:val="20"/>
                <w:lang w:val="en-GB"/>
              </w:rPr>
              <w:t xml:space="preserve">.- Refer to Chapter 4, 4.7 and </w:t>
            </w:r>
            <w:r w:rsidRPr="00241C20">
              <w:rPr>
                <w:rFonts w:ascii="Arial" w:eastAsia="SimSun" w:hAnsi="Arial" w:cs="Arial"/>
                <w:i/>
                <w:iCs/>
                <w:color w:val="FF0000"/>
                <w:sz w:val="20"/>
                <w:szCs w:val="20"/>
                <w:lang w:val="en-GB"/>
              </w:rPr>
              <w:t xml:space="preserve">Attachment </w:t>
            </w:r>
            <w:r w:rsidRPr="00241C20">
              <w:rPr>
                <w:rFonts w:ascii="Arial" w:eastAsia="SimSun" w:hAnsi="Arial" w:cs="Arial"/>
                <w:i/>
                <w:iCs/>
                <w:strike/>
                <w:color w:val="FF0000"/>
                <w:sz w:val="20"/>
                <w:szCs w:val="20"/>
                <w:lang w:val="en-GB"/>
              </w:rPr>
              <w:t>B</w:t>
            </w:r>
            <w:r w:rsidRPr="00241C20">
              <w:rPr>
                <w:rFonts w:ascii="Arial" w:eastAsia="SimSun" w:hAnsi="Arial" w:cs="Arial"/>
                <w:i/>
                <w:iCs/>
                <w:color w:val="FF0000"/>
                <w:sz w:val="20"/>
                <w:szCs w:val="20"/>
                <w:lang w:val="en-GB"/>
              </w:rPr>
              <w:t xml:space="preserve"> C</w:t>
            </w:r>
            <w:r w:rsidRPr="00241C20">
              <w:rPr>
                <w:rFonts w:ascii="Arial" w:eastAsia="SimSun" w:hAnsi="Arial" w:cs="Arial"/>
                <w:i/>
                <w:iCs/>
                <w:sz w:val="20"/>
                <w:szCs w:val="20"/>
                <w:lang w:val="en-GB"/>
              </w:rPr>
              <w:t xml:space="preserve"> for considerations of time capability of cargo compartment fire suppression systems for aeroplanes engaged in EDTO.</w:t>
            </w:r>
          </w:p>
        </w:tc>
      </w:tr>
      <w:tr w:rsidR="00711B09" w:rsidRPr="00A31C40" w:rsidTr="00A32803">
        <w:trPr>
          <w:trHeight w:val="3689"/>
        </w:trPr>
        <w:tc>
          <w:tcPr>
            <w:tcW w:w="4769" w:type="dxa"/>
            <w:vMerge/>
            <w:tcBorders>
              <w:right w:val="single" w:sz="18" w:space="0" w:color="auto"/>
            </w:tcBorders>
            <w:shd w:val="clear" w:color="auto" w:fill="FFFFCC"/>
            <w:vAlign w:val="center"/>
          </w:tcPr>
          <w:p w:rsidR="00711B09" w:rsidRPr="00F56436" w:rsidRDefault="00711B09"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p>
        </w:tc>
        <w:tc>
          <w:tcPr>
            <w:tcW w:w="2968" w:type="dxa"/>
            <w:vMerge/>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Merge/>
            <w:vAlign w:val="center"/>
          </w:tcPr>
          <w:p w:rsidR="00711B09" w:rsidRPr="00A31C40" w:rsidRDefault="00711B09" w:rsidP="00A22401">
            <w:pPr>
              <w:spacing w:line="216" w:lineRule="auto"/>
              <w:rPr>
                <w:rFonts w:ascii="Arial" w:hAnsi="Arial" w:cs="Arial"/>
              </w:rPr>
            </w:pPr>
          </w:p>
        </w:tc>
        <w:tc>
          <w:tcPr>
            <w:tcW w:w="576" w:type="dxa"/>
            <w:vMerge/>
            <w:vAlign w:val="center"/>
          </w:tcPr>
          <w:p w:rsidR="00711B09" w:rsidRPr="00A31C40" w:rsidRDefault="00711B09" w:rsidP="00A22401">
            <w:pPr>
              <w:spacing w:line="216" w:lineRule="auto"/>
              <w:rPr>
                <w:rFonts w:ascii="Arial" w:hAnsi="Arial" w:cs="Arial"/>
              </w:rPr>
            </w:pPr>
          </w:p>
        </w:tc>
        <w:tc>
          <w:tcPr>
            <w:tcW w:w="6139" w:type="dxa"/>
            <w:vAlign w:val="center"/>
          </w:tcPr>
          <w:p w:rsidR="00711B09" w:rsidRPr="00EA42F9" w:rsidRDefault="00711B09" w:rsidP="00EA42F9">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b/>
                <w:i/>
                <w:iCs/>
                <w:u w:val="single"/>
                <w:lang w:val="en-GB"/>
              </w:rPr>
            </w:pPr>
          </w:p>
        </w:tc>
      </w:tr>
    </w:tbl>
    <w:p w:rsidR="000E40FA" w:rsidRDefault="00B61ACF">
      <w:r>
        <w:br w:type="page"/>
      </w:r>
    </w:p>
    <w:tbl>
      <w:tblPr>
        <w:tblW w:w="1502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6"/>
        <w:gridCol w:w="2966"/>
        <w:gridCol w:w="576"/>
        <w:gridCol w:w="576"/>
        <w:gridCol w:w="6136"/>
      </w:tblGrid>
      <w:tr w:rsidR="000E40FA" w:rsidRPr="00EA105B" w:rsidTr="00711B09">
        <w:trPr>
          <w:trHeight w:val="1880"/>
        </w:trPr>
        <w:tc>
          <w:tcPr>
            <w:tcW w:w="4766" w:type="dxa"/>
            <w:tcBorders>
              <w:right w:val="single" w:sz="18" w:space="0" w:color="auto"/>
            </w:tcBorders>
            <w:shd w:val="clear" w:color="auto" w:fill="FFFFCC"/>
            <w:vAlign w:val="center"/>
          </w:tcPr>
          <w:p w:rsidR="000E40FA" w:rsidRPr="00CB2FB0" w:rsidRDefault="000E40FA" w:rsidP="00A22401">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0E40FA" w:rsidRPr="00896BE0" w:rsidRDefault="000E40FA" w:rsidP="00A22401">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Attachment C</w:t>
            </w:r>
          </w:p>
          <w:p w:rsidR="000E40FA" w:rsidRPr="00E52FE1" w:rsidRDefault="0087151A" w:rsidP="00A22401">
            <w:pPr>
              <w:spacing w:after="0" w:line="216" w:lineRule="auto"/>
              <w:rPr>
                <w:rFonts w:ascii="Arial" w:hAnsi="Arial" w:cs="Arial"/>
              </w:rPr>
            </w:pPr>
            <w:sdt>
              <w:sdtPr>
                <w:rPr>
                  <w:rFonts w:ascii="Arial" w:hAnsi="Arial" w:cs="Arial"/>
                </w:rPr>
                <w:id w:val="895391851"/>
                <w14:checkbox>
                  <w14:checked w14:val="0"/>
                  <w14:checkedState w14:val="2612" w14:font="MS Gothic"/>
                  <w14:uncheckedState w14:val="2610" w14:font="MS Gothic"/>
                </w14:checkbox>
              </w:sdtPr>
              <w:sdtEndPr/>
              <w:sdtContent>
                <w:r w:rsidR="000E40FA">
                  <w:rPr>
                    <w:rFonts w:ascii="MS Gothic" w:eastAsia="MS Gothic" w:hAnsi="MS Gothic" w:cs="Arial" w:hint="eastAsia"/>
                  </w:rPr>
                  <w:t>☐</w:t>
                </w:r>
              </w:sdtContent>
            </w:sdt>
            <w:r w:rsidR="000E40FA" w:rsidRPr="00E52FE1">
              <w:rPr>
                <w:rFonts w:ascii="Arial" w:hAnsi="Arial" w:cs="Arial"/>
              </w:rPr>
              <w:t xml:space="preserve"> Standard   </w:t>
            </w:r>
          </w:p>
          <w:p w:rsidR="000E40FA" w:rsidRPr="00E52FE1" w:rsidRDefault="0087151A" w:rsidP="00A22401">
            <w:pPr>
              <w:spacing w:after="0" w:line="216" w:lineRule="auto"/>
              <w:rPr>
                <w:rFonts w:ascii="Arial" w:hAnsi="Arial" w:cs="Arial"/>
              </w:rPr>
            </w:pPr>
            <w:sdt>
              <w:sdtPr>
                <w:rPr>
                  <w:rFonts w:ascii="Arial" w:hAnsi="Arial" w:cs="Arial"/>
                </w:rPr>
                <w:id w:val="-1780400786"/>
                <w14:checkbox>
                  <w14:checked w14:val="0"/>
                  <w14:checkedState w14:val="2612" w14:font="MS Gothic"/>
                  <w14:uncheckedState w14:val="2610" w14:font="MS Gothic"/>
                </w14:checkbox>
              </w:sdtPr>
              <w:sdtEndPr/>
              <w:sdtContent>
                <w:r w:rsidR="000E40FA">
                  <w:rPr>
                    <w:rFonts w:ascii="MS Gothic" w:eastAsia="MS Gothic" w:hAnsi="MS Gothic" w:cs="Arial" w:hint="eastAsia"/>
                  </w:rPr>
                  <w:t>☐</w:t>
                </w:r>
              </w:sdtContent>
            </w:sdt>
            <w:r w:rsidR="000E40FA" w:rsidRPr="00E52FE1">
              <w:rPr>
                <w:rFonts w:ascii="Arial" w:hAnsi="Arial" w:cs="Arial"/>
              </w:rPr>
              <w:t xml:space="preserve"> Recommended Practice</w:t>
            </w:r>
          </w:p>
          <w:p w:rsidR="000E40FA" w:rsidRPr="007C42C3" w:rsidRDefault="0087151A" w:rsidP="00A22401">
            <w:pPr>
              <w:spacing w:after="0" w:line="216" w:lineRule="auto"/>
              <w:rPr>
                <w:rFonts w:ascii="Arial" w:hAnsi="Arial" w:cs="Arial"/>
                <w:sz w:val="32"/>
                <w:szCs w:val="32"/>
              </w:rPr>
            </w:pPr>
            <w:sdt>
              <w:sdtPr>
                <w:rPr>
                  <w:rFonts w:ascii="Arial" w:hAnsi="Arial" w:cs="Arial"/>
                </w:rPr>
                <w:id w:val="-423652459"/>
                <w14:checkbox>
                  <w14:checked w14:val="1"/>
                  <w14:checkedState w14:val="2612" w14:font="MS Gothic"/>
                  <w14:uncheckedState w14:val="2610" w14:font="MS Gothic"/>
                </w14:checkbox>
              </w:sdtPr>
              <w:sdtEndPr/>
              <w:sdtContent>
                <w:r w:rsidR="000E40FA">
                  <w:rPr>
                    <w:rFonts w:ascii="MS Gothic" w:eastAsia="MS Gothic" w:hAnsi="MS Gothic" w:cs="Arial" w:hint="eastAsia"/>
                  </w:rPr>
                  <w:t>☒</w:t>
                </w:r>
              </w:sdtContent>
            </w:sdt>
            <w:r w:rsidR="000E40FA" w:rsidRPr="00E52FE1">
              <w:rPr>
                <w:rFonts w:ascii="Arial" w:hAnsi="Arial" w:cs="Arial"/>
              </w:rPr>
              <w:t xml:space="preserve"> Guidance Material</w:t>
            </w:r>
          </w:p>
        </w:tc>
        <w:tc>
          <w:tcPr>
            <w:tcW w:w="10254" w:type="dxa"/>
            <w:gridSpan w:val="4"/>
            <w:shd w:val="clear" w:color="auto" w:fill="FFFFCC"/>
            <w:vAlign w:val="center"/>
          </w:tcPr>
          <w:p w:rsidR="00ED08EB" w:rsidRPr="006C5B0C" w:rsidRDefault="00ED08EB" w:rsidP="00ED08EB">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w:t>
            </w:r>
            <w:r w:rsidR="00666F54">
              <w:rPr>
                <w:rFonts w:ascii="Arial Black" w:hAnsi="Arial Black"/>
                <w:color w:val="1F497D" w:themeColor="text2"/>
                <w:sz w:val="32"/>
                <w:szCs w:val="32"/>
              </w:rPr>
              <w:t>EDTO SARPs</w:t>
            </w:r>
          </w:p>
          <w:p w:rsidR="00ED08EB" w:rsidRPr="00283CBE" w:rsidRDefault="00711B09" w:rsidP="00ED08EB">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86912" behindDoc="0" locked="0" layoutInCell="1" allowOverlap="1" wp14:anchorId="0EBF473F" wp14:editId="5B1D017E">
                      <wp:simplePos x="0" y="0"/>
                      <wp:positionH relativeFrom="column">
                        <wp:posOffset>2166620</wp:posOffset>
                      </wp:positionH>
                      <wp:positionV relativeFrom="paragraph">
                        <wp:posOffset>177800</wp:posOffset>
                      </wp:positionV>
                      <wp:extent cx="602615" cy="286385"/>
                      <wp:effectExtent l="5715" t="0" r="0" b="0"/>
                      <wp:wrapNone/>
                      <wp:docPr id="14"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A699" id="Bent Arrow 4" o:spid="_x0000_s1026" style="position:absolute;margin-left:170.6pt;margin-top:14pt;width:47.45pt;height:22.55pt;rotation:-9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00ED08EB">
              <w:rPr>
                <w:rFonts w:ascii="Arial" w:hAnsi="Arial" w:cs="Arial"/>
                <w:b/>
                <w:noProof/>
                <w:sz w:val="24"/>
                <w:szCs w:val="24"/>
                <w:u w:val="single"/>
                <w:lang w:val="en-US" w:eastAsia="en-US"/>
              </w:rPr>
              <mc:AlternateContent>
                <mc:Choice Requires="wps">
                  <w:drawing>
                    <wp:anchor distT="0" distB="0" distL="114300" distR="114300" simplePos="0" relativeHeight="251687936" behindDoc="0" locked="0" layoutInCell="1" allowOverlap="1" wp14:anchorId="02CF352A" wp14:editId="62373F6F">
                      <wp:simplePos x="0" y="0"/>
                      <wp:positionH relativeFrom="column">
                        <wp:posOffset>1663700</wp:posOffset>
                      </wp:positionH>
                      <wp:positionV relativeFrom="paragraph">
                        <wp:posOffset>182880</wp:posOffset>
                      </wp:positionV>
                      <wp:extent cx="602615" cy="290830"/>
                      <wp:effectExtent l="3493" t="0" r="0" b="0"/>
                      <wp:wrapNone/>
                      <wp:docPr id="13"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9829" id="Bent Arrow 4" o:spid="_x0000_s1026" style="position:absolute;margin-left:131pt;margin-top:14.4pt;width:47.45pt;height:22.9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CCikADZgIAAMU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ED08EB" w:rsidRPr="00283CBE">
              <w:rPr>
                <w:rFonts w:ascii="Arial" w:hAnsi="Arial" w:cs="Arial"/>
                <w:b/>
                <w:sz w:val="24"/>
                <w:szCs w:val="24"/>
                <w:u w:val="single"/>
              </w:rPr>
              <w:t>Difference Status (DS)</w:t>
            </w:r>
            <w:r w:rsidR="00ED08EB" w:rsidRPr="00283CBE">
              <w:rPr>
                <w:rFonts w:ascii="Arial" w:hAnsi="Arial" w:cs="Arial"/>
                <w:b/>
                <w:sz w:val="24"/>
                <w:szCs w:val="24"/>
              </w:rPr>
              <w:t>:</w:t>
            </w:r>
            <w:r w:rsidR="00ED08EB">
              <w:rPr>
                <w:rFonts w:ascii="Arial" w:hAnsi="Arial" w:cs="Arial"/>
                <w:sz w:val="24"/>
                <w:szCs w:val="24"/>
              </w:rPr>
              <w:tab/>
            </w:r>
            <w:r w:rsidR="00ED08EB" w:rsidRPr="00283CBE">
              <w:rPr>
                <w:rFonts w:ascii="Arial" w:hAnsi="Arial" w:cs="Arial"/>
                <w:b/>
                <w:sz w:val="24"/>
                <w:szCs w:val="24"/>
                <w:u w:val="single"/>
              </w:rPr>
              <w:t>Difference Categories (DC)</w:t>
            </w:r>
            <w:r w:rsidR="00ED08EB" w:rsidRPr="00283CBE">
              <w:rPr>
                <w:rFonts w:ascii="Arial" w:hAnsi="Arial" w:cs="Arial"/>
                <w:b/>
                <w:sz w:val="24"/>
                <w:szCs w:val="24"/>
              </w:rPr>
              <w:t>:</w:t>
            </w:r>
          </w:p>
          <w:p w:rsidR="00ED08EB" w:rsidRPr="00E52FE1" w:rsidRDefault="00ED08EB" w:rsidP="00ED08EB">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0E40FA" w:rsidRPr="00EA105B" w:rsidRDefault="00ED08EB" w:rsidP="00ED08EB">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072F44" w:rsidRPr="00EA105B" w:rsidTr="00711B09">
        <w:trPr>
          <w:trHeight w:val="539"/>
        </w:trPr>
        <w:tc>
          <w:tcPr>
            <w:tcW w:w="4766" w:type="dxa"/>
            <w:tcBorders>
              <w:right w:val="single" w:sz="18" w:space="0" w:color="auto"/>
            </w:tcBorders>
            <w:shd w:val="clear" w:color="auto" w:fill="D9D9D9" w:themeFill="background1" w:themeFillShade="D9"/>
            <w:vAlign w:val="center"/>
          </w:tcPr>
          <w:p w:rsidR="00072F44" w:rsidRPr="00283CBE" w:rsidRDefault="00072F44" w:rsidP="00A22401">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6" w:type="dxa"/>
            <w:tcBorders>
              <w:left w:val="single" w:sz="18" w:space="0" w:color="auto"/>
            </w:tcBorders>
            <w:shd w:val="clear" w:color="auto" w:fill="D9D9D9" w:themeFill="background1" w:themeFillShade="D9"/>
            <w:vAlign w:val="center"/>
          </w:tcPr>
          <w:p w:rsidR="00072F44" w:rsidRPr="00283CBE" w:rsidRDefault="00072F44" w:rsidP="00A22401">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072F44" w:rsidRPr="00711B09" w:rsidRDefault="00072F44" w:rsidP="00072F44">
            <w:pPr>
              <w:spacing w:after="0" w:line="216" w:lineRule="auto"/>
              <w:jc w:val="center"/>
              <w:rPr>
                <w:rFonts w:ascii="Arial Black" w:hAnsi="Arial Black" w:cs="Arial"/>
              </w:rPr>
            </w:pPr>
            <w:r w:rsidRPr="00711B09">
              <w:rPr>
                <w:rFonts w:ascii="Arial Black" w:hAnsi="Arial Black" w:cs="Arial"/>
              </w:rPr>
              <w:t>DS</w:t>
            </w:r>
          </w:p>
        </w:tc>
        <w:tc>
          <w:tcPr>
            <w:tcW w:w="576" w:type="dxa"/>
            <w:shd w:val="clear" w:color="auto" w:fill="D9D9D9" w:themeFill="background1" w:themeFillShade="D9"/>
            <w:vAlign w:val="center"/>
          </w:tcPr>
          <w:p w:rsidR="00072F44" w:rsidRPr="00711B09" w:rsidRDefault="00072F44" w:rsidP="00A22401">
            <w:pPr>
              <w:spacing w:after="0" w:line="216" w:lineRule="auto"/>
              <w:jc w:val="center"/>
              <w:rPr>
                <w:rFonts w:ascii="Arial Black" w:hAnsi="Arial Black" w:cs="Arial"/>
              </w:rPr>
            </w:pPr>
            <w:r w:rsidRPr="00711B09">
              <w:rPr>
                <w:rFonts w:ascii="Arial Black" w:hAnsi="Arial Black" w:cs="Arial"/>
              </w:rPr>
              <w:t>DC</w:t>
            </w:r>
          </w:p>
        </w:tc>
        <w:tc>
          <w:tcPr>
            <w:tcW w:w="6136" w:type="dxa"/>
            <w:shd w:val="clear" w:color="auto" w:fill="D9D9D9" w:themeFill="background1" w:themeFillShade="D9"/>
            <w:vAlign w:val="center"/>
          </w:tcPr>
          <w:p w:rsidR="00072F44" w:rsidRPr="00EA105B" w:rsidRDefault="00072F44" w:rsidP="00A22401">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072F44" w:rsidRPr="00A31C40" w:rsidTr="00711B09">
        <w:trPr>
          <w:trHeight w:val="1079"/>
        </w:trPr>
        <w:tc>
          <w:tcPr>
            <w:tcW w:w="4766" w:type="dxa"/>
            <w:vMerge w:val="restart"/>
            <w:tcBorders>
              <w:right w:val="single" w:sz="18" w:space="0" w:color="auto"/>
            </w:tcBorders>
            <w:shd w:val="clear" w:color="auto" w:fill="FFFFCC"/>
            <w:vAlign w:val="center"/>
          </w:tcPr>
          <w:p w:rsidR="00072F44" w:rsidRDefault="00072F44" w:rsidP="000E40FA">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0E40FA">
              <w:rPr>
                <w:rFonts w:ascii="Arial" w:eastAsia="SimSun" w:hAnsi="Arial" w:cs="Arial"/>
                <w:b/>
                <w:sz w:val="24"/>
                <w:szCs w:val="24"/>
                <w:lang w:val="en-GB"/>
              </w:rPr>
              <w:t>ATTACHMENT C: GUIDANCE FOR OPERATIONS BY TURBINE-ENGINED AEROPLANES BEYOND 60 MINUTES TO AN EN-ROUT ALTERNATE AERODROME INCLUDING EXTENDED DIVERSION TIME OPERATIONS (EDTO)</w:t>
            </w:r>
          </w:p>
          <w:p w:rsidR="00072F44" w:rsidRDefault="00072F44" w:rsidP="000E40FA">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p>
          <w:p w:rsidR="00072F44" w:rsidRPr="00B655B1" w:rsidRDefault="00072F44" w:rsidP="000E40F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r w:rsidRPr="00B655B1">
              <w:rPr>
                <w:rFonts w:ascii="Arial" w:eastAsia="SimSun" w:hAnsi="Arial" w:cs="Arial"/>
                <w:i/>
                <w:lang w:val="en-GB"/>
              </w:rPr>
              <w:t>(Supplementary to Chapter 4, 4.7)</w:t>
            </w:r>
          </w:p>
        </w:tc>
        <w:tc>
          <w:tcPr>
            <w:tcW w:w="2966" w:type="dxa"/>
            <w:vMerge w:val="restart"/>
            <w:tcBorders>
              <w:left w:val="single" w:sz="18" w:space="0" w:color="auto"/>
            </w:tcBorders>
            <w:vAlign w:val="center"/>
          </w:tcPr>
          <w:p w:rsidR="00072F44" w:rsidRPr="00A31C40" w:rsidRDefault="00072F44" w:rsidP="00A22401">
            <w:pPr>
              <w:spacing w:line="216" w:lineRule="auto"/>
              <w:rPr>
                <w:rFonts w:ascii="Arial" w:hAnsi="Arial" w:cs="Arial"/>
              </w:rPr>
            </w:pPr>
          </w:p>
        </w:tc>
        <w:tc>
          <w:tcPr>
            <w:tcW w:w="576" w:type="dxa"/>
            <w:vMerge w:val="restart"/>
            <w:vAlign w:val="center"/>
          </w:tcPr>
          <w:p w:rsidR="00072F44" w:rsidRPr="00A31C40" w:rsidRDefault="00072F44" w:rsidP="00A22401">
            <w:pPr>
              <w:spacing w:line="216" w:lineRule="auto"/>
              <w:rPr>
                <w:rFonts w:ascii="Arial" w:hAnsi="Arial" w:cs="Arial"/>
              </w:rPr>
            </w:pPr>
          </w:p>
        </w:tc>
        <w:tc>
          <w:tcPr>
            <w:tcW w:w="576" w:type="dxa"/>
            <w:vMerge w:val="restart"/>
            <w:vAlign w:val="center"/>
          </w:tcPr>
          <w:p w:rsidR="00072F44" w:rsidRPr="00A31C40" w:rsidRDefault="00072F44" w:rsidP="00A22401">
            <w:pPr>
              <w:spacing w:line="216" w:lineRule="auto"/>
              <w:rPr>
                <w:rFonts w:ascii="Arial" w:hAnsi="Arial" w:cs="Arial"/>
              </w:rPr>
            </w:pPr>
          </w:p>
        </w:tc>
        <w:tc>
          <w:tcPr>
            <w:tcW w:w="6136" w:type="dxa"/>
            <w:shd w:val="clear" w:color="auto" w:fill="D9D9D9" w:themeFill="background1" w:themeFillShade="D9"/>
            <w:vAlign w:val="center"/>
          </w:tcPr>
          <w:p w:rsidR="00072F44" w:rsidRPr="00B61ACF" w:rsidRDefault="00072F44" w:rsidP="00071E05">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r w:rsidRPr="00B61ACF">
              <w:rPr>
                <w:rFonts w:ascii="Arial" w:eastAsia="SimSun" w:hAnsi="Arial" w:cs="Arial"/>
                <w:i/>
                <w:iCs/>
                <w:sz w:val="20"/>
                <w:szCs w:val="20"/>
                <w:lang w:val="en-GB"/>
              </w:rPr>
              <w:t xml:space="preserve">The guidance material contained in Attachment C will be included in a future revision of ICAO Document 10085, Extended Diversion Time Operations (EDTO) Manual.  The Attachment will be removed from Annex 6 once this has occurred.  </w:t>
            </w:r>
          </w:p>
        </w:tc>
      </w:tr>
      <w:tr w:rsidR="00072F44" w:rsidRPr="00A31C40" w:rsidTr="00711B09">
        <w:trPr>
          <w:trHeight w:val="1349"/>
        </w:trPr>
        <w:tc>
          <w:tcPr>
            <w:tcW w:w="4766" w:type="dxa"/>
            <w:vMerge/>
            <w:tcBorders>
              <w:right w:val="single" w:sz="18" w:space="0" w:color="auto"/>
            </w:tcBorders>
            <w:shd w:val="clear" w:color="auto" w:fill="FFFFCC"/>
            <w:vAlign w:val="center"/>
          </w:tcPr>
          <w:p w:rsidR="00072F44" w:rsidRPr="000E40FA" w:rsidRDefault="00072F44" w:rsidP="000E40FA">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p>
        </w:tc>
        <w:tc>
          <w:tcPr>
            <w:tcW w:w="2966" w:type="dxa"/>
            <w:vMerge/>
            <w:tcBorders>
              <w:left w:val="single" w:sz="18" w:space="0" w:color="auto"/>
            </w:tcBorders>
            <w:vAlign w:val="center"/>
          </w:tcPr>
          <w:p w:rsidR="00072F44" w:rsidRPr="00A31C40" w:rsidRDefault="00072F44" w:rsidP="00A22401">
            <w:pPr>
              <w:spacing w:line="216" w:lineRule="auto"/>
              <w:rPr>
                <w:rFonts w:ascii="Arial" w:hAnsi="Arial" w:cs="Arial"/>
              </w:rPr>
            </w:pPr>
          </w:p>
        </w:tc>
        <w:tc>
          <w:tcPr>
            <w:tcW w:w="576" w:type="dxa"/>
            <w:vMerge/>
            <w:vAlign w:val="center"/>
          </w:tcPr>
          <w:p w:rsidR="00072F44" w:rsidRPr="00A31C40" w:rsidRDefault="00072F44" w:rsidP="00A22401">
            <w:pPr>
              <w:spacing w:line="216" w:lineRule="auto"/>
              <w:rPr>
                <w:rFonts w:ascii="Arial" w:hAnsi="Arial" w:cs="Arial"/>
              </w:rPr>
            </w:pPr>
          </w:p>
        </w:tc>
        <w:tc>
          <w:tcPr>
            <w:tcW w:w="576" w:type="dxa"/>
            <w:vMerge/>
            <w:vAlign w:val="center"/>
          </w:tcPr>
          <w:p w:rsidR="00072F44" w:rsidRPr="00A31C40" w:rsidRDefault="00072F44" w:rsidP="00A22401">
            <w:pPr>
              <w:spacing w:line="216" w:lineRule="auto"/>
              <w:rPr>
                <w:rFonts w:ascii="Arial" w:hAnsi="Arial" w:cs="Arial"/>
              </w:rPr>
            </w:pPr>
          </w:p>
        </w:tc>
        <w:tc>
          <w:tcPr>
            <w:tcW w:w="6136" w:type="dxa"/>
            <w:vAlign w:val="center"/>
          </w:tcPr>
          <w:p w:rsidR="00072F44" w:rsidRPr="00071E05" w:rsidRDefault="00072F44" w:rsidP="00071E05">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072F44" w:rsidRPr="00A31C40" w:rsidTr="00711B09">
        <w:trPr>
          <w:trHeight w:val="701"/>
        </w:trPr>
        <w:tc>
          <w:tcPr>
            <w:tcW w:w="4766" w:type="dxa"/>
            <w:tcBorders>
              <w:right w:val="single" w:sz="18" w:space="0" w:color="auto"/>
            </w:tcBorders>
            <w:shd w:val="clear" w:color="auto" w:fill="FFFFCC"/>
            <w:vAlign w:val="center"/>
          </w:tcPr>
          <w:p w:rsidR="00072F44" w:rsidRPr="002D7353" w:rsidRDefault="00072F44" w:rsidP="00B655B1">
            <w:pPr>
              <w:widowControl w:val="0"/>
              <w:tabs>
                <w:tab w:val="left" w:pos="360"/>
                <w:tab w:val="left" w:pos="720"/>
                <w:tab w:val="left" w:pos="1080"/>
                <w:tab w:val="left" w:pos="1440"/>
                <w:tab w:val="left" w:pos="1800"/>
                <w:tab w:val="left" w:pos="2160"/>
              </w:tabs>
              <w:spacing w:after="0" w:line="240" w:lineRule="exact"/>
              <w:rPr>
                <w:rFonts w:ascii="Arial" w:hAnsi="Arial" w:cs="Arial"/>
                <w:b/>
                <w:sz w:val="24"/>
                <w:szCs w:val="24"/>
              </w:rPr>
            </w:pPr>
            <w:r w:rsidRPr="002D7353">
              <w:rPr>
                <w:rFonts w:ascii="Arial" w:eastAsia="SimSun" w:hAnsi="Arial" w:cs="Arial"/>
                <w:b/>
                <w:sz w:val="24"/>
                <w:szCs w:val="24"/>
                <w:lang w:val="en-GB"/>
              </w:rPr>
              <w:t xml:space="preserve">1. INTRODUCTION   </w:t>
            </w:r>
          </w:p>
        </w:tc>
        <w:tc>
          <w:tcPr>
            <w:tcW w:w="2966" w:type="dxa"/>
            <w:tcBorders>
              <w:left w:val="single" w:sz="18" w:space="0" w:color="auto"/>
            </w:tcBorders>
            <w:vAlign w:val="center"/>
          </w:tcPr>
          <w:p w:rsidR="00072F44" w:rsidRPr="00A31C40" w:rsidRDefault="00072F44" w:rsidP="00A22401">
            <w:pPr>
              <w:spacing w:line="216" w:lineRule="auto"/>
              <w:rPr>
                <w:rFonts w:ascii="Arial" w:hAnsi="Arial" w:cs="Arial"/>
              </w:rPr>
            </w:pPr>
          </w:p>
        </w:tc>
        <w:tc>
          <w:tcPr>
            <w:tcW w:w="576" w:type="dxa"/>
            <w:vAlign w:val="center"/>
          </w:tcPr>
          <w:p w:rsidR="00072F44" w:rsidRPr="00A31C40" w:rsidRDefault="00072F44" w:rsidP="00A22401">
            <w:pPr>
              <w:spacing w:line="216" w:lineRule="auto"/>
              <w:rPr>
                <w:rFonts w:ascii="Arial" w:hAnsi="Arial" w:cs="Arial"/>
              </w:rPr>
            </w:pPr>
          </w:p>
        </w:tc>
        <w:tc>
          <w:tcPr>
            <w:tcW w:w="576" w:type="dxa"/>
            <w:vAlign w:val="center"/>
          </w:tcPr>
          <w:p w:rsidR="00072F44" w:rsidRPr="00A31C40" w:rsidRDefault="00072F44" w:rsidP="00A22401">
            <w:pPr>
              <w:spacing w:line="216" w:lineRule="auto"/>
              <w:rPr>
                <w:rFonts w:ascii="Arial" w:hAnsi="Arial" w:cs="Arial"/>
              </w:rPr>
            </w:pPr>
          </w:p>
        </w:tc>
        <w:tc>
          <w:tcPr>
            <w:tcW w:w="6136" w:type="dxa"/>
            <w:vAlign w:val="center"/>
          </w:tcPr>
          <w:p w:rsidR="00072F44" w:rsidRPr="00A31C40" w:rsidRDefault="00072F44"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1349"/>
        </w:trPr>
        <w:tc>
          <w:tcPr>
            <w:tcW w:w="4766" w:type="dxa"/>
            <w:tcBorders>
              <w:right w:val="single" w:sz="18" w:space="0" w:color="auto"/>
            </w:tcBorders>
            <w:shd w:val="clear" w:color="auto" w:fill="FFFFCC"/>
            <w:vAlign w:val="center"/>
          </w:tcPr>
          <w:p w:rsidR="00711B09" w:rsidRPr="002D7353"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sz w:val="24"/>
                <w:szCs w:val="24"/>
                <w:lang w:val="en-GB"/>
              </w:rPr>
            </w:pPr>
            <w:r w:rsidRPr="002D7353">
              <w:rPr>
                <w:rFonts w:ascii="Arial" w:eastAsia="SimSun" w:hAnsi="Arial" w:cs="Arial"/>
                <w:b/>
                <w:sz w:val="24"/>
                <w:szCs w:val="24"/>
                <w:lang w:val="en-GB"/>
              </w:rPr>
              <w:t xml:space="preserve">2. OPERATIONS BY AEROPLANES WITH TURBINE ENGINES BEYOND 60 MINUTES TO AN EN-ROUTE ALTERNATE AERODROME </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EB09C2">
        <w:trPr>
          <w:trHeight w:val="980"/>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921C79">
              <w:rPr>
                <w:rFonts w:ascii="Arial" w:eastAsia="SimSun" w:hAnsi="Arial" w:cs="Arial"/>
                <w:b/>
                <w:lang w:val="en-GB"/>
              </w:rPr>
              <w:t>2.1 General</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EB09C2">
        <w:trPr>
          <w:trHeight w:val="142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921C79">
              <w:rPr>
                <w:rFonts w:ascii="Arial" w:eastAsia="SimSun" w:hAnsi="Arial" w:cs="Arial"/>
                <w:b/>
                <w:lang w:val="en-GB"/>
              </w:rPr>
              <w:t>2.2 Conditions to be used when converting diversion times to distances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921C79">
              <w:rPr>
                <w:rFonts w:ascii="Arial" w:eastAsia="SimSun" w:hAnsi="Arial" w:cs="Arial"/>
                <w:b/>
                <w:lang w:val="en-GB"/>
              </w:rPr>
              <w:lastRenderedPageBreak/>
              <w:t>2.3 Training</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921C79">
              <w:rPr>
                <w:rFonts w:ascii="Arial" w:eastAsia="SimSun" w:hAnsi="Arial" w:cs="Arial"/>
                <w:b/>
                <w:lang w:val="en-GB"/>
              </w:rPr>
              <w:t>2.4 Flight dispatch and operational requirements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lang w:val="en-GB"/>
              </w:rPr>
            </w:pPr>
            <w:r w:rsidRPr="00921C79">
              <w:rPr>
                <w:rFonts w:ascii="Arial" w:eastAsia="SimSun" w:hAnsi="Arial" w:cs="Arial"/>
                <w:b/>
                <w:lang w:val="en-GB"/>
              </w:rPr>
              <w:t>2.5 Enroute alternate aerodromes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2D7353"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sz w:val="24"/>
                <w:szCs w:val="24"/>
                <w:lang w:val="en-GB"/>
              </w:rPr>
            </w:pPr>
            <w:r w:rsidRPr="002D7353">
              <w:rPr>
                <w:rFonts w:ascii="Arial" w:eastAsia="SimSun" w:hAnsi="Arial" w:cs="Arial"/>
                <w:b/>
                <w:sz w:val="24"/>
                <w:szCs w:val="24"/>
                <w:lang w:val="en-GB"/>
              </w:rPr>
              <w:t>3. EXTENDED DIVERSION TIME OPERATIONS (EDTO) REQUIREMENTS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sz w:val="24"/>
                <w:szCs w:val="24"/>
                <w:lang w:val="en-GB"/>
              </w:rPr>
            </w:pPr>
            <w:r w:rsidRPr="00921C79">
              <w:rPr>
                <w:rFonts w:ascii="Arial" w:eastAsia="SimSun" w:hAnsi="Arial" w:cs="Arial"/>
                <w:b/>
                <w:sz w:val="24"/>
                <w:szCs w:val="24"/>
                <w:lang w:val="en-GB"/>
              </w:rPr>
              <w:t>3.1 Basic concept</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3.1.2 EDTO significant systems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921C79">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 xml:space="preserve">3.1.3 </w:t>
            </w:r>
            <w:r>
              <w:rPr>
                <w:rFonts w:ascii="Arial" w:eastAsia="SimSun" w:hAnsi="Arial" w:cs="Arial"/>
                <w:i/>
                <w:lang w:val="en-GB"/>
              </w:rPr>
              <w:t xml:space="preserve">Threshold </w:t>
            </w:r>
            <w:r w:rsidRPr="00921C79">
              <w:rPr>
                <w:rFonts w:ascii="Arial" w:eastAsia="SimSun" w:hAnsi="Arial" w:cs="Arial"/>
                <w:i/>
                <w:lang w:val="en-GB"/>
              </w:rPr>
              <w:t>time</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921C79"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3.1.4 Maximum diversion time</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711B09" w:rsidRPr="00A31C40" w:rsidTr="00711B09">
        <w:trPr>
          <w:trHeight w:val="971"/>
        </w:trPr>
        <w:tc>
          <w:tcPr>
            <w:tcW w:w="4766" w:type="dxa"/>
            <w:tcBorders>
              <w:right w:val="single" w:sz="18" w:space="0" w:color="auto"/>
            </w:tcBorders>
            <w:shd w:val="clear" w:color="auto" w:fill="FFFFCC"/>
            <w:vAlign w:val="center"/>
          </w:tcPr>
          <w:p w:rsidR="00711B09" w:rsidRPr="00D649AF" w:rsidRDefault="00711B09"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sz w:val="24"/>
                <w:szCs w:val="24"/>
                <w:lang w:val="en-GB"/>
              </w:rPr>
            </w:pPr>
            <w:r w:rsidRPr="00D649AF">
              <w:rPr>
                <w:rFonts w:ascii="Arial" w:eastAsia="SimSun" w:hAnsi="Arial" w:cs="Arial"/>
                <w:b/>
                <w:sz w:val="24"/>
                <w:szCs w:val="24"/>
                <w:lang w:val="en-GB"/>
              </w:rPr>
              <w:t>3.2 EDTO for aeroplanes with more than two turbine engines</w:t>
            </w:r>
          </w:p>
        </w:tc>
        <w:tc>
          <w:tcPr>
            <w:tcW w:w="2966" w:type="dxa"/>
            <w:tcBorders>
              <w:left w:val="single" w:sz="18" w:space="0" w:color="auto"/>
            </w:tcBorders>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A22401">
            <w:pPr>
              <w:spacing w:line="216" w:lineRule="auto"/>
              <w:rPr>
                <w:rFonts w:ascii="Arial" w:hAnsi="Arial" w:cs="Arial"/>
              </w:rPr>
            </w:pPr>
          </w:p>
        </w:tc>
        <w:tc>
          <w:tcPr>
            <w:tcW w:w="57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711B09" w:rsidRPr="00A31C40" w:rsidRDefault="00711B09"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lastRenderedPageBreak/>
              <w:t>3.2.1 General</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B655B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3.2.2 Operational and diversion planning principles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3.2.3 Threshold time</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3.2.4 Maximum diversion time</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921C79">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3.2.5 EDTO significant systems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3.2.6 En-route alternate aerodromes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971"/>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3.2.7 Operational approval procedure</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EB09C2">
        <w:trPr>
          <w:trHeight w:val="1727"/>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3.2.8 Conditions to be used when converting diversion times to distances for the determination of the geographical area beyond threshold and within maximum diversion distances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1250"/>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lastRenderedPageBreak/>
              <w:t>3.2.9 Airworthiness certification requirements for extended diversion time operations beyond the threshold time</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80"/>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3.2.10 Maintaining operational approval</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71"/>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3.2.11 Airworthiness modification and maintenance programme requirements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right w:val="single" w:sz="18" w:space="0" w:color="auto"/>
            </w:tcBorders>
            <w:shd w:val="clear" w:color="auto" w:fill="FFFFCC"/>
            <w:vAlign w:val="center"/>
          </w:tcPr>
          <w:p w:rsidR="00EB09C2" w:rsidRPr="00921C79" w:rsidRDefault="00EB09C2" w:rsidP="002D7353">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3.2.12 Examples</w:t>
            </w:r>
          </w:p>
        </w:tc>
        <w:tc>
          <w:tcPr>
            <w:tcW w:w="2966" w:type="dxa"/>
            <w:tcBorders>
              <w:left w:val="single" w:sz="18" w:space="0" w:color="auto"/>
            </w:tcBorders>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A22401">
            <w:pPr>
              <w:spacing w:line="216" w:lineRule="auto"/>
              <w:rPr>
                <w:rFonts w:ascii="Arial" w:hAnsi="Arial" w:cs="Arial"/>
              </w:rPr>
            </w:pPr>
          </w:p>
        </w:tc>
        <w:tc>
          <w:tcPr>
            <w:tcW w:w="57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vAlign w:val="center"/>
          </w:tcPr>
          <w:p w:rsidR="00EB09C2" w:rsidRPr="00A31C40" w:rsidRDefault="00EB09C2" w:rsidP="00B655B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EB09C2" w:rsidRPr="00D649AF" w:rsidRDefault="00EB09C2" w:rsidP="00D649AF">
            <w:pPr>
              <w:widowControl w:val="0"/>
              <w:tabs>
                <w:tab w:val="left" w:pos="360"/>
                <w:tab w:val="left" w:pos="720"/>
                <w:tab w:val="left" w:pos="1080"/>
                <w:tab w:val="left" w:pos="1440"/>
                <w:tab w:val="left" w:pos="1800"/>
                <w:tab w:val="left" w:pos="2160"/>
              </w:tabs>
              <w:spacing w:after="0" w:line="240" w:lineRule="exact"/>
              <w:rPr>
                <w:rFonts w:ascii="Arial" w:eastAsia="SimSun" w:hAnsi="Arial" w:cs="Arial"/>
                <w:b/>
                <w:sz w:val="24"/>
                <w:szCs w:val="24"/>
                <w:lang w:val="en-GB"/>
              </w:rPr>
            </w:pPr>
            <w:r w:rsidRPr="00D649AF">
              <w:rPr>
                <w:rFonts w:ascii="Arial" w:eastAsia="SimSun" w:hAnsi="Arial" w:cs="Arial"/>
                <w:b/>
                <w:sz w:val="24"/>
                <w:szCs w:val="24"/>
                <w:lang w:val="en-GB"/>
              </w:rPr>
              <w:t>3.3 EDTO for aeroplanes with two turbine engines</w:t>
            </w:r>
          </w:p>
        </w:tc>
        <w:tc>
          <w:tcPr>
            <w:tcW w:w="2966" w:type="dxa"/>
            <w:tcBorders>
              <w:top w:val="single" w:sz="4" w:space="0" w:color="auto"/>
              <w:left w:val="single" w:sz="18"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EB09C2" w:rsidRPr="00921C79" w:rsidRDefault="00EB09C2"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3.3.1 General</w:t>
            </w:r>
          </w:p>
        </w:tc>
        <w:tc>
          <w:tcPr>
            <w:tcW w:w="2966" w:type="dxa"/>
            <w:tcBorders>
              <w:top w:val="single" w:sz="4" w:space="0" w:color="auto"/>
              <w:left w:val="single" w:sz="18"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EB09C2" w:rsidRPr="00921C79" w:rsidRDefault="00EB09C2"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3.3.2 Operational and diversion planning principles</w:t>
            </w:r>
          </w:p>
        </w:tc>
        <w:tc>
          <w:tcPr>
            <w:tcW w:w="2966" w:type="dxa"/>
            <w:tcBorders>
              <w:top w:val="single" w:sz="4" w:space="0" w:color="auto"/>
              <w:left w:val="single" w:sz="18"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EB09C2" w:rsidRPr="00921C79" w:rsidRDefault="00EB09C2"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3.3.3 Threshold time</w:t>
            </w:r>
          </w:p>
        </w:tc>
        <w:tc>
          <w:tcPr>
            <w:tcW w:w="2966" w:type="dxa"/>
            <w:tcBorders>
              <w:top w:val="single" w:sz="4" w:space="0" w:color="auto"/>
              <w:left w:val="single" w:sz="18"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EB09C2"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EB09C2" w:rsidRPr="00921C79" w:rsidRDefault="00EB09C2"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3.3.4 Maximum diversion time</w:t>
            </w:r>
          </w:p>
        </w:tc>
        <w:tc>
          <w:tcPr>
            <w:tcW w:w="2966" w:type="dxa"/>
            <w:tcBorders>
              <w:top w:val="single" w:sz="4" w:space="0" w:color="auto"/>
              <w:left w:val="single" w:sz="18"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6" w:type="dxa"/>
            <w:tcBorders>
              <w:top w:val="single" w:sz="4" w:space="0" w:color="auto"/>
              <w:left w:val="single" w:sz="4" w:space="0" w:color="auto"/>
              <w:bottom w:val="single" w:sz="4" w:space="0" w:color="auto"/>
              <w:right w:val="single" w:sz="4" w:space="0" w:color="auto"/>
            </w:tcBorders>
            <w:vAlign w:val="center"/>
          </w:tcPr>
          <w:p w:rsidR="00EB09C2" w:rsidRPr="00A31C40" w:rsidRDefault="00EB09C2"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921C79">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lastRenderedPageBreak/>
              <w:t>3.3.5 EDTO Significant Systems</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.6 En-route alternate aerodromes</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.7 Operational approval procedure</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1646"/>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.8 Conditions to be used when converting diversion times to distances for the determination of the geographical area beyond threshold and within maximum diversion distances</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1340"/>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.9 Airworthiness certification requirements for extended diversion time operations beyond the threshold time</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A22401">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.10 Maintaining operational approval</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921C79">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sidRPr="00921C79">
              <w:rPr>
                <w:rFonts w:ascii="Arial" w:eastAsia="SimSun" w:hAnsi="Arial" w:cs="Arial"/>
                <w:i/>
                <w:lang w:val="en-GB"/>
              </w:rPr>
              <w:t>3.</w:t>
            </w:r>
            <w:r>
              <w:rPr>
                <w:rFonts w:ascii="Arial" w:eastAsia="SimSun" w:hAnsi="Arial" w:cs="Arial"/>
                <w:i/>
                <w:lang w:val="en-GB"/>
              </w:rPr>
              <w:t>3</w:t>
            </w:r>
            <w:r w:rsidRPr="00921C79">
              <w:rPr>
                <w:rFonts w:ascii="Arial" w:eastAsia="SimSun" w:hAnsi="Arial" w:cs="Arial"/>
                <w:i/>
                <w:lang w:val="en-GB"/>
              </w:rPr>
              <w:t>.11 Airworthiness modification and maintenance programme requirements</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4E0EEF" w:rsidRPr="00A31C40" w:rsidTr="004E0EEF">
        <w:trPr>
          <w:trHeight w:val="998"/>
        </w:trPr>
        <w:tc>
          <w:tcPr>
            <w:tcW w:w="4766" w:type="dxa"/>
            <w:tcBorders>
              <w:top w:val="single" w:sz="4" w:space="0" w:color="auto"/>
              <w:left w:val="single" w:sz="4" w:space="0" w:color="auto"/>
              <w:bottom w:val="single" w:sz="4" w:space="0" w:color="auto"/>
              <w:right w:val="single" w:sz="18" w:space="0" w:color="auto"/>
            </w:tcBorders>
            <w:shd w:val="clear" w:color="auto" w:fill="FFFFCC"/>
            <w:vAlign w:val="center"/>
          </w:tcPr>
          <w:p w:rsidR="004E0EEF" w:rsidRPr="00921C79" w:rsidRDefault="004E0EEF" w:rsidP="00921C79">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lang w:val="en-GB"/>
              </w:rPr>
            </w:pPr>
            <w:r>
              <w:rPr>
                <w:rFonts w:ascii="Arial" w:eastAsia="SimSun" w:hAnsi="Arial" w:cs="Arial"/>
                <w:i/>
                <w:lang w:val="en-GB"/>
              </w:rPr>
              <w:t>3.3.</w:t>
            </w:r>
            <w:r w:rsidRPr="00921C79">
              <w:rPr>
                <w:rFonts w:ascii="Arial" w:eastAsia="SimSun" w:hAnsi="Arial" w:cs="Arial"/>
                <w:i/>
                <w:lang w:val="en-GB"/>
              </w:rPr>
              <w:t>12 Examples</w:t>
            </w:r>
          </w:p>
        </w:tc>
        <w:tc>
          <w:tcPr>
            <w:tcW w:w="2966" w:type="dxa"/>
            <w:tcBorders>
              <w:top w:val="single" w:sz="4" w:space="0" w:color="auto"/>
              <w:left w:val="single" w:sz="18"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spacing w:line="216" w:lineRule="auto"/>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c>
          <w:tcPr>
            <w:tcW w:w="6134" w:type="dxa"/>
            <w:tcBorders>
              <w:top w:val="single" w:sz="4" w:space="0" w:color="auto"/>
              <w:left w:val="single" w:sz="4" w:space="0" w:color="auto"/>
              <w:bottom w:val="single" w:sz="4" w:space="0" w:color="auto"/>
              <w:right w:val="single" w:sz="4" w:space="0" w:color="auto"/>
            </w:tcBorders>
            <w:vAlign w:val="center"/>
          </w:tcPr>
          <w:p w:rsidR="004E0EEF" w:rsidRPr="00A31C40" w:rsidRDefault="004E0EEF"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bl>
    <w:p w:rsidR="007C30D3" w:rsidRDefault="007C30D3" w:rsidP="00D649AF"/>
    <w:tbl>
      <w:tblPr>
        <w:tblW w:w="15028"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576"/>
        <w:gridCol w:w="576"/>
        <w:gridCol w:w="6139"/>
      </w:tblGrid>
      <w:tr w:rsidR="007C30D3" w:rsidRPr="00EA105B" w:rsidTr="00680D9C">
        <w:trPr>
          <w:trHeight w:val="1880"/>
        </w:trPr>
        <w:tc>
          <w:tcPr>
            <w:tcW w:w="4769" w:type="dxa"/>
            <w:tcBorders>
              <w:right w:val="single" w:sz="18" w:space="0" w:color="auto"/>
            </w:tcBorders>
            <w:shd w:val="clear" w:color="auto" w:fill="FFFFCC"/>
            <w:vAlign w:val="center"/>
          </w:tcPr>
          <w:p w:rsidR="007C30D3" w:rsidRPr="00CB2FB0" w:rsidRDefault="007C30D3" w:rsidP="00A22401">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7C30D3" w:rsidRPr="00896BE0" w:rsidRDefault="007C30D3" w:rsidP="00A22401">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Appendix 2</w:t>
            </w:r>
          </w:p>
          <w:p w:rsidR="007C30D3" w:rsidRPr="00E52FE1" w:rsidRDefault="0087151A" w:rsidP="00A22401">
            <w:pPr>
              <w:spacing w:after="0" w:line="216" w:lineRule="auto"/>
              <w:rPr>
                <w:rFonts w:ascii="Arial" w:hAnsi="Arial" w:cs="Arial"/>
              </w:rPr>
            </w:pPr>
            <w:sdt>
              <w:sdtPr>
                <w:rPr>
                  <w:rFonts w:ascii="Arial" w:hAnsi="Arial" w:cs="Arial"/>
                </w:rPr>
                <w:id w:val="390545173"/>
                <w14:checkbox>
                  <w14:checked w14:val="1"/>
                  <w14:checkedState w14:val="2612" w14:font="MS Gothic"/>
                  <w14:uncheckedState w14:val="2610" w14:font="MS Gothic"/>
                </w14:checkbox>
              </w:sdtPr>
              <w:sdtEndPr/>
              <w:sdtContent>
                <w:r w:rsidR="007C30D3">
                  <w:rPr>
                    <w:rFonts w:ascii="MS Gothic" w:eastAsia="MS Gothic" w:hAnsi="MS Gothic" w:cs="Arial" w:hint="eastAsia"/>
                  </w:rPr>
                  <w:t>☒</w:t>
                </w:r>
              </w:sdtContent>
            </w:sdt>
            <w:r w:rsidR="007C30D3" w:rsidRPr="00E52FE1">
              <w:rPr>
                <w:rFonts w:ascii="Arial" w:hAnsi="Arial" w:cs="Arial"/>
              </w:rPr>
              <w:t xml:space="preserve"> Standard   </w:t>
            </w:r>
          </w:p>
          <w:p w:rsidR="007C30D3" w:rsidRPr="00E52FE1" w:rsidRDefault="0087151A" w:rsidP="00A22401">
            <w:pPr>
              <w:spacing w:after="0" w:line="216" w:lineRule="auto"/>
              <w:rPr>
                <w:rFonts w:ascii="Arial" w:hAnsi="Arial" w:cs="Arial"/>
              </w:rPr>
            </w:pPr>
            <w:sdt>
              <w:sdtPr>
                <w:rPr>
                  <w:rFonts w:ascii="Arial" w:hAnsi="Arial" w:cs="Arial"/>
                </w:rPr>
                <w:id w:val="1212848000"/>
                <w14:checkbox>
                  <w14:checked w14:val="0"/>
                  <w14:checkedState w14:val="2612" w14:font="MS Gothic"/>
                  <w14:uncheckedState w14:val="2610" w14:font="MS Gothic"/>
                </w14:checkbox>
              </w:sdtPr>
              <w:sdtEndPr/>
              <w:sdtContent>
                <w:r w:rsidR="007C30D3">
                  <w:rPr>
                    <w:rFonts w:ascii="MS Gothic" w:eastAsia="MS Gothic" w:hAnsi="MS Gothic" w:cs="Arial" w:hint="eastAsia"/>
                  </w:rPr>
                  <w:t>☐</w:t>
                </w:r>
              </w:sdtContent>
            </w:sdt>
            <w:r w:rsidR="007C30D3" w:rsidRPr="00E52FE1">
              <w:rPr>
                <w:rFonts w:ascii="Arial" w:hAnsi="Arial" w:cs="Arial"/>
              </w:rPr>
              <w:t xml:space="preserve"> Recommended Practice</w:t>
            </w:r>
          </w:p>
          <w:p w:rsidR="007C30D3" w:rsidRPr="007C42C3" w:rsidRDefault="0087151A" w:rsidP="00A22401">
            <w:pPr>
              <w:spacing w:after="0" w:line="216" w:lineRule="auto"/>
              <w:rPr>
                <w:rFonts w:ascii="Arial" w:hAnsi="Arial" w:cs="Arial"/>
                <w:sz w:val="32"/>
                <w:szCs w:val="32"/>
              </w:rPr>
            </w:pPr>
            <w:sdt>
              <w:sdtPr>
                <w:rPr>
                  <w:rFonts w:ascii="Arial" w:hAnsi="Arial" w:cs="Arial"/>
                </w:rPr>
                <w:id w:val="1654174808"/>
                <w14:checkbox>
                  <w14:checked w14:val="0"/>
                  <w14:checkedState w14:val="2612" w14:font="MS Gothic"/>
                  <w14:uncheckedState w14:val="2610" w14:font="MS Gothic"/>
                </w14:checkbox>
              </w:sdtPr>
              <w:sdtEndPr/>
              <w:sdtContent>
                <w:r w:rsidR="007C30D3">
                  <w:rPr>
                    <w:rFonts w:ascii="MS Gothic" w:eastAsia="MS Gothic" w:hAnsi="MS Gothic" w:cs="Arial" w:hint="eastAsia"/>
                  </w:rPr>
                  <w:t>☐</w:t>
                </w:r>
              </w:sdtContent>
            </w:sdt>
            <w:r w:rsidR="007C30D3" w:rsidRPr="00E52FE1">
              <w:rPr>
                <w:rFonts w:ascii="Arial" w:hAnsi="Arial" w:cs="Arial"/>
              </w:rPr>
              <w:t xml:space="preserve"> Guidance Material</w:t>
            </w:r>
          </w:p>
        </w:tc>
        <w:tc>
          <w:tcPr>
            <w:tcW w:w="10259" w:type="dxa"/>
            <w:gridSpan w:val="4"/>
            <w:shd w:val="clear" w:color="auto" w:fill="FFFFCC"/>
            <w:vAlign w:val="center"/>
          </w:tcPr>
          <w:p w:rsidR="00ED08EB" w:rsidRPr="006C5B0C" w:rsidRDefault="00ED08EB" w:rsidP="00ED08EB">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ED08EB" w:rsidRPr="00283CBE" w:rsidRDefault="00680D9C" w:rsidP="00ED08EB">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89984" behindDoc="0" locked="0" layoutInCell="1" allowOverlap="1" wp14:anchorId="4E008AC2" wp14:editId="05D81331">
                      <wp:simplePos x="0" y="0"/>
                      <wp:positionH relativeFrom="column">
                        <wp:posOffset>2134235</wp:posOffset>
                      </wp:positionH>
                      <wp:positionV relativeFrom="paragraph">
                        <wp:posOffset>179070</wp:posOffset>
                      </wp:positionV>
                      <wp:extent cx="602615" cy="286385"/>
                      <wp:effectExtent l="5715" t="0" r="0" b="0"/>
                      <wp:wrapNone/>
                      <wp:docPr id="16"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5A356" id="Bent Arrow 4" o:spid="_x0000_s1026" style="position:absolute;margin-left:168.05pt;margin-top:14.1pt;width:47.45pt;height:22.55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00ED08EB">
              <w:rPr>
                <w:rFonts w:ascii="Arial" w:hAnsi="Arial" w:cs="Arial"/>
                <w:b/>
                <w:noProof/>
                <w:sz w:val="24"/>
                <w:szCs w:val="24"/>
                <w:u w:val="single"/>
                <w:lang w:val="en-US" w:eastAsia="en-US"/>
              </w:rPr>
              <mc:AlternateContent>
                <mc:Choice Requires="wps">
                  <w:drawing>
                    <wp:anchor distT="0" distB="0" distL="114300" distR="114300" simplePos="0" relativeHeight="251691008" behindDoc="0" locked="0" layoutInCell="1" allowOverlap="1" wp14:anchorId="4758E96E" wp14:editId="38FFF255">
                      <wp:simplePos x="0" y="0"/>
                      <wp:positionH relativeFrom="column">
                        <wp:posOffset>1663700</wp:posOffset>
                      </wp:positionH>
                      <wp:positionV relativeFrom="paragraph">
                        <wp:posOffset>182880</wp:posOffset>
                      </wp:positionV>
                      <wp:extent cx="602615" cy="290830"/>
                      <wp:effectExtent l="3493" t="0" r="0" b="0"/>
                      <wp:wrapNone/>
                      <wp:docPr id="15"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4CFD" id="Bent Arrow 4" o:spid="_x0000_s1026" style="position:absolute;margin-left:131pt;margin-top:14.4pt;width:47.45pt;height:22.9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ED08EB" w:rsidRPr="00283CBE">
              <w:rPr>
                <w:rFonts w:ascii="Arial" w:hAnsi="Arial" w:cs="Arial"/>
                <w:b/>
                <w:sz w:val="24"/>
                <w:szCs w:val="24"/>
                <w:u w:val="single"/>
              </w:rPr>
              <w:t>Difference Status (DS)</w:t>
            </w:r>
            <w:r w:rsidR="00ED08EB" w:rsidRPr="00283CBE">
              <w:rPr>
                <w:rFonts w:ascii="Arial" w:hAnsi="Arial" w:cs="Arial"/>
                <w:b/>
                <w:sz w:val="24"/>
                <w:szCs w:val="24"/>
              </w:rPr>
              <w:t>:</w:t>
            </w:r>
            <w:r w:rsidR="00ED08EB">
              <w:rPr>
                <w:rFonts w:ascii="Arial" w:hAnsi="Arial" w:cs="Arial"/>
                <w:sz w:val="24"/>
                <w:szCs w:val="24"/>
              </w:rPr>
              <w:tab/>
            </w:r>
            <w:r w:rsidR="00ED08EB" w:rsidRPr="00283CBE">
              <w:rPr>
                <w:rFonts w:ascii="Arial" w:hAnsi="Arial" w:cs="Arial"/>
                <w:b/>
                <w:sz w:val="24"/>
                <w:szCs w:val="24"/>
                <w:u w:val="single"/>
              </w:rPr>
              <w:t>Difference Categories (DC)</w:t>
            </w:r>
            <w:r w:rsidR="00ED08EB" w:rsidRPr="00283CBE">
              <w:rPr>
                <w:rFonts w:ascii="Arial" w:hAnsi="Arial" w:cs="Arial"/>
                <w:b/>
                <w:sz w:val="24"/>
                <w:szCs w:val="24"/>
              </w:rPr>
              <w:t>:</w:t>
            </w:r>
          </w:p>
          <w:p w:rsidR="00ED08EB" w:rsidRPr="00E52FE1" w:rsidRDefault="00ED08EB" w:rsidP="00ED08EB">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7C30D3" w:rsidRPr="00EA105B" w:rsidRDefault="00ED08EB" w:rsidP="00ED08EB">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680D9C" w:rsidRPr="00EA105B" w:rsidTr="00680D9C">
        <w:trPr>
          <w:trHeight w:val="539"/>
        </w:trPr>
        <w:tc>
          <w:tcPr>
            <w:tcW w:w="4769" w:type="dxa"/>
            <w:tcBorders>
              <w:right w:val="single" w:sz="18" w:space="0" w:color="auto"/>
            </w:tcBorders>
            <w:shd w:val="clear" w:color="auto" w:fill="D9D9D9" w:themeFill="background1" w:themeFillShade="D9"/>
            <w:vAlign w:val="center"/>
          </w:tcPr>
          <w:p w:rsidR="00680D9C" w:rsidRPr="00283CBE" w:rsidRDefault="00680D9C" w:rsidP="00A22401">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680D9C" w:rsidRPr="00283CBE" w:rsidRDefault="00680D9C" w:rsidP="00A22401">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680D9C" w:rsidRPr="00680D9C" w:rsidRDefault="00680D9C" w:rsidP="00680D9C">
            <w:pPr>
              <w:spacing w:after="0" w:line="216" w:lineRule="auto"/>
              <w:jc w:val="center"/>
              <w:rPr>
                <w:rFonts w:ascii="Arial Black" w:hAnsi="Arial Black" w:cs="Arial"/>
              </w:rPr>
            </w:pPr>
            <w:r w:rsidRPr="00680D9C">
              <w:rPr>
                <w:rFonts w:ascii="Arial Black" w:hAnsi="Arial Black" w:cs="Arial"/>
              </w:rPr>
              <w:t>DS</w:t>
            </w:r>
          </w:p>
        </w:tc>
        <w:tc>
          <w:tcPr>
            <w:tcW w:w="576" w:type="dxa"/>
            <w:shd w:val="clear" w:color="auto" w:fill="D9D9D9" w:themeFill="background1" w:themeFillShade="D9"/>
            <w:vAlign w:val="center"/>
          </w:tcPr>
          <w:p w:rsidR="00680D9C" w:rsidRPr="00680D9C" w:rsidRDefault="00680D9C" w:rsidP="00A22401">
            <w:pPr>
              <w:spacing w:after="0" w:line="216" w:lineRule="auto"/>
              <w:jc w:val="center"/>
              <w:rPr>
                <w:rFonts w:ascii="Arial Black" w:hAnsi="Arial Black" w:cs="Arial"/>
              </w:rPr>
            </w:pPr>
            <w:r w:rsidRPr="00680D9C">
              <w:rPr>
                <w:rFonts w:ascii="Arial Black" w:hAnsi="Arial Black" w:cs="Arial"/>
              </w:rPr>
              <w:t>DC</w:t>
            </w:r>
          </w:p>
        </w:tc>
        <w:tc>
          <w:tcPr>
            <w:tcW w:w="6134" w:type="dxa"/>
            <w:shd w:val="clear" w:color="auto" w:fill="D9D9D9" w:themeFill="background1" w:themeFillShade="D9"/>
            <w:vAlign w:val="center"/>
          </w:tcPr>
          <w:p w:rsidR="00680D9C" w:rsidRPr="00EA105B" w:rsidRDefault="00680D9C" w:rsidP="00A22401">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680D9C" w:rsidRPr="00071E05" w:rsidTr="00680D9C">
        <w:trPr>
          <w:trHeight w:val="1538"/>
        </w:trPr>
        <w:tc>
          <w:tcPr>
            <w:tcW w:w="4769" w:type="dxa"/>
            <w:tcBorders>
              <w:right w:val="single" w:sz="18" w:space="0" w:color="auto"/>
            </w:tcBorders>
            <w:shd w:val="clear" w:color="auto" w:fill="FFFFCC"/>
            <w:vAlign w:val="center"/>
          </w:tcPr>
          <w:p w:rsidR="00680D9C" w:rsidRDefault="00680D9C" w:rsidP="00A22401">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Pr>
                <w:rFonts w:ascii="Arial" w:eastAsia="SimSun" w:hAnsi="Arial" w:cs="Arial"/>
                <w:b/>
                <w:sz w:val="24"/>
                <w:szCs w:val="24"/>
                <w:lang w:val="en-GB"/>
              </w:rPr>
              <w:t>APPENDIX 2</w:t>
            </w:r>
            <w:r w:rsidRPr="000E40FA">
              <w:rPr>
                <w:rFonts w:ascii="Arial" w:eastAsia="SimSun" w:hAnsi="Arial" w:cs="Arial"/>
                <w:b/>
                <w:sz w:val="24"/>
                <w:szCs w:val="24"/>
                <w:lang w:val="en-GB"/>
              </w:rPr>
              <w:t xml:space="preserve">: </w:t>
            </w:r>
            <w:r>
              <w:rPr>
                <w:rFonts w:ascii="Arial" w:eastAsia="SimSun" w:hAnsi="Arial" w:cs="Arial"/>
                <w:b/>
                <w:sz w:val="24"/>
                <w:szCs w:val="24"/>
                <w:lang w:val="en-GB"/>
              </w:rPr>
              <w:t xml:space="preserve">ORGANIZATION AND CONTENT OF AN OPERATIONS MANUAL </w:t>
            </w:r>
          </w:p>
          <w:p w:rsidR="00680D9C" w:rsidRDefault="00680D9C" w:rsidP="00A22401">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p>
          <w:p w:rsidR="00680D9C" w:rsidRPr="00B655B1" w:rsidRDefault="00680D9C" w:rsidP="007C30D3">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r w:rsidRPr="00B655B1">
              <w:rPr>
                <w:rFonts w:ascii="Arial" w:eastAsia="SimSun" w:hAnsi="Arial" w:cs="Arial"/>
                <w:i/>
                <w:lang w:val="en-GB"/>
              </w:rPr>
              <w:t>(Chapter 4, 4.</w:t>
            </w:r>
            <w:r>
              <w:rPr>
                <w:rFonts w:ascii="Arial" w:eastAsia="SimSun" w:hAnsi="Arial" w:cs="Arial"/>
                <w:i/>
                <w:lang w:val="en-GB"/>
              </w:rPr>
              <w:t>.2.3.1 refers</w:t>
            </w:r>
            <w:r w:rsidRPr="00B655B1">
              <w:rPr>
                <w:rFonts w:ascii="Arial" w:eastAsia="SimSun" w:hAnsi="Arial" w:cs="Arial"/>
                <w:i/>
                <w:lang w:val="en-GB"/>
              </w:rPr>
              <w:t>)</w:t>
            </w:r>
          </w:p>
        </w:tc>
        <w:tc>
          <w:tcPr>
            <w:tcW w:w="2968" w:type="dxa"/>
            <w:tcBorders>
              <w:left w:val="single" w:sz="18" w:space="0" w:color="auto"/>
            </w:tcBorders>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6134" w:type="dxa"/>
            <w:vAlign w:val="center"/>
          </w:tcPr>
          <w:p w:rsidR="00680D9C" w:rsidRPr="00071E05" w:rsidRDefault="00680D9C" w:rsidP="00A22401">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680D9C" w:rsidRPr="00A31C40" w:rsidTr="00680D9C">
        <w:trPr>
          <w:trHeight w:val="3131"/>
        </w:trPr>
        <w:tc>
          <w:tcPr>
            <w:tcW w:w="4769" w:type="dxa"/>
            <w:tcBorders>
              <w:right w:val="single" w:sz="18" w:space="0" w:color="auto"/>
            </w:tcBorders>
            <w:shd w:val="clear" w:color="auto" w:fill="FFFFCC"/>
            <w:vAlign w:val="center"/>
          </w:tcPr>
          <w:p w:rsidR="00680D9C" w:rsidRDefault="00680D9C" w:rsidP="00060A3B">
            <w:pPr>
              <w:widowControl w:val="0"/>
              <w:tabs>
                <w:tab w:val="left" w:pos="360"/>
                <w:tab w:val="left" w:pos="720"/>
                <w:tab w:val="left" w:pos="1080"/>
                <w:tab w:val="left" w:pos="1440"/>
                <w:tab w:val="left" w:pos="1800"/>
                <w:tab w:val="left" w:pos="2160"/>
              </w:tabs>
              <w:spacing w:after="120" w:line="240" w:lineRule="exact"/>
              <w:rPr>
                <w:rFonts w:ascii="Arial" w:eastAsia="SimSun" w:hAnsi="Arial" w:cs="Arial"/>
                <w:b/>
                <w:sz w:val="24"/>
                <w:szCs w:val="24"/>
                <w:lang w:val="en-GB"/>
              </w:rPr>
            </w:pPr>
            <w:r w:rsidRPr="002D7353">
              <w:rPr>
                <w:rFonts w:ascii="Arial" w:eastAsia="SimSun" w:hAnsi="Arial" w:cs="Arial"/>
                <w:b/>
                <w:sz w:val="24"/>
                <w:szCs w:val="24"/>
                <w:lang w:val="en-GB"/>
              </w:rPr>
              <w:t xml:space="preserve">1. </w:t>
            </w:r>
            <w:r>
              <w:rPr>
                <w:rFonts w:ascii="Arial" w:eastAsia="SimSun" w:hAnsi="Arial" w:cs="Arial"/>
                <w:b/>
                <w:sz w:val="24"/>
                <w:szCs w:val="24"/>
                <w:lang w:val="en-GB"/>
              </w:rPr>
              <w:t>ORGANIZATION</w:t>
            </w:r>
          </w:p>
          <w:p w:rsidR="00680D9C" w:rsidRPr="00060A3B" w:rsidRDefault="00680D9C" w:rsidP="00060A3B">
            <w:pPr>
              <w:spacing w:afterLines="50" w:after="120" w:line="216" w:lineRule="auto"/>
              <w:rPr>
                <w:rFonts w:ascii="Arial" w:eastAsia="SimSun" w:hAnsi="Arial" w:cs="Arial"/>
                <w:lang w:val="en-GB"/>
              </w:rPr>
            </w:pPr>
            <w:r w:rsidRPr="00060A3B">
              <w:rPr>
                <w:rFonts w:ascii="Arial" w:eastAsia="SimSun" w:hAnsi="Arial" w:cs="Arial"/>
                <w:lang w:val="en-GB"/>
              </w:rPr>
              <w:t>An operations manual, which may be issued in separate parts corresponding to specific aspects of operations, provided in accordance with Chapter 4, 4.2.3.1, shall be organized with the following structure:</w:t>
            </w:r>
          </w:p>
          <w:p w:rsidR="00680D9C" w:rsidRPr="00060A3B" w:rsidRDefault="00680D9C" w:rsidP="00060A3B">
            <w:pPr>
              <w:widowControl w:val="0"/>
              <w:tabs>
                <w:tab w:val="left" w:pos="360"/>
                <w:tab w:val="left" w:pos="720"/>
                <w:tab w:val="left" w:pos="1080"/>
                <w:tab w:val="left" w:pos="1440"/>
                <w:tab w:val="left" w:pos="1800"/>
                <w:tab w:val="left" w:pos="2160"/>
              </w:tabs>
              <w:spacing w:afterLines="50" w:after="120" w:line="216" w:lineRule="auto"/>
              <w:jc w:val="both"/>
              <w:rPr>
                <w:rFonts w:ascii="Arial" w:eastAsia="SimSun" w:hAnsi="Arial" w:cs="Arial"/>
                <w:lang w:val="en-GB" w:eastAsia="en-US"/>
              </w:rPr>
            </w:pPr>
            <w:r w:rsidRPr="00060A3B">
              <w:rPr>
                <w:rFonts w:ascii="Arial" w:eastAsia="SimSun" w:hAnsi="Arial" w:cs="Arial"/>
                <w:lang w:val="en-GB" w:eastAsia="en-US"/>
              </w:rPr>
              <w:t>a)</w:t>
            </w:r>
            <w:r w:rsidRPr="00060A3B">
              <w:rPr>
                <w:rFonts w:ascii="Arial" w:eastAsia="SimSun" w:hAnsi="Arial" w:cs="Arial"/>
                <w:lang w:val="en-GB" w:eastAsia="en-US"/>
              </w:rPr>
              <w:tab/>
              <w:t>General;</w:t>
            </w:r>
          </w:p>
          <w:p w:rsidR="00680D9C" w:rsidRPr="00060A3B" w:rsidRDefault="00680D9C" w:rsidP="00060A3B">
            <w:pPr>
              <w:widowControl w:val="0"/>
              <w:tabs>
                <w:tab w:val="left" w:pos="360"/>
                <w:tab w:val="left" w:pos="720"/>
                <w:tab w:val="left" w:pos="1080"/>
                <w:tab w:val="left" w:pos="1440"/>
                <w:tab w:val="left" w:pos="1800"/>
                <w:tab w:val="left" w:pos="2160"/>
              </w:tabs>
              <w:spacing w:afterLines="50" w:after="120" w:line="216" w:lineRule="auto"/>
              <w:ind w:left="720" w:hanging="720"/>
              <w:jc w:val="both"/>
              <w:rPr>
                <w:rFonts w:ascii="Arial" w:eastAsia="SimSun" w:hAnsi="Arial" w:cs="Arial"/>
                <w:lang w:val="en-GB" w:eastAsia="en-US"/>
              </w:rPr>
            </w:pPr>
            <w:r w:rsidRPr="00060A3B">
              <w:rPr>
                <w:rFonts w:ascii="Arial" w:eastAsia="SimSun" w:hAnsi="Arial" w:cs="Arial"/>
                <w:lang w:val="en-GB" w:eastAsia="en-US"/>
              </w:rPr>
              <w:t>b)</w:t>
            </w:r>
            <w:r w:rsidRPr="00060A3B">
              <w:rPr>
                <w:rFonts w:ascii="Arial" w:eastAsia="SimSun" w:hAnsi="Arial" w:cs="Arial"/>
                <w:lang w:val="en-GB" w:eastAsia="en-US"/>
              </w:rPr>
              <w:tab/>
              <w:t>Aircraft operating information;</w:t>
            </w:r>
          </w:p>
          <w:p w:rsidR="00680D9C" w:rsidRPr="00060A3B" w:rsidRDefault="00680D9C" w:rsidP="00060A3B">
            <w:pPr>
              <w:widowControl w:val="0"/>
              <w:tabs>
                <w:tab w:val="left" w:pos="360"/>
                <w:tab w:val="left" w:pos="720"/>
                <w:tab w:val="left" w:pos="1080"/>
                <w:tab w:val="left" w:pos="1440"/>
                <w:tab w:val="left" w:pos="1800"/>
                <w:tab w:val="left" w:pos="2160"/>
              </w:tabs>
              <w:spacing w:afterLines="50" w:after="120" w:line="216" w:lineRule="auto"/>
              <w:ind w:left="720" w:hanging="720"/>
              <w:jc w:val="both"/>
              <w:rPr>
                <w:rFonts w:ascii="Arial" w:eastAsia="SimSun" w:hAnsi="Arial" w:cs="Arial"/>
                <w:lang w:val="en-GB" w:eastAsia="en-US"/>
              </w:rPr>
            </w:pPr>
            <w:r w:rsidRPr="00060A3B">
              <w:rPr>
                <w:rFonts w:ascii="Arial" w:eastAsia="SimSun" w:hAnsi="Arial" w:cs="Arial"/>
                <w:lang w:val="en-GB" w:eastAsia="en-US"/>
              </w:rPr>
              <w:t>c)</w:t>
            </w:r>
            <w:r w:rsidRPr="00060A3B">
              <w:rPr>
                <w:rFonts w:ascii="Arial" w:eastAsia="SimSun" w:hAnsi="Arial" w:cs="Arial"/>
                <w:lang w:val="en-GB" w:eastAsia="en-US"/>
              </w:rPr>
              <w:tab/>
              <w:t>Areas, routes and aerodromes; and</w:t>
            </w:r>
          </w:p>
          <w:p w:rsidR="00680D9C" w:rsidRPr="00060A3B" w:rsidRDefault="00680D9C" w:rsidP="00060A3B">
            <w:pPr>
              <w:widowControl w:val="0"/>
              <w:tabs>
                <w:tab w:val="left" w:pos="360"/>
                <w:tab w:val="left" w:pos="720"/>
                <w:tab w:val="left" w:pos="1080"/>
                <w:tab w:val="left" w:pos="1440"/>
                <w:tab w:val="left" w:pos="1800"/>
                <w:tab w:val="left" w:pos="2160"/>
              </w:tabs>
              <w:spacing w:after="0" w:line="216" w:lineRule="auto"/>
              <w:ind w:left="720" w:hanging="720"/>
              <w:jc w:val="both"/>
              <w:rPr>
                <w:rFonts w:ascii="Arial" w:eastAsia="SimSun" w:hAnsi="Arial" w:cs="Arial"/>
                <w:lang w:val="en-GB" w:eastAsia="en-US"/>
              </w:rPr>
            </w:pPr>
            <w:r>
              <w:rPr>
                <w:rFonts w:ascii="Arial" w:eastAsia="SimSun" w:hAnsi="Arial" w:cs="Arial"/>
                <w:lang w:val="en-GB" w:eastAsia="en-US"/>
              </w:rPr>
              <w:t>d)</w:t>
            </w:r>
            <w:r>
              <w:rPr>
                <w:rFonts w:ascii="Arial" w:eastAsia="SimSun" w:hAnsi="Arial" w:cs="Arial"/>
                <w:lang w:val="en-GB" w:eastAsia="en-US"/>
              </w:rPr>
              <w:tab/>
              <w:t>Training</w:t>
            </w:r>
          </w:p>
        </w:tc>
        <w:tc>
          <w:tcPr>
            <w:tcW w:w="2968" w:type="dxa"/>
            <w:tcBorders>
              <w:left w:val="single" w:sz="18" w:space="0" w:color="auto"/>
            </w:tcBorders>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6134" w:type="dxa"/>
            <w:vAlign w:val="center"/>
          </w:tcPr>
          <w:p w:rsidR="00680D9C" w:rsidRPr="00A31C40" w:rsidRDefault="00680D9C"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r w:rsidR="00680D9C" w:rsidRPr="00A31C40" w:rsidTr="00680D9C">
        <w:trPr>
          <w:trHeight w:val="1790"/>
        </w:trPr>
        <w:tc>
          <w:tcPr>
            <w:tcW w:w="4769" w:type="dxa"/>
            <w:tcBorders>
              <w:right w:val="single" w:sz="18" w:space="0" w:color="auto"/>
            </w:tcBorders>
            <w:shd w:val="clear" w:color="auto" w:fill="FFFFCC"/>
            <w:vAlign w:val="center"/>
          </w:tcPr>
          <w:p w:rsidR="00680D9C" w:rsidRDefault="00680D9C" w:rsidP="00060A3B">
            <w:pPr>
              <w:widowControl w:val="0"/>
              <w:tabs>
                <w:tab w:val="left" w:pos="360"/>
                <w:tab w:val="left" w:pos="720"/>
                <w:tab w:val="left" w:pos="1080"/>
                <w:tab w:val="left" w:pos="1440"/>
                <w:tab w:val="left" w:pos="1800"/>
                <w:tab w:val="left" w:pos="2160"/>
              </w:tabs>
              <w:spacing w:after="120" w:line="240" w:lineRule="exact"/>
              <w:rPr>
                <w:rFonts w:ascii="Arial" w:eastAsia="SimSun" w:hAnsi="Arial" w:cs="Arial"/>
                <w:b/>
                <w:sz w:val="24"/>
                <w:szCs w:val="24"/>
                <w:lang w:val="en-GB"/>
              </w:rPr>
            </w:pPr>
            <w:r>
              <w:rPr>
                <w:rFonts w:ascii="Arial" w:eastAsia="SimSun" w:hAnsi="Arial" w:cs="Arial"/>
                <w:b/>
                <w:sz w:val="24"/>
                <w:szCs w:val="24"/>
                <w:lang w:val="en-GB"/>
              </w:rPr>
              <w:t>2. CONTENTS</w:t>
            </w:r>
          </w:p>
          <w:p w:rsidR="00680D9C" w:rsidRPr="00060A3B" w:rsidRDefault="00680D9C" w:rsidP="00060A3B">
            <w:pPr>
              <w:widowControl w:val="0"/>
              <w:tabs>
                <w:tab w:val="left" w:pos="360"/>
                <w:tab w:val="left" w:pos="720"/>
                <w:tab w:val="left" w:pos="1080"/>
                <w:tab w:val="left" w:pos="1440"/>
                <w:tab w:val="left" w:pos="1800"/>
                <w:tab w:val="left" w:pos="2160"/>
              </w:tabs>
              <w:spacing w:after="0" w:line="216" w:lineRule="auto"/>
              <w:jc w:val="both"/>
              <w:rPr>
                <w:rFonts w:ascii="Arial" w:eastAsia="SimSun" w:hAnsi="Arial" w:cs="Arial"/>
                <w:lang w:val="en-GB"/>
              </w:rPr>
            </w:pPr>
            <w:r w:rsidRPr="00060A3B">
              <w:rPr>
                <w:rFonts w:ascii="Arial" w:eastAsia="SimSun" w:hAnsi="Arial" w:cs="Arial"/>
                <w:lang w:val="en-GB"/>
              </w:rPr>
              <w:t>2.1.4    Where relevant to the operations, the long</w:t>
            </w:r>
            <w:r w:rsidRPr="00060A3B">
              <w:rPr>
                <w:rFonts w:ascii="Arial" w:eastAsia="SimSun" w:hAnsi="Arial" w:cs="Arial"/>
                <w:lang w:val="en-GB"/>
              </w:rPr>
              <w:noBreakHyphen/>
              <w:t>range navigation procedures, engine failure procedure for EDTO and the nomination and utilization of diversion aerodromes.</w:t>
            </w:r>
          </w:p>
        </w:tc>
        <w:tc>
          <w:tcPr>
            <w:tcW w:w="2968" w:type="dxa"/>
            <w:tcBorders>
              <w:left w:val="single" w:sz="18" w:space="0" w:color="auto"/>
            </w:tcBorders>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576" w:type="dxa"/>
            <w:vAlign w:val="center"/>
          </w:tcPr>
          <w:p w:rsidR="00680D9C" w:rsidRPr="00A31C40" w:rsidRDefault="00680D9C" w:rsidP="00A22401">
            <w:pPr>
              <w:spacing w:line="216" w:lineRule="auto"/>
              <w:rPr>
                <w:rFonts w:ascii="Arial" w:hAnsi="Arial" w:cs="Arial"/>
              </w:rPr>
            </w:pPr>
          </w:p>
        </w:tc>
        <w:tc>
          <w:tcPr>
            <w:tcW w:w="6134" w:type="dxa"/>
            <w:vAlign w:val="center"/>
          </w:tcPr>
          <w:p w:rsidR="00680D9C" w:rsidRPr="00A31C40" w:rsidRDefault="00680D9C"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bl>
    <w:p w:rsidR="007C30D3" w:rsidRDefault="007C30D3">
      <w:r>
        <w:br w:type="page"/>
      </w:r>
    </w:p>
    <w:tbl>
      <w:tblPr>
        <w:tblW w:w="15028"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576"/>
        <w:gridCol w:w="576"/>
        <w:gridCol w:w="6139"/>
      </w:tblGrid>
      <w:tr w:rsidR="00060A3B" w:rsidRPr="00EA105B" w:rsidTr="008E5FBE">
        <w:trPr>
          <w:trHeight w:val="1880"/>
        </w:trPr>
        <w:tc>
          <w:tcPr>
            <w:tcW w:w="4769" w:type="dxa"/>
            <w:tcBorders>
              <w:right w:val="single" w:sz="18" w:space="0" w:color="auto"/>
            </w:tcBorders>
            <w:shd w:val="clear" w:color="auto" w:fill="FFFFCC"/>
            <w:vAlign w:val="center"/>
          </w:tcPr>
          <w:p w:rsidR="00060A3B" w:rsidRPr="00CB2FB0" w:rsidRDefault="00060A3B" w:rsidP="00A22401">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060A3B" w:rsidRPr="00896BE0" w:rsidRDefault="00060A3B" w:rsidP="00A22401">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Appendix 6</w:t>
            </w:r>
          </w:p>
          <w:p w:rsidR="00060A3B" w:rsidRPr="00E52FE1" w:rsidRDefault="0087151A" w:rsidP="00A22401">
            <w:pPr>
              <w:spacing w:after="0" w:line="216" w:lineRule="auto"/>
              <w:rPr>
                <w:rFonts w:ascii="Arial" w:hAnsi="Arial" w:cs="Arial"/>
              </w:rPr>
            </w:pPr>
            <w:sdt>
              <w:sdtPr>
                <w:rPr>
                  <w:rFonts w:ascii="Arial" w:hAnsi="Arial" w:cs="Arial"/>
                </w:rPr>
                <w:id w:val="-2052457992"/>
                <w14:checkbox>
                  <w14:checked w14:val="1"/>
                  <w14:checkedState w14:val="2612" w14:font="MS Gothic"/>
                  <w14:uncheckedState w14:val="2610" w14:font="MS Gothic"/>
                </w14:checkbox>
              </w:sdtPr>
              <w:sdtEndPr/>
              <w:sdtContent>
                <w:r w:rsidR="00060A3B">
                  <w:rPr>
                    <w:rFonts w:ascii="MS Gothic" w:eastAsia="MS Gothic" w:hAnsi="MS Gothic" w:cs="Arial" w:hint="eastAsia"/>
                  </w:rPr>
                  <w:t>☒</w:t>
                </w:r>
              </w:sdtContent>
            </w:sdt>
            <w:r w:rsidR="00060A3B" w:rsidRPr="00E52FE1">
              <w:rPr>
                <w:rFonts w:ascii="Arial" w:hAnsi="Arial" w:cs="Arial"/>
              </w:rPr>
              <w:t xml:space="preserve"> Standard   </w:t>
            </w:r>
          </w:p>
          <w:p w:rsidR="00060A3B" w:rsidRPr="00E52FE1" w:rsidRDefault="0087151A" w:rsidP="00A22401">
            <w:pPr>
              <w:spacing w:after="0" w:line="216" w:lineRule="auto"/>
              <w:rPr>
                <w:rFonts w:ascii="Arial" w:hAnsi="Arial" w:cs="Arial"/>
              </w:rPr>
            </w:pPr>
            <w:sdt>
              <w:sdtPr>
                <w:rPr>
                  <w:rFonts w:ascii="Arial" w:hAnsi="Arial" w:cs="Arial"/>
                </w:rPr>
                <w:id w:val="377521865"/>
                <w14:checkbox>
                  <w14:checked w14:val="0"/>
                  <w14:checkedState w14:val="2612" w14:font="MS Gothic"/>
                  <w14:uncheckedState w14:val="2610" w14:font="MS Gothic"/>
                </w14:checkbox>
              </w:sdtPr>
              <w:sdtEndPr/>
              <w:sdtContent>
                <w:r w:rsidR="00060A3B">
                  <w:rPr>
                    <w:rFonts w:ascii="MS Gothic" w:eastAsia="MS Gothic" w:hAnsi="MS Gothic" w:cs="Arial" w:hint="eastAsia"/>
                  </w:rPr>
                  <w:t>☐</w:t>
                </w:r>
              </w:sdtContent>
            </w:sdt>
            <w:r w:rsidR="00060A3B" w:rsidRPr="00E52FE1">
              <w:rPr>
                <w:rFonts w:ascii="Arial" w:hAnsi="Arial" w:cs="Arial"/>
              </w:rPr>
              <w:t xml:space="preserve"> Recommended Practice</w:t>
            </w:r>
          </w:p>
          <w:p w:rsidR="00060A3B" w:rsidRPr="007C42C3" w:rsidRDefault="0087151A" w:rsidP="00A22401">
            <w:pPr>
              <w:spacing w:after="0" w:line="216" w:lineRule="auto"/>
              <w:rPr>
                <w:rFonts w:ascii="Arial" w:hAnsi="Arial" w:cs="Arial"/>
                <w:sz w:val="32"/>
                <w:szCs w:val="32"/>
              </w:rPr>
            </w:pPr>
            <w:sdt>
              <w:sdtPr>
                <w:rPr>
                  <w:rFonts w:ascii="Arial" w:hAnsi="Arial" w:cs="Arial"/>
                </w:rPr>
                <w:id w:val="476652969"/>
                <w14:checkbox>
                  <w14:checked w14:val="0"/>
                  <w14:checkedState w14:val="2612" w14:font="MS Gothic"/>
                  <w14:uncheckedState w14:val="2610" w14:font="MS Gothic"/>
                </w14:checkbox>
              </w:sdtPr>
              <w:sdtEndPr/>
              <w:sdtContent>
                <w:r w:rsidR="00060A3B">
                  <w:rPr>
                    <w:rFonts w:ascii="MS Gothic" w:eastAsia="MS Gothic" w:hAnsi="MS Gothic" w:cs="Arial" w:hint="eastAsia"/>
                  </w:rPr>
                  <w:t>☐</w:t>
                </w:r>
              </w:sdtContent>
            </w:sdt>
            <w:r w:rsidR="00060A3B" w:rsidRPr="00E52FE1">
              <w:rPr>
                <w:rFonts w:ascii="Arial" w:hAnsi="Arial" w:cs="Arial"/>
              </w:rPr>
              <w:t xml:space="preserve"> Guidance Material</w:t>
            </w:r>
          </w:p>
        </w:tc>
        <w:tc>
          <w:tcPr>
            <w:tcW w:w="10259" w:type="dxa"/>
            <w:gridSpan w:val="4"/>
            <w:shd w:val="clear" w:color="auto" w:fill="FFFFCC"/>
            <w:vAlign w:val="center"/>
          </w:tcPr>
          <w:p w:rsidR="00ED08EB" w:rsidRPr="006C5B0C" w:rsidRDefault="00ED08EB" w:rsidP="00ED08EB">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ED08EB" w:rsidRPr="00283CBE" w:rsidRDefault="008E5FBE" w:rsidP="00ED08EB">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93056" behindDoc="0" locked="0" layoutInCell="1" allowOverlap="1" wp14:anchorId="596B1BCC" wp14:editId="7D1646C9">
                      <wp:simplePos x="0" y="0"/>
                      <wp:positionH relativeFrom="column">
                        <wp:posOffset>2150745</wp:posOffset>
                      </wp:positionH>
                      <wp:positionV relativeFrom="paragraph">
                        <wp:posOffset>193675</wp:posOffset>
                      </wp:positionV>
                      <wp:extent cx="602615" cy="286385"/>
                      <wp:effectExtent l="5715" t="0" r="0" b="0"/>
                      <wp:wrapNone/>
                      <wp:docPr id="18"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A859" id="Bent Arrow 4" o:spid="_x0000_s1026" style="position:absolute;margin-left:169.35pt;margin-top:15.25pt;width:47.45pt;height:22.55pt;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00ED08EB">
              <w:rPr>
                <w:rFonts w:ascii="Arial" w:hAnsi="Arial" w:cs="Arial"/>
                <w:b/>
                <w:noProof/>
                <w:sz w:val="24"/>
                <w:szCs w:val="24"/>
                <w:u w:val="single"/>
                <w:lang w:val="en-US" w:eastAsia="en-US"/>
              </w:rPr>
              <mc:AlternateContent>
                <mc:Choice Requires="wps">
                  <w:drawing>
                    <wp:anchor distT="0" distB="0" distL="114300" distR="114300" simplePos="0" relativeHeight="251694080" behindDoc="0" locked="0" layoutInCell="1" allowOverlap="1" wp14:anchorId="479B131C" wp14:editId="2338E9B9">
                      <wp:simplePos x="0" y="0"/>
                      <wp:positionH relativeFrom="column">
                        <wp:posOffset>1663700</wp:posOffset>
                      </wp:positionH>
                      <wp:positionV relativeFrom="paragraph">
                        <wp:posOffset>182880</wp:posOffset>
                      </wp:positionV>
                      <wp:extent cx="602615" cy="290830"/>
                      <wp:effectExtent l="3493" t="0" r="0" b="0"/>
                      <wp:wrapNone/>
                      <wp:docPr id="17"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CC75" id="Bent Arrow 4" o:spid="_x0000_s1026" style="position:absolute;margin-left:131pt;margin-top:14.4pt;width:47.45pt;height:22.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CAlY3uZgIAAMU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00ED08EB" w:rsidRPr="00283CBE">
              <w:rPr>
                <w:rFonts w:ascii="Arial" w:hAnsi="Arial" w:cs="Arial"/>
                <w:b/>
                <w:sz w:val="24"/>
                <w:szCs w:val="24"/>
                <w:u w:val="single"/>
              </w:rPr>
              <w:t>Difference Status (DS)</w:t>
            </w:r>
            <w:r w:rsidR="00ED08EB" w:rsidRPr="00283CBE">
              <w:rPr>
                <w:rFonts w:ascii="Arial" w:hAnsi="Arial" w:cs="Arial"/>
                <w:b/>
                <w:sz w:val="24"/>
                <w:szCs w:val="24"/>
              </w:rPr>
              <w:t>:</w:t>
            </w:r>
            <w:r w:rsidR="00ED08EB">
              <w:rPr>
                <w:rFonts w:ascii="Arial" w:hAnsi="Arial" w:cs="Arial"/>
                <w:sz w:val="24"/>
                <w:szCs w:val="24"/>
              </w:rPr>
              <w:tab/>
            </w:r>
            <w:r w:rsidR="00ED08EB" w:rsidRPr="00283CBE">
              <w:rPr>
                <w:rFonts w:ascii="Arial" w:hAnsi="Arial" w:cs="Arial"/>
                <w:b/>
                <w:sz w:val="24"/>
                <w:szCs w:val="24"/>
                <w:u w:val="single"/>
              </w:rPr>
              <w:t>Difference Categories (DC)</w:t>
            </w:r>
            <w:r w:rsidR="00ED08EB" w:rsidRPr="00283CBE">
              <w:rPr>
                <w:rFonts w:ascii="Arial" w:hAnsi="Arial" w:cs="Arial"/>
                <w:b/>
                <w:sz w:val="24"/>
                <w:szCs w:val="24"/>
              </w:rPr>
              <w:t>:</w:t>
            </w:r>
          </w:p>
          <w:p w:rsidR="00ED08EB" w:rsidRPr="00E52FE1" w:rsidRDefault="00ED08EB" w:rsidP="00ED08EB">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060A3B" w:rsidRPr="00EA105B" w:rsidRDefault="00ED08EB" w:rsidP="00ED08EB">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r w:rsidR="00060A3B">
              <w:rPr>
                <w:rFonts w:ascii="Arial" w:hAnsi="Arial" w:cs="Arial"/>
                <w:sz w:val="24"/>
                <w:szCs w:val="24"/>
              </w:rPr>
              <w:t xml:space="preserve">                            </w:t>
            </w:r>
          </w:p>
        </w:tc>
      </w:tr>
      <w:tr w:rsidR="008E5FBE" w:rsidRPr="00EA105B" w:rsidTr="008E5FBE">
        <w:trPr>
          <w:trHeight w:val="539"/>
        </w:trPr>
        <w:tc>
          <w:tcPr>
            <w:tcW w:w="4769" w:type="dxa"/>
            <w:tcBorders>
              <w:right w:val="single" w:sz="18" w:space="0" w:color="auto"/>
            </w:tcBorders>
            <w:shd w:val="clear" w:color="auto" w:fill="D9D9D9" w:themeFill="background1" w:themeFillShade="D9"/>
            <w:vAlign w:val="center"/>
          </w:tcPr>
          <w:p w:rsidR="008E5FBE" w:rsidRPr="00283CBE" w:rsidRDefault="008E5FBE" w:rsidP="00A22401">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8E5FBE" w:rsidRPr="00283CBE" w:rsidRDefault="008E5FBE" w:rsidP="00A22401">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8E5FBE" w:rsidRPr="008E5FBE" w:rsidRDefault="008E5FBE" w:rsidP="008E5FBE">
            <w:pPr>
              <w:spacing w:after="0" w:line="216" w:lineRule="auto"/>
              <w:jc w:val="center"/>
              <w:rPr>
                <w:rFonts w:ascii="Arial Black" w:hAnsi="Arial Black" w:cs="Arial"/>
              </w:rPr>
            </w:pPr>
            <w:r w:rsidRPr="008E5FBE">
              <w:rPr>
                <w:rFonts w:ascii="Arial Black" w:hAnsi="Arial Black" w:cs="Arial"/>
              </w:rPr>
              <w:t>DS</w:t>
            </w:r>
          </w:p>
        </w:tc>
        <w:tc>
          <w:tcPr>
            <w:tcW w:w="576" w:type="dxa"/>
            <w:shd w:val="clear" w:color="auto" w:fill="D9D9D9" w:themeFill="background1" w:themeFillShade="D9"/>
            <w:vAlign w:val="center"/>
          </w:tcPr>
          <w:p w:rsidR="008E5FBE" w:rsidRPr="008E5FBE" w:rsidRDefault="008E5FBE" w:rsidP="00A22401">
            <w:pPr>
              <w:spacing w:after="0" w:line="216" w:lineRule="auto"/>
              <w:jc w:val="center"/>
              <w:rPr>
                <w:rFonts w:ascii="Arial Black" w:hAnsi="Arial Black" w:cs="Arial"/>
              </w:rPr>
            </w:pPr>
            <w:r w:rsidRPr="008E5FBE">
              <w:rPr>
                <w:rFonts w:ascii="Arial Black" w:hAnsi="Arial Black" w:cs="Arial"/>
              </w:rPr>
              <w:t>DC</w:t>
            </w:r>
          </w:p>
        </w:tc>
        <w:tc>
          <w:tcPr>
            <w:tcW w:w="6134" w:type="dxa"/>
            <w:shd w:val="clear" w:color="auto" w:fill="D9D9D9" w:themeFill="background1" w:themeFillShade="D9"/>
            <w:vAlign w:val="center"/>
          </w:tcPr>
          <w:p w:rsidR="008E5FBE" w:rsidRPr="00EA105B" w:rsidRDefault="008E5FBE" w:rsidP="00A22401">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8E5FBE" w:rsidRPr="00071E05" w:rsidTr="008E5FBE">
        <w:trPr>
          <w:trHeight w:val="1799"/>
        </w:trPr>
        <w:tc>
          <w:tcPr>
            <w:tcW w:w="4769" w:type="dxa"/>
            <w:tcBorders>
              <w:right w:val="single" w:sz="18" w:space="0" w:color="auto"/>
            </w:tcBorders>
            <w:shd w:val="clear" w:color="auto" w:fill="FFFFCC"/>
            <w:vAlign w:val="center"/>
          </w:tcPr>
          <w:p w:rsidR="008E5FBE" w:rsidRDefault="008E5FBE" w:rsidP="00A22401">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Pr>
                <w:rFonts w:ascii="Arial" w:eastAsia="SimSun" w:hAnsi="Arial" w:cs="Arial"/>
                <w:b/>
                <w:sz w:val="24"/>
                <w:szCs w:val="24"/>
                <w:lang w:val="en-GB"/>
              </w:rPr>
              <w:t>APPENDIX 6</w:t>
            </w:r>
            <w:r w:rsidRPr="000E40FA">
              <w:rPr>
                <w:rFonts w:ascii="Arial" w:eastAsia="SimSun" w:hAnsi="Arial" w:cs="Arial"/>
                <w:b/>
                <w:sz w:val="24"/>
                <w:szCs w:val="24"/>
                <w:lang w:val="en-GB"/>
              </w:rPr>
              <w:t xml:space="preserve">: </w:t>
            </w:r>
            <w:r>
              <w:rPr>
                <w:rFonts w:ascii="Arial" w:eastAsia="SimSun" w:hAnsi="Arial" w:cs="Arial"/>
                <w:b/>
                <w:sz w:val="24"/>
                <w:szCs w:val="24"/>
                <w:lang w:val="en-GB"/>
              </w:rPr>
              <w:t xml:space="preserve">AIR OPERATOR CERTIFICATE </w:t>
            </w:r>
          </w:p>
          <w:p w:rsidR="008E5FBE" w:rsidRDefault="008E5FBE" w:rsidP="00A22401">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p>
          <w:p w:rsidR="008E5FBE" w:rsidRPr="00B655B1" w:rsidRDefault="008E5FBE" w:rsidP="00060A3B">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r w:rsidRPr="00B655B1">
              <w:rPr>
                <w:rFonts w:ascii="Arial" w:eastAsia="SimSun" w:hAnsi="Arial" w:cs="Arial"/>
                <w:i/>
                <w:lang w:val="en-GB"/>
              </w:rPr>
              <w:t>(</w:t>
            </w:r>
            <w:r>
              <w:rPr>
                <w:rFonts w:ascii="Arial" w:eastAsia="SimSun" w:hAnsi="Arial" w:cs="Arial"/>
                <w:i/>
                <w:lang w:val="en-GB"/>
              </w:rPr>
              <w:t>Chapter 4, 4.2.1.5 and 4.2.1.6 refers</w:t>
            </w:r>
            <w:r w:rsidRPr="00B655B1">
              <w:rPr>
                <w:rFonts w:ascii="Arial" w:eastAsia="SimSun" w:hAnsi="Arial" w:cs="Arial"/>
                <w:i/>
                <w:lang w:val="en-GB"/>
              </w:rPr>
              <w:t>)</w:t>
            </w:r>
          </w:p>
        </w:tc>
        <w:tc>
          <w:tcPr>
            <w:tcW w:w="2968" w:type="dxa"/>
            <w:tcBorders>
              <w:left w:val="single" w:sz="18" w:space="0" w:color="auto"/>
            </w:tcBorders>
            <w:vAlign w:val="center"/>
          </w:tcPr>
          <w:p w:rsidR="008E5FBE" w:rsidRPr="00A31C40" w:rsidRDefault="008E5FBE" w:rsidP="00A22401">
            <w:pPr>
              <w:spacing w:line="216" w:lineRule="auto"/>
              <w:rPr>
                <w:rFonts w:ascii="Arial" w:hAnsi="Arial" w:cs="Arial"/>
              </w:rPr>
            </w:pPr>
          </w:p>
        </w:tc>
        <w:tc>
          <w:tcPr>
            <w:tcW w:w="576" w:type="dxa"/>
            <w:vAlign w:val="center"/>
          </w:tcPr>
          <w:p w:rsidR="008E5FBE" w:rsidRPr="00A31C40" w:rsidRDefault="008E5FBE" w:rsidP="00A22401">
            <w:pPr>
              <w:spacing w:line="216" w:lineRule="auto"/>
              <w:rPr>
                <w:rFonts w:ascii="Arial" w:hAnsi="Arial" w:cs="Arial"/>
              </w:rPr>
            </w:pPr>
          </w:p>
        </w:tc>
        <w:tc>
          <w:tcPr>
            <w:tcW w:w="576" w:type="dxa"/>
            <w:vAlign w:val="center"/>
          </w:tcPr>
          <w:p w:rsidR="008E5FBE" w:rsidRPr="00A31C40" w:rsidRDefault="008E5FBE" w:rsidP="00A22401">
            <w:pPr>
              <w:spacing w:line="216" w:lineRule="auto"/>
              <w:rPr>
                <w:rFonts w:ascii="Arial" w:hAnsi="Arial" w:cs="Arial"/>
              </w:rPr>
            </w:pPr>
          </w:p>
        </w:tc>
        <w:tc>
          <w:tcPr>
            <w:tcW w:w="6134" w:type="dxa"/>
            <w:vAlign w:val="center"/>
          </w:tcPr>
          <w:p w:rsidR="008E5FBE" w:rsidRPr="00071E05" w:rsidRDefault="008E5FBE" w:rsidP="00A22401">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8E5FBE" w:rsidRPr="00A31C40" w:rsidTr="008E5FBE">
        <w:trPr>
          <w:trHeight w:val="890"/>
        </w:trPr>
        <w:tc>
          <w:tcPr>
            <w:tcW w:w="4769" w:type="dxa"/>
            <w:vMerge w:val="restart"/>
            <w:tcBorders>
              <w:right w:val="single" w:sz="18" w:space="0" w:color="auto"/>
            </w:tcBorders>
            <w:shd w:val="clear" w:color="auto" w:fill="FFFFCC"/>
            <w:vAlign w:val="center"/>
          </w:tcPr>
          <w:p w:rsidR="008E5FBE" w:rsidRPr="00060A3B" w:rsidRDefault="008E5FBE" w:rsidP="00060A3B">
            <w:pPr>
              <w:widowControl w:val="0"/>
              <w:tabs>
                <w:tab w:val="left" w:pos="0"/>
                <w:tab w:val="left" w:pos="360"/>
                <w:tab w:val="left" w:pos="1080"/>
                <w:tab w:val="left" w:pos="1440"/>
                <w:tab w:val="left" w:pos="1800"/>
                <w:tab w:val="left" w:pos="2160"/>
              </w:tabs>
              <w:spacing w:after="0" w:line="216" w:lineRule="auto"/>
              <w:rPr>
                <w:rFonts w:ascii="Arial" w:eastAsia="SimSun" w:hAnsi="Arial" w:cs="Arial"/>
                <w:lang w:val="en-GB" w:eastAsia="en-US"/>
              </w:rPr>
            </w:pPr>
            <w:r>
              <w:rPr>
                <w:rFonts w:ascii="Arial" w:eastAsia="SimSun" w:hAnsi="Arial" w:cs="Arial"/>
                <w:b/>
                <w:sz w:val="24"/>
                <w:szCs w:val="24"/>
                <w:lang w:val="en-GB"/>
              </w:rPr>
              <w:t>3. OPERATIONS SPECIFICATIONS FOR EACH AIRCRAFT MODEL</w:t>
            </w:r>
          </w:p>
        </w:tc>
        <w:tc>
          <w:tcPr>
            <w:tcW w:w="2968" w:type="dxa"/>
            <w:vMerge w:val="restart"/>
            <w:tcBorders>
              <w:left w:val="single" w:sz="18" w:space="0" w:color="auto"/>
            </w:tcBorders>
            <w:vAlign w:val="center"/>
          </w:tcPr>
          <w:p w:rsidR="008E5FBE" w:rsidRPr="00A31C40" w:rsidRDefault="008E5FBE" w:rsidP="00A22401">
            <w:pPr>
              <w:spacing w:line="216" w:lineRule="auto"/>
              <w:rPr>
                <w:rFonts w:ascii="Arial" w:hAnsi="Arial" w:cs="Arial"/>
              </w:rPr>
            </w:pPr>
          </w:p>
        </w:tc>
        <w:tc>
          <w:tcPr>
            <w:tcW w:w="576" w:type="dxa"/>
            <w:vMerge w:val="restart"/>
            <w:vAlign w:val="center"/>
          </w:tcPr>
          <w:p w:rsidR="008E5FBE" w:rsidRPr="00A31C40" w:rsidRDefault="008E5FBE" w:rsidP="00A22401">
            <w:pPr>
              <w:spacing w:line="216" w:lineRule="auto"/>
              <w:rPr>
                <w:rFonts w:ascii="Arial" w:hAnsi="Arial" w:cs="Arial"/>
              </w:rPr>
            </w:pPr>
          </w:p>
        </w:tc>
        <w:tc>
          <w:tcPr>
            <w:tcW w:w="576" w:type="dxa"/>
            <w:vMerge w:val="restart"/>
            <w:vAlign w:val="center"/>
          </w:tcPr>
          <w:p w:rsidR="008E5FBE" w:rsidRPr="00A31C40" w:rsidRDefault="008E5FBE" w:rsidP="00A22401">
            <w:pPr>
              <w:spacing w:line="216" w:lineRule="auto"/>
              <w:rPr>
                <w:rFonts w:ascii="Arial" w:hAnsi="Arial" w:cs="Arial"/>
              </w:rPr>
            </w:pPr>
          </w:p>
        </w:tc>
        <w:tc>
          <w:tcPr>
            <w:tcW w:w="6134" w:type="dxa"/>
            <w:shd w:val="clear" w:color="auto" w:fill="D9D9D9" w:themeFill="background1" w:themeFillShade="D9"/>
            <w:vAlign w:val="center"/>
          </w:tcPr>
          <w:p w:rsidR="008E5FBE" w:rsidRPr="001A42BE" w:rsidRDefault="008E5FBE"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i/>
                <w:sz w:val="20"/>
                <w:szCs w:val="20"/>
              </w:rPr>
            </w:pPr>
            <w:r w:rsidRPr="001A42BE">
              <w:rPr>
                <w:rFonts w:ascii="Arial" w:hAnsi="Arial" w:cs="Arial"/>
                <w:i/>
                <w:sz w:val="20"/>
                <w:szCs w:val="20"/>
              </w:rPr>
              <w:t>The State should ensure that provisions for EDTO SPECIFIC APPROVAL are included in the State Operations Specification format template</w:t>
            </w:r>
          </w:p>
        </w:tc>
      </w:tr>
      <w:tr w:rsidR="008E5FBE" w:rsidRPr="00A31C40" w:rsidTr="008E5FBE">
        <w:trPr>
          <w:trHeight w:val="2429"/>
        </w:trPr>
        <w:tc>
          <w:tcPr>
            <w:tcW w:w="4769" w:type="dxa"/>
            <w:vMerge/>
            <w:tcBorders>
              <w:right w:val="single" w:sz="18" w:space="0" w:color="auto"/>
            </w:tcBorders>
            <w:shd w:val="clear" w:color="auto" w:fill="FFFFCC"/>
            <w:vAlign w:val="center"/>
          </w:tcPr>
          <w:p w:rsidR="008E5FBE" w:rsidRDefault="008E5FBE" w:rsidP="00060A3B">
            <w:pPr>
              <w:widowControl w:val="0"/>
              <w:tabs>
                <w:tab w:val="left" w:pos="0"/>
                <w:tab w:val="left" w:pos="360"/>
                <w:tab w:val="left" w:pos="1080"/>
                <w:tab w:val="left" w:pos="1440"/>
                <w:tab w:val="left" w:pos="1800"/>
                <w:tab w:val="left" w:pos="2160"/>
              </w:tabs>
              <w:spacing w:after="0" w:line="216" w:lineRule="auto"/>
              <w:rPr>
                <w:rFonts w:ascii="Arial" w:eastAsia="SimSun" w:hAnsi="Arial" w:cs="Arial"/>
                <w:b/>
                <w:sz w:val="24"/>
                <w:szCs w:val="24"/>
                <w:lang w:val="en-GB"/>
              </w:rPr>
            </w:pPr>
          </w:p>
        </w:tc>
        <w:tc>
          <w:tcPr>
            <w:tcW w:w="2968" w:type="dxa"/>
            <w:vMerge/>
            <w:tcBorders>
              <w:left w:val="single" w:sz="18" w:space="0" w:color="auto"/>
            </w:tcBorders>
            <w:vAlign w:val="center"/>
          </w:tcPr>
          <w:p w:rsidR="008E5FBE" w:rsidRPr="00A31C40" w:rsidRDefault="008E5FBE" w:rsidP="00A22401">
            <w:pPr>
              <w:spacing w:line="216" w:lineRule="auto"/>
              <w:rPr>
                <w:rFonts w:ascii="Arial" w:hAnsi="Arial" w:cs="Arial"/>
              </w:rPr>
            </w:pPr>
          </w:p>
        </w:tc>
        <w:tc>
          <w:tcPr>
            <w:tcW w:w="576" w:type="dxa"/>
            <w:vMerge/>
            <w:vAlign w:val="center"/>
          </w:tcPr>
          <w:p w:rsidR="008E5FBE" w:rsidRPr="00A31C40" w:rsidRDefault="008E5FBE" w:rsidP="00A22401">
            <w:pPr>
              <w:spacing w:line="216" w:lineRule="auto"/>
              <w:rPr>
                <w:rFonts w:ascii="Arial" w:hAnsi="Arial" w:cs="Arial"/>
              </w:rPr>
            </w:pPr>
          </w:p>
        </w:tc>
        <w:tc>
          <w:tcPr>
            <w:tcW w:w="576" w:type="dxa"/>
            <w:vMerge/>
            <w:vAlign w:val="center"/>
          </w:tcPr>
          <w:p w:rsidR="008E5FBE" w:rsidRPr="00A31C40" w:rsidRDefault="008E5FBE" w:rsidP="00A22401">
            <w:pPr>
              <w:spacing w:line="216" w:lineRule="auto"/>
              <w:rPr>
                <w:rFonts w:ascii="Arial" w:hAnsi="Arial" w:cs="Arial"/>
              </w:rPr>
            </w:pPr>
          </w:p>
        </w:tc>
        <w:tc>
          <w:tcPr>
            <w:tcW w:w="6134" w:type="dxa"/>
            <w:vAlign w:val="center"/>
          </w:tcPr>
          <w:p w:rsidR="008E5FBE" w:rsidRDefault="008E5FBE" w:rsidP="00A22401">
            <w:pPr>
              <w:widowControl w:val="0"/>
              <w:tabs>
                <w:tab w:val="left" w:pos="360"/>
                <w:tab w:val="left" w:pos="720"/>
                <w:tab w:val="left" w:pos="1080"/>
                <w:tab w:val="left" w:pos="1440"/>
                <w:tab w:val="left" w:pos="1800"/>
                <w:tab w:val="left" w:pos="2160"/>
              </w:tabs>
              <w:spacing w:after="0" w:line="240" w:lineRule="exact"/>
              <w:jc w:val="both"/>
              <w:rPr>
                <w:rFonts w:ascii="Arial" w:hAnsi="Arial" w:cs="Arial"/>
              </w:rPr>
            </w:pPr>
          </w:p>
        </w:tc>
      </w:tr>
    </w:tbl>
    <w:p w:rsidR="00A22401" w:rsidRDefault="00A22401" w:rsidP="00D649AF"/>
    <w:p w:rsidR="00A22401" w:rsidRDefault="00A22401">
      <w:r>
        <w:br w:type="page"/>
      </w:r>
    </w:p>
    <w:tbl>
      <w:tblPr>
        <w:tblW w:w="15025"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8"/>
        <w:gridCol w:w="2967"/>
        <w:gridCol w:w="576"/>
        <w:gridCol w:w="576"/>
        <w:gridCol w:w="6138"/>
      </w:tblGrid>
      <w:tr w:rsidR="00A22401" w:rsidRPr="00EA105B" w:rsidTr="00F916D2">
        <w:trPr>
          <w:trHeight w:val="1880"/>
        </w:trPr>
        <w:tc>
          <w:tcPr>
            <w:tcW w:w="4768" w:type="dxa"/>
            <w:tcBorders>
              <w:right w:val="single" w:sz="18" w:space="0" w:color="auto"/>
            </w:tcBorders>
            <w:shd w:val="clear" w:color="auto" w:fill="FFFFCC"/>
            <w:vAlign w:val="center"/>
          </w:tcPr>
          <w:p w:rsidR="00A22401" w:rsidRPr="00CB2FB0" w:rsidRDefault="00A22401" w:rsidP="00A22401">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A22401" w:rsidRPr="00896BE0" w:rsidRDefault="00A22401" w:rsidP="00A22401">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 Attachment I</w:t>
            </w:r>
          </w:p>
          <w:p w:rsidR="00A22401" w:rsidRPr="00E52FE1" w:rsidRDefault="0087151A" w:rsidP="00A22401">
            <w:pPr>
              <w:spacing w:after="0" w:line="216" w:lineRule="auto"/>
              <w:rPr>
                <w:rFonts w:ascii="Arial" w:hAnsi="Arial" w:cs="Arial"/>
              </w:rPr>
            </w:pPr>
            <w:sdt>
              <w:sdtPr>
                <w:rPr>
                  <w:rFonts w:ascii="Arial" w:hAnsi="Arial" w:cs="Arial"/>
                </w:rPr>
                <w:id w:val="1246222825"/>
                <w14:checkbox>
                  <w14:checked w14:val="0"/>
                  <w14:checkedState w14:val="2612" w14:font="MS Gothic"/>
                  <w14:uncheckedState w14:val="2610" w14:font="MS Gothic"/>
                </w14:checkbox>
              </w:sdtPr>
              <w:sdtEndPr/>
              <w:sdtContent>
                <w:r w:rsidR="00A22401">
                  <w:rPr>
                    <w:rFonts w:ascii="MS Gothic" w:eastAsia="MS Gothic" w:hAnsi="MS Gothic" w:cs="Arial" w:hint="eastAsia"/>
                  </w:rPr>
                  <w:t>☐</w:t>
                </w:r>
              </w:sdtContent>
            </w:sdt>
            <w:r w:rsidR="00A22401" w:rsidRPr="00E52FE1">
              <w:rPr>
                <w:rFonts w:ascii="Arial" w:hAnsi="Arial" w:cs="Arial"/>
              </w:rPr>
              <w:t xml:space="preserve"> Standard   </w:t>
            </w:r>
          </w:p>
          <w:p w:rsidR="00A22401" w:rsidRPr="00E52FE1" w:rsidRDefault="0087151A" w:rsidP="00A22401">
            <w:pPr>
              <w:spacing w:after="0" w:line="216" w:lineRule="auto"/>
              <w:rPr>
                <w:rFonts w:ascii="Arial" w:hAnsi="Arial" w:cs="Arial"/>
              </w:rPr>
            </w:pPr>
            <w:sdt>
              <w:sdtPr>
                <w:rPr>
                  <w:rFonts w:ascii="Arial" w:hAnsi="Arial" w:cs="Arial"/>
                </w:rPr>
                <w:id w:val="952988442"/>
                <w14:checkbox>
                  <w14:checked w14:val="0"/>
                  <w14:checkedState w14:val="2612" w14:font="MS Gothic"/>
                  <w14:uncheckedState w14:val="2610" w14:font="MS Gothic"/>
                </w14:checkbox>
              </w:sdtPr>
              <w:sdtEndPr/>
              <w:sdtContent>
                <w:r w:rsidR="00A22401">
                  <w:rPr>
                    <w:rFonts w:ascii="MS Gothic" w:eastAsia="MS Gothic" w:hAnsi="MS Gothic" w:cs="Arial" w:hint="eastAsia"/>
                  </w:rPr>
                  <w:t>☐</w:t>
                </w:r>
              </w:sdtContent>
            </w:sdt>
            <w:r w:rsidR="00A22401" w:rsidRPr="00E52FE1">
              <w:rPr>
                <w:rFonts w:ascii="Arial" w:hAnsi="Arial" w:cs="Arial"/>
              </w:rPr>
              <w:t xml:space="preserve"> Recommended Practice</w:t>
            </w:r>
          </w:p>
          <w:p w:rsidR="00A22401" w:rsidRPr="007C42C3" w:rsidRDefault="0087151A" w:rsidP="00A22401">
            <w:pPr>
              <w:spacing w:after="0" w:line="216" w:lineRule="auto"/>
              <w:rPr>
                <w:rFonts w:ascii="Arial" w:hAnsi="Arial" w:cs="Arial"/>
                <w:sz w:val="32"/>
                <w:szCs w:val="32"/>
              </w:rPr>
            </w:pPr>
            <w:sdt>
              <w:sdtPr>
                <w:rPr>
                  <w:rFonts w:ascii="Arial" w:hAnsi="Arial" w:cs="Arial"/>
                </w:rPr>
                <w:id w:val="-148747814"/>
                <w14:checkbox>
                  <w14:checked w14:val="1"/>
                  <w14:checkedState w14:val="2612" w14:font="MS Gothic"/>
                  <w14:uncheckedState w14:val="2610" w14:font="MS Gothic"/>
                </w14:checkbox>
              </w:sdtPr>
              <w:sdtEndPr/>
              <w:sdtContent>
                <w:r w:rsidR="00A22401">
                  <w:rPr>
                    <w:rFonts w:ascii="MS Gothic" w:eastAsia="MS Gothic" w:hAnsi="MS Gothic" w:cs="Arial" w:hint="eastAsia"/>
                  </w:rPr>
                  <w:t>☒</w:t>
                </w:r>
              </w:sdtContent>
            </w:sdt>
            <w:r w:rsidR="00A22401" w:rsidRPr="00E52FE1">
              <w:rPr>
                <w:rFonts w:ascii="Arial" w:hAnsi="Arial" w:cs="Arial"/>
              </w:rPr>
              <w:t xml:space="preserve"> Guidance Material</w:t>
            </w:r>
          </w:p>
        </w:tc>
        <w:tc>
          <w:tcPr>
            <w:tcW w:w="10257" w:type="dxa"/>
            <w:gridSpan w:val="4"/>
            <w:shd w:val="clear" w:color="auto" w:fill="FFFFCC"/>
            <w:vAlign w:val="center"/>
          </w:tcPr>
          <w:p w:rsidR="00ED08EB" w:rsidRPr="006C5B0C" w:rsidRDefault="00ED08EB" w:rsidP="00ED08EB">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ED08EB" w:rsidRPr="00283CBE" w:rsidRDefault="00ED08EB" w:rsidP="00ED08EB">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697152" behindDoc="0" locked="0" layoutInCell="1" allowOverlap="1" wp14:anchorId="1E419E9C" wp14:editId="566E8490">
                      <wp:simplePos x="0" y="0"/>
                      <wp:positionH relativeFrom="column">
                        <wp:posOffset>1663700</wp:posOffset>
                      </wp:positionH>
                      <wp:positionV relativeFrom="paragraph">
                        <wp:posOffset>182880</wp:posOffset>
                      </wp:positionV>
                      <wp:extent cx="602615" cy="290830"/>
                      <wp:effectExtent l="3493" t="0" r="0" b="0"/>
                      <wp:wrapNone/>
                      <wp:docPr id="19"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0894" id="Bent Arrow 4" o:spid="_x0000_s1026" style="position:absolute;margin-left:131pt;margin-top:14.4pt;width:47.45pt;height:22.9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Pr>
                <w:rFonts w:ascii="Arial" w:hAnsi="Arial" w:cs="Arial"/>
                <w:b/>
                <w:noProof/>
                <w:sz w:val="24"/>
                <w:szCs w:val="24"/>
                <w:u w:val="single"/>
                <w:lang w:val="en-US" w:eastAsia="en-US"/>
              </w:rPr>
              <mc:AlternateContent>
                <mc:Choice Requires="wps">
                  <w:drawing>
                    <wp:anchor distT="0" distB="0" distL="114300" distR="114300" simplePos="0" relativeHeight="251696128" behindDoc="0" locked="0" layoutInCell="1" allowOverlap="1" wp14:anchorId="68E06380" wp14:editId="03560184">
                      <wp:simplePos x="0" y="0"/>
                      <wp:positionH relativeFrom="column">
                        <wp:posOffset>2255520</wp:posOffset>
                      </wp:positionH>
                      <wp:positionV relativeFrom="paragraph">
                        <wp:posOffset>180340</wp:posOffset>
                      </wp:positionV>
                      <wp:extent cx="602615" cy="286385"/>
                      <wp:effectExtent l="5715" t="0" r="0" b="0"/>
                      <wp:wrapNone/>
                      <wp:docPr id="20"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175E" id="Bent Arrow 4" o:spid="_x0000_s1026" style="position:absolute;margin-left:177.6pt;margin-top:14.2pt;width:47.45pt;height:22.55pt;rotation:-9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sidRPr="00283CBE">
              <w:rPr>
                <w:rFonts w:ascii="Arial" w:hAnsi="Arial" w:cs="Arial"/>
                <w:b/>
                <w:sz w:val="24"/>
                <w:szCs w:val="24"/>
                <w:u w:val="single"/>
              </w:rPr>
              <w:t>Difference Status (DS)</w:t>
            </w:r>
            <w:r w:rsidRPr="00283CBE">
              <w:rPr>
                <w:rFonts w:ascii="Arial" w:hAnsi="Arial" w:cs="Arial"/>
                <w:b/>
                <w:sz w:val="24"/>
                <w:szCs w:val="24"/>
              </w:rPr>
              <w:t>:</w:t>
            </w:r>
            <w:r>
              <w:rPr>
                <w:rFonts w:ascii="Arial" w:hAnsi="Arial" w:cs="Arial"/>
                <w:sz w:val="24"/>
                <w:szCs w:val="24"/>
              </w:rPr>
              <w:tab/>
            </w:r>
            <w:r w:rsidRPr="00283CBE">
              <w:rPr>
                <w:rFonts w:ascii="Arial" w:hAnsi="Arial" w:cs="Arial"/>
                <w:b/>
                <w:sz w:val="24"/>
                <w:szCs w:val="24"/>
                <w:u w:val="single"/>
              </w:rPr>
              <w:t>Difference Categories (DC)</w:t>
            </w:r>
            <w:r w:rsidRPr="00283CBE">
              <w:rPr>
                <w:rFonts w:ascii="Arial" w:hAnsi="Arial" w:cs="Arial"/>
                <w:b/>
                <w:sz w:val="24"/>
                <w:szCs w:val="24"/>
              </w:rPr>
              <w:t>:</w:t>
            </w:r>
          </w:p>
          <w:p w:rsidR="00ED08EB" w:rsidRPr="00E52FE1" w:rsidRDefault="00ED08EB" w:rsidP="00ED08EB">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A22401" w:rsidRPr="00EA105B" w:rsidRDefault="00ED08EB" w:rsidP="00ED08EB">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F916D2" w:rsidRPr="00EA105B" w:rsidTr="00F916D2">
        <w:trPr>
          <w:trHeight w:val="539"/>
        </w:trPr>
        <w:tc>
          <w:tcPr>
            <w:tcW w:w="4768" w:type="dxa"/>
            <w:tcBorders>
              <w:right w:val="single" w:sz="18" w:space="0" w:color="auto"/>
            </w:tcBorders>
            <w:shd w:val="clear" w:color="auto" w:fill="D9D9D9" w:themeFill="background1" w:themeFillShade="D9"/>
            <w:vAlign w:val="center"/>
          </w:tcPr>
          <w:p w:rsidR="00F916D2" w:rsidRPr="00283CBE" w:rsidRDefault="00F916D2" w:rsidP="00A22401">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7" w:type="dxa"/>
            <w:tcBorders>
              <w:left w:val="single" w:sz="18" w:space="0" w:color="auto"/>
            </w:tcBorders>
            <w:shd w:val="clear" w:color="auto" w:fill="D9D9D9" w:themeFill="background1" w:themeFillShade="D9"/>
            <w:vAlign w:val="center"/>
          </w:tcPr>
          <w:p w:rsidR="00F916D2" w:rsidRPr="00283CBE" w:rsidRDefault="00F916D2" w:rsidP="00A22401">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F916D2" w:rsidRPr="00F916D2" w:rsidRDefault="00F916D2" w:rsidP="00F916D2">
            <w:pPr>
              <w:spacing w:after="0" w:line="216" w:lineRule="auto"/>
              <w:jc w:val="center"/>
              <w:rPr>
                <w:rFonts w:ascii="Arial Black" w:hAnsi="Arial Black" w:cs="Arial"/>
              </w:rPr>
            </w:pPr>
            <w:r w:rsidRPr="00F916D2">
              <w:rPr>
                <w:rFonts w:ascii="Arial Black" w:hAnsi="Arial Black" w:cs="Arial"/>
              </w:rPr>
              <w:t>DS</w:t>
            </w:r>
          </w:p>
        </w:tc>
        <w:tc>
          <w:tcPr>
            <w:tcW w:w="576" w:type="dxa"/>
            <w:shd w:val="clear" w:color="auto" w:fill="D9D9D9" w:themeFill="background1" w:themeFillShade="D9"/>
            <w:vAlign w:val="center"/>
          </w:tcPr>
          <w:p w:rsidR="00F916D2" w:rsidRPr="00F916D2" w:rsidRDefault="00F916D2" w:rsidP="00A22401">
            <w:pPr>
              <w:spacing w:after="0" w:line="216" w:lineRule="auto"/>
              <w:jc w:val="center"/>
              <w:rPr>
                <w:rFonts w:ascii="Arial Black" w:hAnsi="Arial Black" w:cs="Arial"/>
              </w:rPr>
            </w:pPr>
            <w:r w:rsidRPr="00F916D2">
              <w:rPr>
                <w:rFonts w:ascii="Arial Black" w:hAnsi="Arial Black" w:cs="Arial"/>
              </w:rPr>
              <w:t>DC</w:t>
            </w:r>
          </w:p>
        </w:tc>
        <w:tc>
          <w:tcPr>
            <w:tcW w:w="6134" w:type="dxa"/>
            <w:shd w:val="clear" w:color="auto" w:fill="D9D9D9" w:themeFill="background1" w:themeFillShade="D9"/>
            <w:vAlign w:val="center"/>
          </w:tcPr>
          <w:p w:rsidR="00F916D2" w:rsidRPr="00EA105B" w:rsidRDefault="00F916D2" w:rsidP="00A22401">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F916D2" w:rsidRPr="00071E05" w:rsidTr="00F916D2">
        <w:trPr>
          <w:trHeight w:val="1178"/>
        </w:trPr>
        <w:tc>
          <w:tcPr>
            <w:tcW w:w="4768" w:type="dxa"/>
            <w:tcBorders>
              <w:right w:val="single" w:sz="18" w:space="0" w:color="auto"/>
            </w:tcBorders>
            <w:shd w:val="clear" w:color="auto" w:fill="FFFFCC"/>
            <w:vAlign w:val="center"/>
          </w:tcPr>
          <w:p w:rsidR="00F916D2" w:rsidRDefault="00F916D2"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Pr>
                <w:rFonts w:ascii="Arial" w:eastAsia="SimSun" w:hAnsi="Arial" w:cs="Arial"/>
                <w:b/>
                <w:sz w:val="24"/>
                <w:szCs w:val="24"/>
                <w:lang w:val="en-GB"/>
              </w:rPr>
              <w:t>ATTACHMENT I</w:t>
            </w:r>
            <w:r w:rsidRPr="000E40FA">
              <w:rPr>
                <w:rFonts w:ascii="Arial" w:eastAsia="SimSun" w:hAnsi="Arial" w:cs="Arial"/>
                <w:b/>
                <w:sz w:val="24"/>
                <w:szCs w:val="24"/>
                <w:lang w:val="en-GB"/>
              </w:rPr>
              <w:t xml:space="preserve">: </w:t>
            </w:r>
            <w:r>
              <w:rPr>
                <w:rFonts w:ascii="Arial" w:eastAsia="SimSun" w:hAnsi="Arial" w:cs="Arial"/>
                <w:b/>
                <w:sz w:val="24"/>
                <w:szCs w:val="24"/>
                <w:lang w:val="en-GB"/>
              </w:rPr>
              <w:t>RESCUE AND FIRE FIGHTING SERVICE (RFFS</w:t>
            </w:r>
            <w:r w:rsidRPr="000E40FA">
              <w:rPr>
                <w:rFonts w:ascii="Arial" w:eastAsia="SimSun" w:hAnsi="Arial" w:cs="Arial"/>
                <w:b/>
                <w:sz w:val="24"/>
                <w:szCs w:val="24"/>
                <w:lang w:val="en-GB"/>
              </w:rPr>
              <w:t>)</w:t>
            </w:r>
            <w:r>
              <w:rPr>
                <w:rFonts w:ascii="Arial" w:eastAsia="SimSun" w:hAnsi="Arial" w:cs="Arial"/>
                <w:b/>
                <w:sz w:val="24"/>
                <w:szCs w:val="24"/>
                <w:lang w:val="en-GB"/>
              </w:rPr>
              <w:t xml:space="preserve"> LEVELS</w:t>
            </w:r>
          </w:p>
          <w:p w:rsidR="00F916D2" w:rsidRDefault="00F916D2"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p>
          <w:p w:rsidR="00F916D2" w:rsidRPr="00B655B1" w:rsidRDefault="00F916D2"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r w:rsidRPr="00B655B1">
              <w:rPr>
                <w:rFonts w:ascii="Arial" w:eastAsia="SimSun" w:hAnsi="Arial" w:cs="Arial"/>
                <w:i/>
                <w:lang w:val="en-GB"/>
              </w:rPr>
              <w:t xml:space="preserve">(Supplementary </w:t>
            </w:r>
            <w:r>
              <w:rPr>
                <w:rFonts w:ascii="Arial" w:eastAsia="SimSun" w:hAnsi="Arial" w:cs="Arial"/>
                <w:i/>
                <w:lang w:val="en-GB"/>
              </w:rPr>
              <w:t>to Chapter 4, 4.1.4</w:t>
            </w:r>
            <w:r w:rsidRPr="00B655B1">
              <w:rPr>
                <w:rFonts w:ascii="Arial" w:eastAsia="SimSun" w:hAnsi="Arial" w:cs="Arial"/>
                <w:i/>
                <w:lang w:val="en-GB"/>
              </w:rPr>
              <w:t>)</w:t>
            </w:r>
          </w:p>
        </w:tc>
        <w:tc>
          <w:tcPr>
            <w:tcW w:w="2967" w:type="dxa"/>
            <w:tcBorders>
              <w:left w:val="single" w:sz="18" w:space="0" w:color="auto"/>
            </w:tcBorders>
            <w:vAlign w:val="center"/>
          </w:tcPr>
          <w:p w:rsidR="00F916D2" w:rsidRPr="00A31C40" w:rsidRDefault="00F916D2" w:rsidP="002520DD">
            <w:pPr>
              <w:spacing w:line="216" w:lineRule="auto"/>
              <w:rPr>
                <w:rFonts w:ascii="Arial" w:hAnsi="Arial" w:cs="Arial"/>
              </w:rPr>
            </w:pPr>
          </w:p>
        </w:tc>
        <w:tc>
          <w:tcPr>
            <w:tcW w:w="576" w:type="dxa"/>
            <w:vAlign w:val="center"/>
          </w:tcPr>
          <w:p w:rsidR="00F916D2" w:rsidRPr="00A31C40" w:rsidRDefault="00F916D2" w:rsidP="002520DD">
            <w:pPr>
              <w:spacing w:line="216" w:lineRule="auto"/>
              <w:rPr>
                <w:rFonts w:ascii="Arial" w:hAnsi="Arial" w:cs="Arial"/>
              </w:rPr>
            </w:pPr>
          </w:p>
        </w:tc>
        <w:tc>
          <w:tcPr>
            <w:tcW w:w="576" w:type="dxa"/>
            <w:vAlign w:val="center"/>
          </w:tcPr>
          <w:p w:rsidR="00F916D2" w:rsidRPr="00A31C40" w:rsidRDefault="00F916D2" w:rsidP="002520DD">
            <w:pPr>
              <w:spacing w:line="216" w:lineRule="auto"/>
              <w:rPr>
                <w:rFonts w:ascii="Arial" w:hAnsi="Arial" w:cs="Arial"/>
              </w:rPr>
            </w:pPr>
          </w:p>
        </w:tc>
        <w:tc>
          <w:tcPr>
            <w:tcW w:w="6134" w:type="dxa"/>
            <w:vAlign w:val="center"/>
          </w:tcPr>
          <w:p w:rsidR="00F916D2" w:rsidRPr="00071E05" w:rsidRDefault="00F916D2"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iCs/>
                <w:lang w:val="en-GB"/>
              </w:rPr>
            </w:pPr>
          </w:p>
        </w:tc>
      </w:tr>
      <w:tr w:rsidR="00F916D2" w:rsidRPr="00071E05" w:rsidTr="00F916D2">
        <w:trPr>
          <w:trHeight w:val="890"/>
        </w:trPr>
        <w:tc>
          <w:tcPr>
            <w:tcW w:w="4768" w:type="dxa"/>
            <w:vMerge w:val="restart"/>
            <w:tcBorders>
              <w:right w:val="single" w:sz="18" w:space="0" w:color="auto"/>
            </w:tcBorders>
            <w:shd w:val="clear" w:color="auto" w:fill="FFFFCC"/>
            <w:vAlign w:val="center"/>
          </w:tcPr>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b/>
                <w:lang w:val="en-GB"/>
              </w:rPr>
            </w:pPr>
            <w:r w:rsidRPr="00EF2D61">
              <w:rPr>
                <w:rFonts w:ascii="Arial" w:eastAsia="SimSun" w:hAnsi="Arial" w:cs="Arial"/>
                <w:b/>
                <w:lang w:val="en-GB"/>
              </w:rPr>
              <w:t>Table I-2. Acceptable aerodrome category for rescue and firefighting (alternate aerodromes)</w:t>
            </w:r>
          </w:p>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b/>
                <w:lang w:val="en-GB"/>
              </w:rPr>
            </w:pPr>
            <w:r w:rsidRPr="00EF2D61">
              <w:rPr>
                <w:rFonts w:ascii="Arial" w:eastAsia="SimSun" w:hAnsi="Arial" w:cs="Arial"/>
                <w:b/>
                <w:lang w:val="en-GB"/>
              </w:rPr>
              <w:t>Enroute alternate aerodromes</w:t>
            </w:r>
          </w:p>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sz w:val="20"/>
                <w:szCs w:val="20"/>
                <w:lang w:val="en-GB"/>
              </w:rPr>
            </w:pPr>
            <w:r w:rsidRPr="00EF2D61">
              <w:rPr>
                <w:rFonts w:ascii="Arial" w:eastAsia="SimSun" w:hAnsi="Arial" w:cs="Arial"/>
                <w:sz w:val="20"/>
                <w:szCs w:val="20"/>
                <w:lang w:val="en-GB"/>
              </w:rPr>
              <w:t xml:space="preserve">If at least 30 minutes notice is given to the aerodrome operator prior to the arrival of the aeroplane, a minimum of RFFS Category 4 for aeroplanes with maximum certificated take-off mass of over 27 000 kg, and RFFS Category 1 for other aeroplanes. </w:t>
            </w:r>
          </w:p>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sz w:val="20"/>
                <w:szCs w:val="20"/>
                <w:lang w:val="en-GB"/>
              </w:rPr>
            </w:pPr>
            <w:r w:rsidRPr="00EF2D61">
              <w:rPr>
                <w:rFonts w:ascii="Arial" w:eastAsia="SimSun" w:hAnsi="Arial" w:cs="Arial"/>
                <w:sz w:val="20"/>
                <w:szCs w:val="20"/>
                <w:lang w:val="en-GB"/>
              </w:rPr>
              <w:t>If less than 30 minutes notice can be given to the aerodrome operator prior to the arrival of the aeroplane:</w:t>
            </w:r>
          </w:p>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sz w:val="20"/>
                <w:szCs w:val="20"/>
                <w:lang w:val="en-GB"/>
              </w:rPr>
            </w:pPr>
            <w:r w:rsidRPr="00EF2D61">
              <w:rPr>
                <w:rFonts w:ascii="Arial" w:eastAsia="SimSun" w:hAnsi="Arial" w:cs="Arial"/>
                <w:b/>
                <w:bCs/>
                <w:sz w:val="20"/>
                <w:szCs w:val="20"/>
                <w:lang w:val="en-GB"/>
              </w:rPr>
              <w:t>Two</w:t>
            </w:r>
            <w:r w:rsidRPr="00EF2D61">
              <w:rPr>
                <w:rFonts w:ascii="Arial" w:eastAsia="SimSun" w:hAnsi="Arial" w:cs="Arial"/>
                <w:sz w:val="20"/>
                <w:szCs w:val="20"/>
                <w:lang w:val="en-GB"/>
              </w:rPr>
              <w:t xml:space="preserve"> categories below the aeroplane RFFS category</w:t>
            </w:r>
            <w:r w:rsidRPr="00EF2D61">
              <w:rPr>
                <w:rFonts w:ascii="Arial" w:eastAsia="SimSun" w:hAnsi="Arial" w:cs="Arial"/>
                <w:sz w:val="20"/>
                <w:szCs w:val="20"/>
                <w:highlight w:val="yellow"/>
                <w:lang w:val="en-GB"/>
              </w:rPr>
              <w:t>,</w:t>
            </w:r>
            <w:r w:rsidRPr="00EF2D61">
              <w:rPr>
                <w:rFonts w:ascii="Arial" w:eastAsia="SimSun" w:hAnsi="Arial" w:cs="Arial"/>
                <w:sz w:val="20"/>
                <w:szCs w:val="20"/>
                <w:lang w:val="en-GB"/>
              </w:rPr>
              <w:t xml:space="preserve"> or</w:t>
            </w:r>
          </w:p>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sz w:val="20"/>
                <w:szCs w:val="20"/>
                <w:lang w:val="en-GB"/>
              </w:rPr>
            </w:pPr>
            <w:r w:rsidRPr="00EF2D61">
              <w:rPr>
                <w:rFonts w:ascii="Arial" w:eastAsia="SimSun" w:hAnsi="Arial" w:cs="Arial"/>
                <w:b/>
                <w:bCs/>
                <w:sz w:val="20"/>
                <w:szCs w:val="20"/>
                <w:lang w:val="en-GB"/>
              </w:rPr>
              <w:t>Three</w:t>
            </w:r>
            <w:r w:rsidRPr="00EF2D61">
              <w:rPr>
                <w:rFonts w:ascii="Arial" w:eastAsia="SimSun" w:hAnsi="Arial" w:cs="Arial"/>
                <w:sz w:val="20"/>
                <w:szCs w:val="20"/>
                <w:lang w:val="en-GB"/>
              </w:rPr>
              <w:t xml:space="preserve"> categories below the aeroplane RFFS category in the case of a temporary downgrade of 72 hours or less </w:t>
            </w:r>
          </w:p>
          <w:p w:rsidR="00F916D2" w:rsidRDefault="00F916D2" w:rsidP="002520DD">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EF2D61">
              <w:rPr>
                <w:rFonts w:ascii="Arial" w:eastAsia="SimSun" w:hAnsi="Arial" w:cs="Arial"/>
                <w:sz w:val="20"/>
                <w:szCs w:val="20"/>
                <w:lang w:val="en-GB"/>
              </w:rPr>
              <w:t>but not lower than aerodrome RFFS Category 4 for aeroplanes with maximum certificated take-off mass of over 27 000 kg and not lower than Category 1 for other aeroplanes.</w:t>
            </w:r>
          </w:p>
        </w:tc>
        <w:tc>
          <w:tcPr>
            <w:tcW w:w="2967" w:type="dxa"/>
            <w:vMerge w:val="restart"/>
            <w:tcBorders>
              <w:left w:val="single" w:sz="18" w:space="0" w:color="auto"/>
            </w:tcBorders>
            <w:vAlign w:val="center"/>
          </w:tcPr>
          <w:p w:rsidR="00F916D2" w:rsidRPr="00A31C40" w:rsidRDefault="00F916D2" w:rsidP="002520DD">
            <w:pPr>
              <w:spacing w:line="216" w:lineRule="auto"/>
              <w:rPr>
                <w:rFonts w:ascii="Arial" w:hAnsi="Arial" w:cs="Arial"/>
              </w:rPr>
            </w:pPr>
          </w:p>
        </w:tc>
        <w:tc>
          <w:tcPr>
            <w:tcW w:w="576" w:type="dxa"/>
            <w:vMerge w:val="restart"/>
            <w:vAlign w:val="center"/>
          </w:tcPr>
          <w:p w:rsidR="00F916D2" w:rsidRPr="00A31C40" w:rsidRDefault="00F916D2" w:rsidP="002520DD">
            <w:pPr>
              <w:spacing w:line="216" w:lineRule="auto"/>
              <w:rPr>
                <w:rFonts w:ascii="Arial" w:hAnsi="Arial" w:cs="Arial"/>
              </w:rPr>
            </w:pPr>
          </w:p>
        </w:tc>
        <w:tc>
          <w:tcPr>
            <w:tcW w:w="576" w:type="dxa"/>
            <w:vMerge w:val="restart"/>
            <w:vAlign w:val="center"/>
          </w:tcPr>
          <w:p w:rsidR="00F916D2" w:rsidRPr="00A31C40" w:rsidRDefault="00F916D2" w:rsidP="002520DD">
            <w:pPr>
              <w:spacing w:line="216" w:lineRule="auto"/>
              <w:rPr>
                <w:rFonts w:ascii="Arial" w:hAnsi="Arial" w:cs="Arial"/>
              </w:rPr>
            </w:pPr>
          </w:p>
        </w:tc>
        <w:tc>
          <w:tcPr>
            <w:tcW w:w="6134" w:type="dxa"/>
            <w:shd w:val="clear" w:color="auto" w:fill="D9D9D9" w:themeFill="background1" w:themeFillShade="D9"/>
            <w:vAlign w:val="center"/>
          </w:tcPr>
          <w:p w:rsidR="00F916D2" w:rsidRPr="001A42BE" w:rsidRDefault="00F916D2"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iCs/>
                <w:sz w:val="20"/>
                <w:szCs w:val="20"/>
                <w:lang w:val="en-GB"/>
              </w:rPr>
            </w:pPr>
            <w:r w:rsidRPr="001A42BE">
              <w:rPr>
                <w:rFonts w:ascii="Arial" w:eastAsia="SimSun" w:hAnsi="Arial" w:cs="Arial"/>
                <w:i/>
                <w:iCs/>
                <w:sz w:val="20"/>
                <w:szCs w:val="20"/>
                <w:lang w:val="en-GB"/>
              </w:rPr>
              <w:t>These guidelines are not unique to EDTO, but are applicable to all en-route alternate aerodromes including those en-route alternate aerodromes used in EDTO operations</w:t>
            </w:r>
          </w:p>
        </w:tc>
      </w:tr>
      <w:tr w:rsidR="00F916D2" w:rsidRPr="00071E05" w:rsidTr="00F916D2">
        <w:trPr>
          <w:trHeight w:val="4850"/>
        </w:trPr>
        <w:tc>
          <w:tcPr>
            <w:tcW w:w="4768" w:type="dxa"/>
            <w:vMerge/>
            <w:tcBorders>
              <w:right w:val="single" w:sz="18" w:space="0" w:color="auto"/>
            </w:tcBorders>
            <w:shd w:val="clear" w:color="auto" w:fill="FFFFCC"/>
            <w:vAlign w:val="center"/>
          </w:tcPr>
          <w:p w:rsidR="00F916D2" w:rsidRPr="00EF2D61" w:rsidRDefault="00F916D2" w:rsidP="002520DD">
            <w:pPr>
              <w:widowControl w:val="0"/>
              <w:tabs>
                <w:tab w:val="left" w:pos="360"/>
                <w:tab w:val="left" w:pos="720"/>
                <w:tab w:val="left" w:pos="1080"/>
                <w:tab w:val="left" w:pos="1440"/>
                <w:tab w:val="left" w:pos="1800"/>
                <w:tab w:val="left" w:pos="2160"/>
              </w:tabs>
              <w:spacing w:afterLines="50" w:after="120" w:line="216" w:lineRule="auto"/>
              <w:rPr>
                <w:rFonts w:ascii="Arial" w:eastAsia="SimSun" w:hAnsi="Arial" w:cs="Arial"/>
                <w:b/>
                <w:lang w:val="en-GB"/>
              </w:rPr>
            </w:pPr>
          </w:p>
        </w:tc>
        <w:tc>
          <w:tcPr>
            <w:tcW w:w="2967" w:type="dxa"/>
            <w:vMerge/>
            <w:tcBorders>
              <w:left w:val="single" w:sz="18" w:space="0" w:color="auto"/>
            </w:tcBorders>
            <w:vAlign w:val="center"/>
          </w:tcPr>
          <w:p w:rsidR="00F916D2" w:rsidRPr="00A31C40" w:rsidRDefault="00F916D2" w:rsidP="002520DD">
            <w:pPr>
              <w:spacing w:line="216" w:lineRule="auto"/>
              <w:rPr>
                <w:rFonts w:ascii="Arial" w:hAnsi="Arial" w:cs="Arial"/>
              </w:rPr>
            </w:pPr>
          </w:p>
        </w:tc>
        <w:tc>
          <w:tcPr>
            <w:tcW w:w="576" w:type="dxa"/>
            <w:vMerge/>
            <w:vAlign w:val="center"/>
          </w:tcPr>
          <w:p w:rsidR="00F916D2" w:rsidRPr="00A31C40" w:rsidRDefault="00F916D2" w:rsidP="002520DD">
            <w:pPr>
              <w:spacing w:line="216" w:lineRule="auto"/>
              <w:rPr>
                <w:rFonts w:ascii="Arial" w:hAnsi="Arial" w:cs="Arial"/>
              </w:rPr>
            </w:pPr>
          </w:p>
        </w:tc>
        <w:tc>
          <w:tcPr>
            <w:tcW w:w="576" w:type="dxa"/>
            <w:vMerge/>
            <w:vAlign w:val="center"/>
          </w:tcPr>
          <w:p w:rsidR="00F916D2" w:rsidRPr="00A31C40" w:rsidRDefault="00F916D2" w:rsidP="002520DD">
            <w:pPr>
              <w:spacing w:line="216" w:lineRule="auto"/>
              <w:rPr>
                <w:rFonts w:ascii="Arial" w:hAnsi="Arial" w:cs="Arial"/>
              </w:rPr>
            </w:pPr>
          </w:p>
        </w:tc>
        <w:tc>
          <w:tcPr>
            <w:tcW w:w="6134" w:type="dxa"/>
            <w:vAlign w:val="center"/>
          </w:tcPr>
          <w:p w:rsidR="00F916D2" w:rsidRPr="001A42BE" w:rsidRDefault="00F916D2" w:rsidP="002520DD">
            <w:pPr>
              <w:widowControl w:val="0"/>
              <w:tabs>
                <w:tab w:val="left" w:pos="360"/>
                <w:tab w:val="left" w:pos="720"/>
                <w:tab w:val="left" w:pos="1080"/>
                <w:tab w:val="left" w:pos="1440"/>
                <w:tab w:val="left" w:pos="1800"/>
                <w:tab w:val="left" w:pos="2160"/>
              </w:tabs>
              <w:spacing w:after="0" w:line="240" w:lineRule="exact"/>
              <w:rPr>
                <w:rFonts w:ascii="Arial" w:eastAsia="SimSun" w:hAnsi="Arial" w:cs="Arial"/>
                <w:i/>
                <w:iCs/>
                <w:sz w:val="20"/>
                <w:szCs w:val="20"/>
                <w:lang w:val="en-GB"/>
              </w:rPr>
            </w:pPr>
          </w:p>
        </w:tc>
      </w:tr>
      <w:tr w:rsidR="00F916D2" w:rsidRPr="00EA105B" w:rsidTr="00F916D2">
        <w:trPr>
          <w:trHeight w:val="1880"/>
        </w:trPr>
        <w:tc>
          <w:tcPr>
            <w:tcW w:w="4768" w:type="dxa"/>
            <w:tcBorders>
              <w:right w:val="single" w:sz="18" w:space="0" w:color="auto"/>
            </w:tcBorders>
            <w:shd w:val="clear" w:color="auto" w:fill="FFFFCC"/>
            <w:vAlign w:val="center"/>
          </w:tcPr>
          <w:p w:rsidR="00F916D2" w:rsidRPr="00CB2FB0" w:rsidRDefault="00F916D2" w:rsidP="00AE4F9E">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F916D2" w:rsidRPr="00896BE0" w:rsidRDefault="00F916D2" w:rsidP="00AE4F9E">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Annex 6 Part II, Section 4.3</w:t>
            </w:r>
          </w:p>
          <w:p w:rsidR="00F916D2" w:rsidRPr="00E52FE1" w:rsidRDefault="0087151A" w:rsidP="00AE4F9E">
            <w:pPr>
              <w:spacing w:after="0" w:line="216" w:lineRule="auto"/>
              <w:rPr>
                <w:rFonts w:ascii="Arial" w:hAnsi="Arial" w:cs="Arial"/>
              </w:rPr>
            </w:pPr>
            <w:sdt>
              <w:sdtPr>
                <w:rPr>
                  <w:rFonts w:ascii="Arial" w:hAnsi="Arial" w:cs="Arial"/>
                </w:rPr>
                <w:id w:val="-1255435173"/>
                <w14:checkbox>
                  <w14:checked w14:val="0"/>
                  <w14:checkedState w14:val="2612" w14:font="MS Gothic"/>
                  <w14:uncheckedState w14:val="2610" w14:font="MS Gothic"/>
                </w14:checkbox>
              </w:sdtPr>
              <w:sdtEndPr/>
              <w:sdtContent>
                <w:r w:rsidR="00F916D2">
                  <w:rPr>
                    <w:rFonts w:ascii="MS Gothic" w:eastAsia="MS Gothic" w:hAnsi="MS Gothic" w:cs="Arial" w:hint="eastAsia"/>
                  </w:rPr>
                  <w:t>☐</w:t>
                </w:r>
              </w:sdtContent>
            </w:sdt>
            <w:r w:rsidR="00F916D2" w:rsidRPr="00E52FE1">
              <w:rPr>
                <w:rFonts w:ascii="Arial" w:hAnsi="Arial" w:cs="Arial"/>
              </w:rPr>
              <w:t xml:space="preserve"> Standard   </w:t>
            </w:r>
          </w:p>
          <w:p w:rsidR="00F916D2" w:rsidRPr="00E52FE1" w:rsidRDefault="0087151A" w:rsidP="00AE4F9E">
            <w:pPr>
              <w:spacing w:after="0" w:line="216" w:lineRule="auto"/>
              <w:rPr>
                <w:rFonts w:ascii="Arial" w:hAnsi="Arial" w:cs="Arial"/>
              </w:rPr>
            </w:pPr>
            <w:sdt>
              <w:sdtPr>
                <w:rPr>
                  <w:rFonts w:ascii="Arial" w:hAnsi="Arial" w:cs="Arial"/>
                </w:rPr>
                <w:id w:val="-863372126"/>
                <w14:checkbox>
                  <w14:checked w14:val="1"/>
                  <w14:checkedState w14:val="2612" w14:font="MS Gothic"/>
                  <w14:uncheckedState w14:val="2610" w14:font="MS Gothic"/>
                </w14:checkbox>
              </w:sdtPr>
              <w:sdtEndPr/>
              <w:sdtContent>
                <w:r w:rsidR="00F916D2">
                  <w:rPr>
                    <w:rFonts w:ascii="MS Gothic" w:eastAsia="MS Gothic" w:hAnsi="MS Gothic" w:cs="Arial" w:hint="eastAsia"/>
                  </w:rPr>
                  <w:t>☒</w:t>
                </w:r>
              </w:sdtContent>
            </w:sdt>
            <w:r w:rsidR="00F916D2" w:rsidRPr="00E52FE1">
              <w:rPr>
                <w:rFonts w:ascii="Arial" w:hAnsi="Arial" w:cs="Arial"/>
              </w:rPr>
              <w:t xml:space="preserve"> Recommended Practice</w:t>
            </w:r>
          </w:p>
          <w:p w:rsidR="00F916D2" w:rsidRPr="007C42C3" w:rsidRDefault="0087151A" w:rsidP="00AE4F9E">
            <w:pPr>
              <w:spacing w:after="0" w:line="216" w:lineRule="auto"/>
              <w:rPr>
                <w:rFonts w:ascii="Arial" w:hAnsi="Arial" w:cs="Arial"/>
                <w:sz w:val="32"/>
                <w:szCs w:val="32"/>
              </w:rPr>
            </w:pPr>
            <w:sdt>
              <w:sdtPr>
                <w:rPr>
                  <w:rFonts w:ascii="Arial" w:hAnsi="Arial" w:cs="Arial"/>
                </w:rPr>
                <w:id w:val="980735247"/>
                <w14:checkbox>
                  <w14:checked w14:val="0"/>
                  <w14:checkedState w14:val="2612" w14:font="MS Gothic"/>
                  <w14:uncheckedState w14:val="2610" w14:font="MS Gothic"/>
                </w14:checkbox>
              </w:sdtPr>
              <w:sdtEndPr/>
              <w:sdtContent>
                <w:r w:rsidR="00F916D2">
                  <w:rPr>
                    <w:rFonts w:ascii="MS Gothic" w:eastAsia="MS Gothic" w:hAnsi="MS Gothic" w:cs="Arial" w:hint="eastAsia"/>
                  </w:rPr>
                  <w:t>☐</w:t>
                </w:r>
              </w:sdtContent>
            </w:sdt>
            <w:r w:rsidR="00F916D2" w:rsidRPr="00E52FE1">
              <w:rPr>
                <w:rFonts w:ascii="Arial" w:hAnsi="Arial" w:cs="Arial"/>
              </w:rPr>
              <w:t xml:space="preserve"> Guidance Material</w:t>
            </w:r>
          </w:p>
        </w:tc>
        <w:tc>
          <w:tcPr>
            <w:tcW w:w="10257" w:type="dxa"/>
            <w:gridSpan w:val="4"/>
            <w:shd w:val="clear" w:color="auto" w:fill="FFFFCC"/>
            <w:vAlign w:val="center"/>
          </w:tcPr>
          <w:p w:rsidR="00F916D2" w:rsidRPr="006C5B0C" w:rsidRDefault="00F916D2" w:rsidP="001F1689">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SARPs</w:t>
            </w:r>
          </w:p>
          <w:p w:rsidR="00F916D2" w:rsidRPr="00283CBE" w:rsidRDefault="00F916D2" w:rsidP="001F1689">
            <w:pPr>
              <w:tabs>
                <w:tab w:val="left" w:pos="4385"/>
              </w:tabs>
              <w:spacing w:after="120" w:line="216" w:lineRule="auto"/>
              <w:rPr>
                <w:rFonts w:ascii="Arial" w:hAnsi="Arial" w:cs="Arial"/>
                <w:b/>
                <w:sz w:val="24"/>
                <w:szCs w:val="24"/>
              </w:rPr>
            </w:pPr>
            <w:r>
              <w:rPr>
                <w:rFonts w:ascii="Arial" w:hAnsi="Arial" w:cs="Arial"/>
                <w:b/>
                <w:noProof/>
                <w:sz w:val="24"/>
                <w:szCs w:val="24"/>
                <w:u w:val="single"/>
                <w:lang w:val="en-US" w:eastAsia="en-US"/>
              </w:rPr>
              <mc:AlternateContent>
                <mc:Choice Requires="wps">
                  <w:drawing>
                    <wp:anchor distT="0" distB="0" distL="114300" distR="114300" simplePos="0" relativeHeight="251708416" behindDoc="0" locked="0" layoutInCell="1" allowOverlap="1" wp14:anchorId="785FF140" wp14:editId="13B71D43">
                      <wp:simplePos x="0" y="0"/>
                      <wp:positionH relativeFrom="column">
                        <wp:posOffset>2186940</wp:posOffset>
                      </wp:positionH>
                      <wp:positionV relativeFrom="paragraph">
                        <wp:posOffset>190500</wp:posOffset>
                      </wp:positionV>
                      <wp:extent cx="602615" cy="286385"/>
                      <wp:effectExtent l="5715" t="0" r="0" b="0"/>
                      <wp:wrapNone/>
                      <wp:docPr id="22" name="Bent Arrow 4"/>
                      <wp:cNvGraphicFramePr/>
                      <a:graphic xmlns:a="http://schemas.openxmlformats.org/drawingml/2006/main">
                        <a:graphicData uri="http://schemas.microsoft.com/office/word/2010/wordprocessingShape">
                          <wps:wsp>
                            <wps:cNvSpPr/>
                            <wps:spPr>
                              <a:xfrm rot="5400000" flipV="1">
                                <a:off x="0" y="0"/>
                                <a:ext cx="602615" cy="286385"/>
                              </a:xfrm>
                              <a:prstGeom prst="ben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E2D2" id="Bent Arrow 4" o:spid="_x0000_s1026" style="position:absolute;margin-left:172.2pt;margin-top:15pt;width:47.45pt;height:22.55pt;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" path="m,286385l,161092c,91895,56096,35799,125293,35799r405726,-1l531019,r71596,71596l531019,143193r,-35799l125293,107394v-29656,,-53697,24041,-53697,53697l71596,286385,,286385xe" fillcolor="#1f497d [3215]" stroked="f" strokeweight="2pt">
                      <v:path arrowok="t" o:connecttype="custom" o:connectlocs="0,286385;0,161092;125293,35799;531019,35798;531019,0;602615,71596;531019,143193;531019,107394;125293,107394;71596,161091;71596,286385;0,286385" o:connectangles="0,0,0,0,0,0,0,0,0,0,0,0"/>
                    </v:shape>
                  </w:pict>
                </mc:Fallback>
              </mc:AlternateContent>
            </w:r>
            <w:r>
              <w:rPr>
                <w:rFonts w:ascii="Arial" w:hAnsi="Arial" w:cs="Arial"/>
                <w:b/>
                <w:noProof/>
                <w:sz w:val="24"/>
                <w:szCs w:val="24"/>
                <w:u w:val="single"/>
                <w:lang w:val="en-US" w:eastAsia="en-US"/>
              </w:rPr>
              <mc:AlternateContent>
                <mc:Choice Requires="wps">
                  <w:drawing>
                    <wp:anchor distT="0" distB="0" distL="114300" distR="114300" simplePos="0" relativeHeight="251709440" behindDoc="0" locked="0" layoutInCell="1" allowOverlap="1" wp14:anchorId="72EA544D" wp14:editId="22B0FA52">
                      <wp:simplePos x="0" y="0"/>
                      <wp:positionH relativeFrom="column">
                        <wp:posOffset>1663700</wp:posOffset>
                      </wp:positionH>
                      <wp:positionV relativeFrom="paragraph">
                        <wp:posOffset>182880</wp:posOffset>
                      </wp:positionV>
                      <wp:extent cx="602615" cy="290830"/>
                      <wp:effectExtent l="3493" t="0" r="0" b="0"/>
                      <wp:wrapNone/>
                      <wp:docPr id="21" name="Bent Arrow 4"/>
                      <wp:cNvGraphicFramePr/>
                      <a:graphic xmlns:a="http://schemas.openxmlformats.org/drawingml/2006/main">
                        <a:graphicData uri="http://schemas.microsoft.com/office/word/2010/wordprocessingShape">
                          <wps:wsp>
                            <wps:cNvSpPr/>
                            <wps:spPr>
                              <a:xfrm rot="5400000">
                                <a:off x="0" y="0"/>
                                <a:ext cx="602615" cy="290830"/>
                              </a:xfrm>
                              <a:prstGeom prst="bentArrow">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76040" id="Bent Arrow 4" o:spid="_x0000_s1026" style="position:absolute;margin-left:131pt;margin-top:14.4pt;width:47.45pt;height:22.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61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" path="m,290830l,163592c,93320,56966,36354,127238,36354r402670,l529908,r72707,72708l529908,145415r,-36354l127238,109061v-30117,,-54531,24414,-54531,54531c72707,206005,72708,248417,72708,290830l,290830xe" fillcolor="#1f497d" stroked="f" strokeweight="2pt">
                      <v:path arrowok="t" o:connecttype="custom" o:connectlocs="0,290830;0,163592;127238,36354;529908,36354;529908,0;602615,72708;529908,145415;529908,109061;127238,109061;72707,163592;72708,290830;0,290830" o:connectangles="0,0,0,0,0,0,0,0,0,0,0,0"/>
                    </v:shape>
                  </w:pict>
                </mc:Fallback>
              </mc:AlternateContent>
            </w:r>
            <w:r w:rsidRPr="00283CBE">
              <w:rPr>
                <w:rFonts w:ascii="Arial" w:hAnsi="Arial" w:cs="Arial"/>
                <w:b/>
                <w:sz w:val="24"/>
                <w:szCs w:val="24"/>
                <w:u w:val="single"/>
              </w:rPr>
              <w:t>Difference Status (DS)</w:t>
            </w:r>
            <w:r w:rsidRPr="00283CBE">
              <w:rPr>
                <w:rFonts w:ascii="Arial" w:hAnsi="Arial" w:cs="Arial"/>
                <w:b/>
                <w:sz w:val="24"/>
                <w:szCs w:val="24"/>
              </w:rPr>
              <w:t>:</w:t>
            </w:r>
            <w:r>
              <w:rPr>
                <w:rFonts w:ascii="Arial" w:hAnsi="Arial" w:cs="Arial"/>
                <w:sz w:val="24"/>
                <w:szCs w:val="24"/>
              </w:rPr>
              <w:tab/>
            </w:r>
            <w:r w:rsidRPr="00283CBE">
              <w:rPr>
                <w:rFonts w:ascii="Arial" w:hAnsi="Arial" w:cs="Arial"/>
                <w:b/>
                <w:sz w:val="24"/>
                <w:szCs w:val="24"/>
                <w:u w:val="single"/>
              </w:rPr>
              <w:t>Difference Categories (DC)</w:t>
            </w:r>
            <w:r w:rsidRPr="00283CBE">
              <w:rPr>
                <w:rFonts w:ascii="Arial" w:hAnsi="Arial" w:cs="Arial"/>
                <w:b/>
                <w:sz w:val="24"/>
                <w:szCs w:val="24"/>
              </w:rPr>
              <w:t>:</w:t>
            </w:r>
          </w:p>
          <w:p w:rsidR="00F916D2" w:rsidRPr="00E52FE1" w:rsidRDefault="00F916D2" w:rsidP="001F1689">
            <w:pPr>
              <w:tabs>
                <w:tab w:val="left" w:pos="4385"/>
              </w:tabs>
              <w:spacing w:after="0" w:line="216" w:lineRule="auto"/>
              <w:rPr>
                <w:rFonts w:ascii="Arial" w:hAnsi="Arial" w:cs="Arial"/>
              </w:rPr>
            </w:pPr>
            <w:r w:rsidRPr="00E52FE1">
              <w:rPr>
                <w:rFonts w:ascii="Arial" w:hAnsi="Arial" w:cs="Arial"/>
              </w:rPr>
              <w:t xml:space="preserve">ND: No Difference  </w:t>
            </w:r>
            <w:r w:rsidRPr="00E52FE1">
              <w:rPr>
                <w:rFonts w:ascii="Arial" w:hAnsi="Arial" w:cs="Arial"/>
              </w:rPr>
              <w:tab/>
              <w:t xml:space="preserve">A. More exacting or exceeds      </w:t>
            </w:r>
            <w:r w:rsidRPr="00E52FE1">
              <w:rPr>
                <w:rFonts w:ascii="Arial" w:hAnsi="Arial" w:cs="Arial"/>
              </w:rPr>
              <w:br/>
              <w:t xml:space="preserve">NA: Not Applicable    </w:t>
            </w:r>
            <w:r w:rsidRPr="00E52FE1">
              <w:rPr>
                <w:rFonts w:ascii="Arial" w:hAnsi="Arial" w:cs="Arial"/>
              </w:rPr>
              <w:tab/>
              <w:t xml:space="preserve">B. Different in Character/Other means of compliance    </w:t>
            </w:r>
          </w:p>
          <w:p w:rsidR="00F916D2" w:rsidRPr="00EA105B" w:rsidRDefault="00F916D2" w:rsidP="001F1689">
            <w:pPr>
              <w:tabs>
                <w:tab w:val="left" w:pos="4386"/>
              </w:tabs>
              <w:spacing w:after="0" w:line="216" w:lineRule="auto"/>
              <w:rPr>
                <w:rFonts w:ascii="Arial" w:hAnsi="Arial" w:cs="Arial"/>
                <w:sz w:val="24"/>
                <w:szCs w:val="24"/>
              </w:rPr>
            </w:pPr>
            <w:r w:rsidRPr="00E52FE1">
              <w:rPr>
                <w:rFonts w:ascii="Arial" w:hAnsi="Arial" w:cs="Arial"/>
              </w:rPr>
              <w:t xml:space="preserve">SD: Significant Difference     </w:t>
            </w:r>
            <w:r w:rsidRPr="00E52FE1">
              <w:rPr>
                <w:rFonts w:ascii="Arial" w:hAnsi="Arial" w:cs="Arial"/>
              </w:rPr>
              <w:tab/>
              <w:t xml:space="preserve">C. Less protective/partially implemented/not implemented    </w:t>
            </w:r>
            <w:r w:rsidRPr="00EA105B">
              <w:rPr>
                <w:rFonts w:ascii="Arial" w:hAnsi="Arial" w:cs="Arial"/>
                <w:sz w:val="24"/>
                <w:szCs w:val="24"/>
              </w:rPr>
              <w:t xml:space="preserve">    </w:t>
            </w:r>
            <w:r>
              <w:rPr>
                <w:rFonts w:ascii="Arial" w:hAnsi="Arial" w:cs="Arial"/>
                <w:sz w:val="24"/>
                <w:szCs w:val="24"/>
              </w:rPr>
              <w:t xml:space="preserve">                              </w:t>
            </w:r>
          </w:p>
        </w:tc>
      </w:tr>
      <w:tr w:rsidR="00F916D2" w:rsidRPr="00EA105B" w:rsidTr="00F916D2">
        <w:trPr>
          <w:trHeight w:val="539"/>
        </w:trPr>
        <w:tc>
          <w:tcPr>
            <w:tcW w:w="4768" w:type="dxa"/>
            <w:tcBorders>
              <w:right w:val="single" w:sz="18" w:space="0" w:color="auto"/>
            </w:tcBorders>
            <w:shd w:val="clear" w:color="auto" w:fill="D9D9D9" w:themeFill="background1" w:themeFillShade="D9"/>
            <w:vAlign w:val="center"/>
          </w:tcPr>
          <w:p w:rsidR="00F916D2" w:rsidRPr="00283CBE" w:rsidRDefault="00F916D2" w:rsidP="00AE4F9E">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7" w:type="dxa"/>
            <w:tcBorders>
              <w:left w:val="single" w:sz="18" w:space="0" w:color="auto"/>
            </w:tcBorders>
            <w:shd w:val="clear" w:color="auto" w:fill="D9D9D9" w:themeFill="background1" w:themeFillShade="D9"/>
            <w:vAlign w:val="center"/>
          </w:tcPr>
          <w:p w:rsidR="00F916D2" w:rsidRPr="00283CBE" w:rsidRDefault="00F916D2" w:rsidP="00AE4F9E">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576" w:type="dxa"/>
            <w:shd w:val="clear" w:color="auto" w:fill="D9D9D9" w:themeFill="background1" w:themeFillShade="D9"/>
            <w:vAlign w:val="center"/>
          </w:tcPr>
          <w:p w:rsidR="00F916D2" w:rsidRPr="00F916D2" w:rsidRDefault="00F916D2" w:rsidP="00AE4F9E">
            <w:pPr>
              <w:spacing w:after="0" w:line="216" w:lineRule="auto"/>
              <w:jc w:val="center"/>
              <w:rPr>
                <w:rFonts w:ascii="Arial Black" w:hAnsi="Arial Black" w:cs="Arial"/>
              </w:rPr>
            </w:pPr>
            <w:r w:rsidRPr="00F916D2">
              <w:rPr>
                <w:rFonts w:ascii="Arial Black" w:hAnsi="Arial Black" w:cs="Arial"/>
              </w:rPr>
              <w:t>DS</w:t>
            </w:r>
          </w:p>
        </w:tc>
        <w:tc>
          <w:tcPr>
            <w:tcW w:w="576" w:type="dxa"/>
            <w:shd w:val="clear" w:color="auto" w:fill="D9D9D9" w:themeFill="background1" w:themeFillShade="D9"/>
            <w:vAlign w:val="center"/>
          </w:tcPr>
          <w:p w:rsidR="00F916D2" w:rsidRPr="00F916D2" w:rsidRDefault="00F916D2" w:rsidP="00AE4F9E">
            <w:pPr>
              <w:spacing w:after="0" w:line="216" w:lineRule="auto"/>
              <w:jc w:val="center"/>
              <w:rPr>
                <w:rFonts w:ascii="Arial Black" w:hAnsi="Arial Black" w:cs="Arial"/>
              </w:rPr>
            </w:pPr>
            <w:r w:rsidRPr="00F916D2">
              <w:rPr>
                <w:rFonts w:ascii="Arial Black" w:hAnsi="Arial Black" w:cs="Arial"/>
              </w:rPr>
              <w:t>DC</w:t>
            </w:r>
          </w:p>
        </w:tc>
        <w:tc>
          <w:tcPr>
            <w:tcW w:w="6134" w:type="dxa"/>
            <w:shd w:val="clear" w:color="auto" w:fill="D9D9D9" w:themeFill="background1" w:themeFillShade="D9"/>
            <w:vAlign w:val="center"/>
          </w:tcPr>
          <w:p w:rsidR="00F916D2" w:rsidRPr="00EA105B" w:rsidRDefault="00F916D2" w:rsidP="00AE4F9E">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F916D2" w:rsidRPr="00071E05" w:rsidTr="00F916D2">
        <w:trPr>
          <w:trHeight w:val="1178"/>
        </w:trPr>
        <w:tc>
          <w:tcPr>
            <w:tcW w:w="4768" w:type="dxa"/>
            <w:tcBorders>
              <w:right w:val="single" w:sz="18" w:space="0" w:color="auto"/>
            </w:tcBorders>
            <w:shd w:val="clear" w:color="auto" w:fill="FFFFCC"/>
            <w:vAlign w:val="center"/>
          </w:tcPr>
          <w:p w:rsidR="00F916D2" w:rsidRPr="00B655B1"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r>
              <w:rPr>
                <w:rFonts w:ascii="Arial" w:eastAsia="SimSun" w:hAnsi="Arial" w:cs="Arial"/>
                <w:b/>
                <w:sz w:val="24"/>
                <w:szCs w:val="24"/>
                <w:lang w:val="en-GB"/>
              </w:rPr>
              <w:t>3.4.3 Flight Preparation</w:t>
            </w:r>
          </w:p>
        </w:tc>
        <w:tc>
          <w:tcPr>
            <w:tcW w:w="2967" w:type="dxa"/>
            <w:tcBorders>
              <w:left w:val="single" w:sz="18" w:space="0" w:color="auto"/>
            </w:tcBorders>
            <w:vAlign w:val="center"/>
          </w:tcPr>
          <w:p w:rsidR="00F916D2" w:rsidRPr="00A31C40" w:rsidRDefault="00F916D2" w:rsidP="00AE4F9E">
            <w:pPr>
              <w:spacing w:line="216" w:lineRule="auto"/>
              <w:rPr>
                <w:rFonts w:ascii="Arial" w:hAnsi="Arial" w:cs="Arial"/>
              </w:rPr>
            </w:pPr>
          </w:p>
        </w:tc>
        <w:tc>
          <w:tcPr>
            <w:tcW w:w="576" w:type="dxa"/>
            <w:vAlign w:val="center"/>
          </w:tcPr>
          <w:p w:rsidR="00F916D2" w:rsidRPr="00A31C40" w:rsidRDefault="00F916D2" w:rsidP="00AE4F9E">
            <w:pPr>
              <w:spacing w:line="216" w:lineRule="auto"/>
              <w:rPr>
                <w:rFonts w:ascii="Arial" w:hAnsi="Arial" w:cs="Arial"/>
              </w:rPr>
            </w:pPr>
          </w:p>
        </w:tc>
        <w:tc>
          <w:tcPr>
            <w:tcW w:w="576" w:type="dxa"/>
            <w:vAlign w:val="center"/>
          </w:tcPr>
          <w:p w:rsidR="00F916D2" w:rsidRPr="00A31C40" w:rsidRDefault="00F916D2" w:rsidP="00AE4F9E">
            <w:pPr>
              <w:spacing w:line="216" w:lineRule="auto"/>
              <w:rPr>
                <w:rFonts w:ascii="Arial" w:hAnsi="Arial" w:cs="Arial"/>
              </w:rPr>
            </w:pPr>
          </w:p>
        </w:tc>
        <w:tc>
          <w:tcPr>
            <w:tcW w:w="6134" w:type="dxa"/>
            <w:vAlign w:val="center"/>
          </w:tcPr>
          <w:p w:rsidR="00F916D2" w:rsidRPr="00071E05" w:rsidRDefault="00F916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F916D2" w:rsidRPr="00071E05" w:rsidTr="00F916D2">
        <w:trPr>
          <w:trHeight w:val="4580"/>
        </w:trPr>
        <w:tc>
          <w:tcPr>
            <w:tcW w:w="4768" w:type="dxa"/>
            <w:tcBorders>
              <w:right w:val="single" w:sz="18" w:space="0" w:color="auto"/>
            </w:tcBorders>
            <w:shd w:val="clear" w:color="auto" w:fill="FFFFCC"/>
            <w:vAlign w:val="center"/>
          </w:tcPr>
          <w:p w:rsidR="00F916D2"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US"/>
              </w:rPr>
            </w:pPr>
            <w:r w:rsidRPr="00024DBA">
              <w:rPr>
                <w:rFonts w:ascii="Arial" w:eastAsia="SimSun" w:hAnsi="Arial" w:cs="Arial"/>
                <w:lang w:val="en-US"/>
              </w:rPr>
              <w:t>3.4.3.7 Additional requirements for operations beyond 60 minutes</w:t>
            </w:r>
            <w:r>
              <w:rPr>
                <w:rFonts w:ascii="Arial" w:eastAsia="SimSun" w:hAnsi="Arial" w:cs="Arial"/>
                <w:lang w:val="en-US"/>
              </w:rPr>
              <w:t xml:space="preserve"> </w:t>
            </w:r>
            <w:r w:rsidRPr="00024DBA">
              <w:rPr>
                <w:rFonts w:ascii="Arial" w:eastAsia="SimSun" w:hAnsi="Arial" w:cs="Arial"/>
                <w:lang w:val="en-US"/>
              </w:rPr>
              <w:t>to an en-route alternate aerodrome</w:t>
            </w:r>
          </w:p>
          <w:p w:rsidR="00F916D2" w:rsidRPr="00024DBA"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US"/>
              </w:rPr>
            </w:pPr>
          </w:p>
          <w:p w:rsidR="00F916D2"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r w:rsidRPr="00024DBA">
              <w:rPr>
                <w:rFonts w:ascii="Arial" w:eastAsia="SimSun" w:hAnsi="Arial" w:cs="Arial"/>
                <w:b/>
                <w:bCs/>
                <w:lang w:val="en-US"/>
              </w:rPr>
              <w:t>Recommendation.</w:t>
            </w:r>
            <w:r>
              <w:rPr>
                <w:rFonts w:ascii="Arial" w:eastAsia="SimSun" w:hAnsi="Arial" w:cs="Arial"/>
                <w:lang w:val="en-US"/>
              </w:rPr>
              <w:t xml:space="preserve"> - </w:t>
            </w:r>
            <w:r w:rsidRPr="00024DBA">
              <w:rPr>
                <w:rFonts w:ascii="Arial" w:eastAsia="SimSun" w:hAnsi="Arial" w:cs="Arial"/>
                <w:i/>
                <w:iCs/>
                <w:lang w:val="en-US"/>
              </w:rPr>
              <w:t>When conducting operations beyond 60 minutes from a point on a route to an en-route alternate</w:t>
            </w:r>
            <w:r>
              <w:rPr>
                <w:rFonts w:ascii="Arial" w:eastAsia="SimSun" w:hAnsi="Arial" w:cs="Arial"/>
                <w:i/>
                <w:iCs/>
                <w:lang w:val="en-US"/>
              </w:rPr>
              <w:t xml:space="preserve"> </w:t>
            </w:r>
            <w:r w:rsidRPr="00024DBA">
              <w:rPr>
                <w:rFonts w:ascii="Arial" w:eastAsia="SimSun" w:hAnsi="Arial" w:cs="Arial"/>
                <w:i/>
                <w:iCs/>
                <w:lang w:val="en-US"/>
              </w:rPr>
              <w:t>aerodrome operators should ensure that:</w:t>
            </w:r>
          </w:p>
          <w:p w:rsidR="00F916D2" w:rsidRPr="00024DBA"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p>
          <w:p w:rsidR="00F916D2"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r w:rsidRPr="00024DBA">
              <w:rPr>
                <w:rFonts w:ascii="Arial" w:eastAsia="SimSun" w:hAnsi="Arial" w:cs="Arial"/>
                <w:i/>
                <w:iCs/>
                <w:lang w:val="en-US"/>
              </w:rPr>
              <w:t>a) en-route alternate aerodromes are identified; and</w:t>
            </w:r>
          </w:p>
          <w:p w:rsidR="00F916D2" w:rsidRPr="00024DBA"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p>
          <w:p w:rsidR="00F916D2" w:rsidRPr="00024DBA" w:rsidRDefault="00F916D2" w:rsidP="00024DBA">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r w:rsidRPr="00024DBA">
              <w:rPr>
                <w:rFonts w:ascii="Arial" w:eastAsia="SimSun" w:hAnsi="Arial" w:cs="Arial"/>
                <w:i/>
                <w:iCs/>
                <w:lang w:val="en-US"/>
              </w:rPr>
              <w:t>b) the pilot-in-command has access to current information on the identified en-route alternate aerodromes, including</w:t>
            </w:r>
            <w:r>
              <w:rPr>
                <w:rFonts w:ascii="Arial" w:eastAsia="SimSun" w:hAnsi="Arial" w:cs="Arial"/>
                <w:i/>
                <w:iCs/>
                <w:lang w:val="en-US"/>
              </w:rPr>
              <w:t xml:space="preserve"> </w:t>
            </w:r>
            <w:r w:rsidRPr="00024DBA">
              <w:rPr>
                <w:rFonts w:ascii="Arial" w:eastAsia="SimSun" w:hAnsi="Arial" w:cs="Arial"/>
                <w:i/>
                <w:iCs/>
                <w:lang w:val="en-US"/>
              </w:rPr>
              <w:t>operational status and meteorological conditions.</w:t>
            </w:r>
          </w:p>
        </w:tc>
        <w:tc>
          <w:tcPr>
            <w:tcW w:w="2967" w:type="dxa"/>
            <w:tcBorders>
              <w:left w:val="single" w:sz="18" w:space="0" w:color="auto"/>
            </w:tcBorders>
            <w:vAlign w:val="center"/>
          </w:tcPr>
          <w:p w:rsidR="00F916D2" w:rsidRPr="00A31C40" w:rsidRDefault="00F916D2" w:rsidP="00AE4F9E">
            <w:pPr>
              <w:spacing w:line="216" w:lineRule="auto"/>
              <w:rPr>
                <w:rFonts w:ascii="Arial" w:hAnsi="Arial" w:cs="Arial"/>
              </w:rPr>
            </w:pPr>
          </w:p>
        </w:tc>
        <w:tc>
          <w:tcPr>
            <w:tcW w:w="576" w:type="dxa"/>
            <w:vAlign w:val="center"/>
          </w:tcPr>
          <w:p w:rsidR="00F916D2" w:rsidRPr="00A31C40" w:rsidRDefault="00F916D2" w:rsidP="00AE4F9E">
            <w:pPr>
              <w:spacing w:line="216" w:lineRule="auto"/>
              <w:rPr>
                <w:rFonts w:ascii="Arial" w:hAnsi="Arial" w:cs="Arial"/>
              </w:rPr>
            </w:pPr>
          </w:p>
        </w:tc>
        <w:tc>
          <w:tcPr>
            <w:tcW w:w="576" w:type="dxa"/>
            <w:vAlign w:val="center"/>
          </w:tcPr>
          <w:p w:rsidR="00F916D2" w:rsidRPr="00A31C40" w:rsidRDefault="00F916D2" w:rsidP="00AE4F9E">
            <w:pPr>
              <w:spacing w:line="216" w:lineRule="auto"/>
              <w:rPr>
                <w:rFonts w:ascii="Arial" w:hAnsi="Arial" w:cs="Arial"/>
              </w:rPr>
            </w:pPr>
          </w:p>
        </w:tc>
        <w:tc>
          <w:tcPr>
            <w:tcW w:w="6134" w:type="dxa"/>
            <w:vAlign w:val="center"/>
          </w:tcPr>
          <w:p w:rsidR="00F916D2" w:rsidRPr="00071E05" w:rsidRDefault="00F916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bl>
    <w:p w:rsidR="00CE5DA3" w:rsidRDefault="00CE5DA3" w:rsidP="00D649AF"/>
    <w:p w:rsidR="00CE5DA3" w:rsidRDefault="00CE5DA3">
      <w:r>
        <w:br w:type="page"/>
      </w:r>
    </w:p>
    <w:tbl>
      <w:tblPr>
        <w:tblW w:w="1503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7293"/>
      </w:tblGrid>
      <w:tr w:rsidR="00CE5DA3" w:rsidRPr="00EA105B" w:rsidTr="003913D6">
        <w:trPr>
          <w:trHeight w:val="1880"/>
        </w:trPr>
        <w:tc>
          <w:tcPr>
            <w:tcW w:w="4769" w:type="dxa"/>
            <w:tcBorders>
              <w:right w:val="single" w:sz="18" w:space="0" w:color="auto"/>
            </w:tcBorders>
            <w:shd w:val="clear" w:color="auto" w:fill="FFFFCC"/>
            <w:vAlign w:val="center"/>
          </w:tcPr>
          <w:p w:rsidR="00CE5DA3" w:rsidRPr="00CB2FB0" w:rsidRDefault="00CE5DA3" w:rsidP="00AE4F9E">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CE5DA3" w:rsidRPr="00896BE0" w:rsidRDefault="00CE5DA3" w:rsidP="00AE4F9E">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DOC 10085 (EDTOM)</w:t>
            </w:r>
          </w:p>
          <w:p w:rsidR="00CE5DA3" w:rsidRPr="00E52FE1" w:rsidRDefault="0087151A" w:rsidP="00AE4F9E">
            <w:pPr>
              <w:spacing w:after="0" w:line="216" w:lineRule="auto"/>
              <w:rPr>
                <w:rFonts w:ascii="Arial" w:hAnsi="Arial" w:cs="Arial"/>
              </w:rPr>
            </w:pPr>
            <w:sdt>
              <w:sdtPr>
                <w:rPr>
                  <w:rFonts w:ascii="Arial" w:hAnsi="Arial" w:cs="Arial"/>
                </w:rPr>
                <w:id w:val="391697979"/>
                <w14:checkbox>
                  <w14:checked w14:val="0"/>
                  <w14:checkedState w14:val="2612" w14:font="MS Gothic"/>
                  <w14:uncheckedState w14:val="2610" w14:font="MS Gothic"/>
                </w14:checkbox>
              </w:sdtPr>
              <w:sdtEndPr/>
              <w:sdtContent>
                <w:r w:rsidR="00CE5DA3">
                  <w:rPr>
                    <w:rFonts w:ascii="MS Gothic" w:eastAsia="MS Gothic" w:hAnsi="MS Gothic" w:cs="Arial" w:hint="eastAsia"/>
                  </w:rPr>
                  <w:t>☐</w:t>
                </w:r>
              </w:sdtContent>
            </w:sdt>
            <w:r w:rsidR="00CE5DA3" w:rsidRPr="00E52FE1">
              <w:rPr>
                <w:rFonts w:ascii="Arial" w:hAnsi="Arial" w:cs="Arial"/>
              </w:rPr>
              <w:t xml:space="preserve"> Standard   </w:t>
            </w:r>
          </w:p>
          <w:p w:rsidR="00CE5DA3" w:rsidRPr="00E52FE1" w:rsidRDefault="0087151A" w:rsidP="00AE4F9E">
            <w:pPr>
              <w:spacing w:after="0" w:line="216" w:lineRule="auto"/>
              <w:rPr>
                <w:rFonts w:ascii="Arial" w:hAnsi="Arial" w:cs="Arial"/>
              </w:rPr>
            </w:pPr>
            <w:sdt>
              <w:sdtPr>
                <w:rPr>
                  <w:rFonts w:ascii="Arial" w:hAnsi="Arial" w:cs="Arial"/>
                </w:rPr>
                <w:id w:val="-279108381"/>
                <w14:checkbox>
                  <w14:checked w14:val="0"/>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Recommended Practice</w:t>
            </w:r>
          </w:p>
          <w:p w:rsidR="00CE5DA3" w:rsidRPr="007C42C3" w:rsidRDefault="0087151A" w:rsidP="00AE4F9E">
            <w:pPr>
              <w:spacing w:after="0" w:line="216" w:lineRule="auto"/>
              <w:rPr>
                <w:rFonts w:ascii="Arial" w:hAnsi="Arial" w:cs="Arial"/>
                <w:sz w:val="32"/>
                <w:szCs w:val="32"/>
              </w:rPr>
            </w:pPr>
            <w:sdt>
              <w:sdtPr>
                <w:rPr>
                  <w:rFonts w:ascii="Arial" w:hAnsi="Arial" w:cs="Arial"/>
                </w:rPr>
                <w:id w:val="1908717232"/>
                <w14:checkbox>
                  <w14:checked w14:val="1"/>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Guidance Material</w:t>
            </w:r>
          </w:p>
        </w:tc>
        <w:tc>
          <w:tcPr>
            <w:tcW w:w="10259" w:type="dxa"/>
            <w:gridSpan w:val="2"/>
            <w:shd w:val="clear" w:color="auto" w:fill="FFFFCC"/>
            <w:vAlign w:val="center"/>
          </w:tcPr>
          <w:p w:rsidR="00CE5DA3" w:rsidRPr="00666F54" w:rsidRDefault="00CE5DA3" w:rsidP="00666F5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Guidance</w:t>
            </w:r>
            <w:r w:rsidRPr="00E52FE1">
              <w:rPr>
                <w:rFonts w:ascii="Arial" w:hAnsi="Arial" w:cs="Arial"/>
              </w:rPr>
              <w:t xml:space="preserve"> </w:t>
            </w:r>
            <w:r w:rsidRPr="00EA105B">
              <w:rPr>
                <w:rFonts w:ascii="Arial" w:hAnsi="Arial" w:cs="Arial"/>
                <w:sz w:val="24"/>
                <w:szCs w:val="24"/>
              </w:rPr>
              <w:t xml:space="preserve">    </w:t>
            </w:r>
            <w:r>
              <w:rPr>
                <w:rFonts w:ascii="Arial" w:hAnsi="Arial" w:cs="Arial"/>
                <w:sz w:val="24"/>
                <w:szCs w:val="24"/>
              </w:rPr>
              <w:t xml:space="preserve">                              </w:t>
            </w:r>
          </w:p>
        </w:tc>
      </w:tr>
      <w:tr w:rsidR="003913D6" w:rsidRPr="00EA105B" w:rsidTr="003913D6">
        <w:trPr>
          <w:trHeight w:val="539"/>
        </w:trPr>
        <w:tc>
          <w:tcPr>
            <w:tcW w:w="4769" w:type="dxa"/>
            <w:tcBorders>
              <w:right w:val="single" w:sz="18" w:space="0" w:color="auto"/>
            </w:tcBorders>
            <w:shd w:val="clear" w:color="auto" w:fill="D9D9D9" w:themeFill="background1" w:themeFillShade="D9"/>
            <w:vAlign w:val="center"/>
          </w:tcPr>
          <w:p w:rsidR="003913D6" w:rsidRPr="00283CBE" w:rsidRDefault="003913D6" w:rsidP="00AE4F9E">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3913D6" w:rsidRPr="00283CBE" w:rsidRDefault="003913D6" w:rsidP="00AE4F9E">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7293" w:type="dxa"/>
            <w:shd w:val="clear" w:color="auto" w:fill="D9D9D9" w:themeFill="background1" w:themeFillShade="D9"/>
            <w:vAlign w:val="center"/>
          </w:tcPr>
          <w:p w:rsidR="003913D6" w:rsidRPr="00EA105B" w:rsidRDefault="003913D6" w:rsidP="00AE4F9E">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3913D6" w:rsidRPr="00071E05" w:rsidTr="003913D6">
        <w:trPr>
          <w:trHeight w:val="1439"/>
        </w:trPr>
        <w:tc>
          <w:tcPr>
            <w:tcW w:w="4769" w:type="dxa"/>
            <w:vMerge w:val="restart"/>
            <w:tcBorders>
              <w:right w:val="single" w:sz="18" w:space="0" w:color="auto"/>
            </w:tcBorders>
            <w:shd w:val="clear" w:color="auto" w:fill="FFFFCC"/>
            <w:vAlign w:val="center"/>
          </w:tcPr>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2173CD">
              <w:rPr>
                <w:rFonts w:ascii="Arial" w:eastAsia="SimSun" w:hAnsi="Arial" w:cs="Arial"/>
                <w:b/>
                <w:sz w:val="24"/>
                <w:szCs w:val="24"/>
                <w:lang w:val="en-GB"/>
              </w:rPr>
              <w:t>Extended Diversion Time Operations (EDTO) Manual</w:t>
            </w: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2173CD">
              <w:rPr>
                <w:rFonts w:ascii="Arial" w:eastAsia="SimSun" w:hAnsi="Arial" w:cs="Arial"/>
                <w:lang w:val="en-GB"/>
              </w:rPr>
              <w:t>Glossary</w:t>
            </w: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2173CD">
              <w:rPr>
                <w:rFonts w:ascii="Arial" w:eastAsia="SimSun" w:hAnsi="Arial" w:cs="Arial"/>
                <w:lang w:val="en-GB"/>
              </w:rPr>
              <w:t>Chapter 1. Policy and general information</w:t>
            </w: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2173CD">
              <w:rPr>
                <w:rFonts w:ascii="Arial" w:eastAsia="SimSun" w:hAnsi="Arial" w:cs="Arial"/>
                <w:lang w:val="en-GB"/>
              </w:rPr>
              <w:t>Chapter 2. Aircraft airworthiness considerations for EDTO</w:t>
            </w: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2173CD">
              <w:rPr>
                <w:rFonts w:ascii="Arial" w:eastAsia="SimSun" w:hAnsi="Arial" w:cs="Arial"/>
                <w:lang w:val="en-GB"/>
              </w:rPr>
              <w:t>Chapter 3. EDTO flight operations requirements</w:t>
            </w: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3913D6" w:rsidRPr="002173CD"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2173CD">
              <w:rPr>
                <w:rFonts w:ascii="Arial" w:eastAsia="SimSun" w:hAnsi="Arial" w:cs="Arial"/>
                <w:lang w:val="en-GB"/>
              </w:rPr>
              <w:t>Chapter 4. EDTO maintenance and reliability requirements</w:t>
            </w:r>
          </w:p>
          <w:p w:rsidR="003913D6" w:rsidRPr="00B655B1"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p>
        </w:tc>
        <w:tc>
          <w:tcPr>
            <w:tcW w:w="2968" w:type="dxa"/>
            <w:vMerge w:val="restart"/>
            <w:tcBorders>
              <w:left w:val="single" w:sz="18" w:space="0" w:color="auto"/>
            </w:tcBorders>
            <w:vAlign w:val="center"/>
          </w:tcPr>
          <w:p w:rsidR="003913D6" w:rsidRPr="00A31C40" w:rsidRDefault="003913D6" w:rsidP="00AE4F9E">
            <w:pPr>
              <w:spacing w:line="216" w:lineRule="auto"/>
              <w:rPr>
                <w:rFonts w:ascii="Arial" w:hAnsi="Arial" w:cs="Arial"/>
              </w:rPr>
            </w:pPr>
          </w:p>
        </w:tc>
        <w:tc>
          <w:tcPr>
            <w:tcW w:w="7293" w:type="dxa"/>
            <w:shd w:val="clear" w:color="auto" w:fill="D9D9D9" w:themeFill="background1" w:themeFillShade="D9"/>
            <w:vAlign w:val="center"/>
          </w:tcPr>
          <w:p w:rsidR="003913D6" w:rsidRPr="00784948" w:rsidRDefault="003913D6" w:rsidP="002173CD">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r w:rsidRPr="00784948">
              <w:rPr>
                <w:rFonts w:ascii="Arial" w:eastAsia="SimSun" w:hAnsi="Arial" w:cs="Arial"/>
                <w:i/>
                <w:iCs/>
                <w:sz w:val="20"/>
                <w:szCs w:val="20"/>
                <w:lang w:val="en-GB"/>
              </w:rPr>
              <w:t>Document 10085 deals exclusively with extended diversion time operations, and so the entire document may be used as guidance to Contracting States in implementing their own EDTO requirements.  The chapter breakdown is listed for reference, however the document should be consulted for the details around each subject a</w:t>
            </w:r>
            <w:r>
              <w:rPr>
                <w:rFonts w:ascii="Arial" w:eastAsia="SimSun" w:hAnsi="Arial" w:cs="Arial"/>
                <w:i/>
                <w:iCs/>
                <w:sz w:val="20"/>
                <w:szCs w:val="20"/>
                <w:lang w:val="en-GB"/>
              </w:rPr>
              <w:t xml:space="preserve">rea. </w:t>
            </w:r>
          </w:p>
        </w:tc>
      </w:tr>
      <w:tr w:rsidR="003913D6" w:rsidRPr="00071E05" w:rsidTr="003913D6">
        <w:trPr>
          <w:trHeight w:val="5219"/>
        </w:trPr>
        <w:tc>
          <w:tcPr>
            <w:tcW w:w="4769" w:type="dxa"/>
            <w:vMerge/>
            <w:tcBorders>
              <w:right w:val="single" w:sz="18" w:space="0" w:color="auto"/>
            </w:tcBorders>
            <w:shd w:val="clear" w:color="auto" w:fill="FFFFCC"/>
            <w:vAlign w:val="center"/>
          </w:tcPr>
          <w:p w:rsidR="003913D6" w:rsidRPr="00B655B1" w:rsidRDefault="003913D6"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lang w:val="en-GB"/>
              </w:rPr>
            </w:pPr>
          </w:p>
        </w:tc>
        <w:tc>
          <w:tcPr>
            <w:tcW w:w="2968" w:type="dxa"/>
            <w:vMerge/>
            <w:tcBorders>
              <w:left w:val="single" w:sz="18" w:space="0" w:color="auto"/>
            </w:tcBorders>
            <w:vAlign w:val="center"/>
          </w:tcPr>
          <w:p w:rsidR="003913D6" w:rsidRPr="00A31C40" w:rsidRDefault="003913D6" w:rsidP="00AE4F9E">
            <w:pPr>
              <w:spacing w:line="216" w:lineRule="auto"/>
              <w:rPr>
                <w:rFonts w:ascii="Arial" w:hAnsi="Arial" w:cs="Arial"/>
              </w:rPr>
            </w:pPr>
          </w:p>
        </w:tc>
        <w:tc>
          <w:tcPr>
            <w:tcW w:w="7293" w:type="dxa"/>
            <w:vAlign w:val="center"/>
          </w:tcPr>
          <w:p w:rsidR="003913D6" w:rsidRPr="00784948" w:rsidRDefault="003913D6" w:rsidP="00784948">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sz w:val="20"/>
                <w:szCs w:val="20"/>
                <w:lang w:val="en-GB"/>
              </w:rPr>
            </w:pPr>
          </w:p>
        </w:tc>
      </w:tr>
    </w:tbl>
    <w:p w:rsidR="00CE5DA3" w:rsidRDefault="00CE5DA3" w:rsidP="00D649AF"/>
    <w:tbl>
      <w:tblPr>
        <w:tblW w:w="1503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7293"/>
      </w:tblGrid>
      <w:tr w:rsidR="00CE5DA3" w:rsidRPr="00EA105B" w:rsidTr="00D34BD2">
        <w:trPr>
          <w:trHeight w:val="1880"/>
        </w:trPr>
        <w:tc>
          <w:tcPr>
            <w:tcW w:w="4769" w:type="dxa"/>
            <w:tcBorders>
              <w:right w:val="single" w:sz="18" w:space="0" w:color="auto"/>
            </w:tcBorders>
            <w:shd w:val="clear" w:color="auto" w:fill="FFFFCC"/>
            <w:vAlign w:val="center"/>
          </w:tcPr>
          <w:p w:rsidR="00CE5DA3" w:rsidRPr="00CB2FB0" w:rsidRDefault="00CE5DA3" w:rsidP="00AE4F9E">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CE5DA3" w:rsidRPr="00896BE0" w:rsidRDefault="00CE5DA3" w:rsidP="00AE4F9E">
            <w:pPr>
              <w:spacing w:after="120" w:line="216"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DOC 9976 (FPFMM)</w:t>
            </w:r>
          </w:p>
          <w:p w:rsidR="00CE5DA3" w:rsidRPr="00E52FE1" w:rsidRDefault="0087151A" w:rsidP="00AE4F9E">
            <w:pPr>
              <w:spacing w:after="0" w:line="216" w:lineRule="auto"/>
              <w:rPr>
                <w:rFonts w:ascii="Arial" w:hAnsi="Arial" w:cs="Arial"/>
              </w:rPr>
            </w:pPr>
            <w:sdt>
              <w:sdtPr>
                <w:rPr>
                  <w:rFonts w:ascii="Arial" w:hAnsi="Arial" w:cs="Arial"/>
                </w:rPr>
                <w:id w:val="426011089"/>
                <w14:checkbox>
                  <w14:checked w14:val="0"/>
                  <w14:checkedState w14:val="2612" w14:font="MS Gothic"/>
                  <w14:uncheckedState w14:val="2610" w14:font="MS Gothic"/>
                </w14:checkbox>
              </w:sdtPr>
              <w:sdtEndPr/>
              <w:sdtContent>
                <w:r w:rsidR="00CE5DA3">
                  <w:rPr>
                    <w:rFonts w:ascii="MS Gothic" w:eastAsia="MS Gothic" w:hAnsi="MS Gothic" w:cs="Arial" w:hint="eastAsia"/>
                  </w:rPr>
                  <w:t>☐</w:t>
                </w:r>
              </w:sdtContent>
            </w:sdt>
            <w:r w:rsidR="00CE5DA3" w:rsidRPr="00E52FE1">
              <w:rPr>
                <w:rFonts w:ascii="Arial" w:hAnsi="Arial" w:cs="Arial"/>
              </w:rPr>
              <w:t xml:space="preserve"> Standard   </w:t>
            </w:r>
          </w:p>
          <w:p w:rsidR="00CE5DA3" w:rsidRPr="00E52FE1" w:rsidRDefault="0087151A" w:rsidP="00AE4F9E">
            <w:pPr>
              <w:spacing w:after="0" w:line="216" w:lineRule="auto"/>
              <w:rPr>
                <w:rFonts w:ascii="Arial" w:hAnsi="Arial" w:cs="Arial"/>
              </w:rPr>
            </w:pPr>
            <w:sdt>
              <w:sdtPr>
                <w:rPr>
                  <w:rFonts w:ascii="Arial" w:hAnsi="Arial" w:cs="Arial"/>
                </w:rPr>
                <w:id w:val="-564644578"/>
                <w14:checkbox>
                  <w14:checked w14:val="0"/>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Recommended Practice</w:t>
            </w:r>
          </w:p>
          <w:p w:rsidR="00CE5DA3" w:rsidRPr="007C42C3" w:rsidRDefault="0087151A" w:rsidP="00AE4F9E">
            <w:pPr>
              <w:spacing w:after="0" w:line="216" w:lineRule="auto"/>
              <w:rPr>
                <w:rFonts w:ascii="Arial" w:hAnsi="Arial" w:cs="Arial"/>
                <w:sz w:val="32"/>
                <w:szCs w:val="32"/>
              </w:rPr>
            </w:pPr>
            <w:sdt>
              <w:sdtPr>
                <w:rPr>
                  <w:rFonts w:ascii="Arial" w:hAnsi="Arial" w:cs="Arial"/>
                </w:rPr>
                <w:id w:val="435952645"/>
                <w14:checkbox>
                  <w14:checked w14:val="1"/>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Guidance Material</w:t>
            </w:r>
          </w:p>
        </w:tc>
        <w:tc>
          <w:tcPr>
            <w:tcW w:w="10259" w:type="dxa"/>
            <w:gridSpan w:val="2"/>
            <w:shd w:val="clear" w:color="auto" w:fill="FFFFCC"/>
            <w:vAlign w:val="center"/>
          </w:tcPr>
          <w:p w:rsidR="00CE5DA3" w:rsidRPr="00666F54" w:rsidRDefault="00CE5DA3" w:rsidP="00666F5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 EDTO Guidance</w:t>
            </w:r>
            <w:r w:rsidRPr="00EA105B">
              <w:rPr>
                <w:rFonts w:ascii="Arial" w:hAnsi="Arial" w:cs="Arial"/>
                <w:sz w:val="24"/>
                <w:szCs w:val="24"/>
              </w:rPr>
              <w:t xml:space="preserve">   </w:t>
            </w:r>
            <w:r>
              <w:rPr>
                <w:rFonts w:ascii="Arial" w:hAnsi="Arial" w:cs="Arial"/>
                <w:sz w:val="24"/>
                <w:szCs w:val="24"/>
              </w:rPr>
              <w:t xml:space="preserve">                              </w:t>
            </w:r>
          </w:p>
        </w:tc>
      </w:tr>
      <w:tr w:rsidR="00D34BD2" w:rsidRPr="00EA105B" w:rsidTr="00D34BD2">
        <w:trPr>
          <w:trHeight w:val="539"/>
        </w:trPr>
        <w:tc>
          <w:tcPr>
            <w:tcW w:w="4769" w:type="dxa"/>
            <w:tcBorders>
              <w:right w:val="single" w:sz="18" w:space="0" w:color="auto"/>
            </w:tcBorders>
            <w:shd w:val="clear" w:color="auto" w:fill="D9D9D9" w:themeFill="background1" w:themeFillShade="D9"/>
            <w:vAlign w:val="center"/>
          </w:tcPr>
          <w:p w:rsidR="00D34BD2" w:rsidRPr="00283CBE" w:rsidRDefault="00D34BD2" w:rsidP="00AE4F9E">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D34BD2" w:rsidRPr="00283CBE" w:rsidRDefault="00D34BD2" w:rsidP="00AE4F9E">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7293" w:type="dxa"/>
            <w:shd w:val="clear" w:color="auto" w:fill="D9D9D9" w:themeFill="background1" w:themeFillShade="D9"/>
            <w:vAlign w:val="center"/>
          </w:tcPr>
          <w:p w:rsidR="00D34BD2" w:rsidRPr="00EA105B" w:rsidRDefault="00D34BD2" w:rsidP="00AE4F9E">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D34BD2" w:rsidRPr="00071E05" w:rsidTr="00D34BD2">
        <w:trPr>
          <w:trHeight w:val="1178"/>
        </w:trPr>
        <w:tc>
          <w:tcPr>
            <w:tcW w:w="4769" w:type="dxa"/>
            <w:tcBorders>
              <w:right w:val="single" w:sz="18" w:space="0" w:color="auto"/>
            </w:tcBorders>
            <w:shd w:val="clear" w:color="auto" w:fill="FFFFCC"/>
            <w:vAlign w:val="center"/>
          </w:tcPr>
          <w:p w:rsidR="00D34BD2" w:rsidRPr="00086284"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086284">
              <w:rPr>
                <w:rFonts w:ascii="Arial" w:eastAsia="SimSun" w:hAnsi="Arial" w:cs="Arial"/>
                <w:b/>
                <w:sz w:val="24"/>
                <w:szCs w:val="24"/>
                <w:lang w:val="en-GB"/>
              </w:rPr>
              <w:t>CHAPTER 4 - UNDERSTANDING PRESCRIPTIVE COMPLIANCE</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403"/>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C64F19">
              <w:rPr>
                <w:rFonts w:ascii="Arial" w:eastAsia="SimSun" w:hAnsi="Arial" w:cs="Arial"/>
                <w:iCs/>
                <w:lang w:val="en-US"/>
              </w:rPr>
              <w:t>4.4 P</w:t>
            </w:r>
            <w:r>
              <w:rPr>
                <w:rFonts w:ascii="Arial" w:eastAsia="SimSun" w:hAnsi="Arial" w:cs="Arial"/>
                <w:iCs/>
                <w:lang w:val="en-US"/>
              </w:rPr>
              <w:t>r</w:t>
            </w:r>
            <w:r w:rsidRPr="00C64F19">
              <w:rPr>
                <w:rFonts w:ascii="Arial" w:eastAsia="SimSun" w:hAnsi="Arial" w:cs="Arial"/>
                <w:iCs/>
                <w:lang w:val="en-US"/>
              </w:rPr>
              <w:t>escriptive alternate aerodrome selection and fuel planning provisions of Annex 6, Part I</w:t>
            </w:r>
          </w:p>
          <w:p w:rsidR="00D34BD2" w:rsidRPr="00C64F19"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024DBA"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
                <w:iCs/>
                <w:lang w:val="en-US"/>
              </w:rPr>
            </w:pPr>
            <w:r w:rsidRPr="00C64F19">
              <w:rPr>
                <w:rFonts w:ascii="Arial" w:eastAsia="SimSun" w:hAnsi="Arial" w:cs="Arial"/>
                <w:lang w:val="en-GB"/>
              </w:rPr>
              <w:t>4.4.1(b), 4.4.1(g)</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9"/>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4.6 Take-off alternate aerodromes – distance from aerodrome of departure</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C64F19" w:rsidRDefault="00D34BD2" w:rsidP="00C64F19">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C64F19">
              <w:rPr>
                <w:rFonts w:ascii="Arial" w:eastAsia="SimSun" w:hAnsi="Arial" w:cs="Arial"/>
                <w:color w:val="000000" w:themeColor="text1"/>
                <w:lang w:val="en-GB"/>
              </w:rPr>
              <w:t>4.6.1, 4.6.2</w:t>
            </w:r>
            <w:r>
              <w:rPr>
                <w:rFonts w:ascii="Arial" w:eastAsia="SimSun" w:hAnsi="Arial" w:cs="Arial"/>
                <w:color w:val="000000" w:themeColor="text1"/>
                <w:lang w:val="en-GB"/>
              </w:rPr>
              <w:t>, 4.6.3</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358"/>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4.7 Takeoff alternate aerodromes – operating minima at estimated time of use</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C64F19"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4.7.2</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583"/>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4.8 En-route alternate aerodrome selection and specification</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C64F19"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C64F19">
              <w:rPr>
                <w:rFonts w:ascii="Arial" w:eastAsia="SimSun" w:hAnsi="Arial" w:cs="Arial"/>
                <w:lang w:val="en-GB"/>
              </w:rPr>
              <w:t>4.8.2, 4.8.3, 4.8.4, 4.8.7, 4.8.8(c),</w:t>
            </w:r>
            <w:r>
              <w:rPr>
                <w:rFonts w:ascii="Arial" w:eastAsia="SimSun" w:hAnsi="Arial" w:cs="Arial"/>
                <w:lang w:val="en-GB"/>
              </w:rPr>
              <w:t xml:space="preserve"> 4.8.8(d), 4.8.8(f)</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439"/>
        </w:trPr>
        <w:tc>
          <w:tcPr>
            <w:tcW w:w="4769" w:type="dxa"/>
            <w:tcBorders>
              <w:right w:val="single" w:sz="18" w:space="0" w:color="auto"/>
            </w:tcBorders>
            <w:shd w:val="clear" w:color="auto" w:fill="FFFFCC"/>
            <w:vAlign w:val="center"/>
          </w:tcPr>
          <w:p w:rsidR="00D34BD2" w:rsidRDefault="00D34BD2" w:rsidP="009C0501">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lastRenderedPageBreak/>
              <w:t>4.14 Alternate aerodrome planning minima – establishing incremental values for ceiling and visibility</w:t>
            </w:r>
          </w:p>
          <w:p w:rsidR="00D34BD2" w:rsidRDefault="00D34BD2" w:rsidP="009C0501">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C64F19" w:rsidRDefault="00D34BD2" w:rsidP="009C0501">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C64F19">
              <w:rPr>
                <w:rFonts w:ascii="Arial" w:eastAsia="SimSun" w:hAnsi="Arial" w:cs="Arial"/>
                <w:lang w:val="en-GB"/>
              </w:rPr>
              <w:t>4.14.6, 4.14.7, 4.14.8, 4.14.12(f)</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151"/>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4.15 Alternate aerodrome planning minima – establishing estimated time of use</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Pr="00C64F19"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C64F19">
              <w:rPr>
                <w:rFonts w:ascii="Arial" w:eastAsia="SimSun" w:hAnsi="Arial" w:cs="Arial"/>
                <w:lang w:val="en-GB"/>
              </w:rPr>
              <w:t>4.15.5</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160"/>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4.18 Pre-flight fuel planning – components of the pre-flight calculation of usable fuel</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Pr="00C64F19"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lang w:val="en-GB"/>
              </w:rPr>
              <w:t>4</w:t>
            </w:r>
            <w:r w:rsidRPr="00C64F19">
              <w:rPr>
                <w:rFonts w:ascii="Arial" w:eastAsia="SimSun" w:hAnsi="Arial" w:cs="Arial"/>
                <w:lang w:val="en-GB"/>
              </w:rPr>
              <w:t>.18.2(f)</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079"/>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4.21 Pre-flight fuel planning – contingency fuel</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sidRPr="00C64F19">
              <w:rPr>
                <w:rFonts w:ascii="Arial" w:eastAsia="SimSun" w:hAnsi="Arial" w:cs="Arial"/>
                <w:lang w:val="en-GB"/>
              </w:rPr>
              <w:t>4.21.4 (d)</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971"/>
        </w:trPr>
        <w:tc>
          <w:tcPr>
            <w:tcW w:w="4769" w:type="dxa"/>
            <w:tcBorders>
              <w:right w:val="single" w:sz="18" w:space="0" w:color="auto"/>
            </w:tcBorders>
            <w:shd w:val="clear" w:color="auto" w:fill="FFFFCC"/>
            <w:vAlign w:val="center"/>
          </w:tcPr>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4.24 Pre-flight fuel planning – additional fuel</w:t>
            </w: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4.24.5</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070"/>
        </w:trPr>
        <w:tc>
          <w:tcPr>
            <w:tcW w:w="4769" w:type="dxa"/>
            <w:tcBorders>
              <w:right w:val="single" w:sz="18" w:space="0" w:color="auto"/>
            </w:tcBorders>
            <w:shd w:val="clear" w:color="auto" w:fill="FFFFCC"/>
            <w:vAlign w:val="center"/>
          </w:tcPr>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4.27 Pre-flight fuel planning – basic prescriptive calculation example</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070"/>
        </w:trPr>
        <w:tc>
          <w:tcPr>
            <w:tcW w:w="4769" w:type="dxa"/>
            <w:tcBorders>
              <w:right w:val="single" w:sz="18" w:space="0" w:color="auto"/>
            </w:tcBorders>
            <w:shd w:val="clear" w:color="auto" w:fill="FFFFCC"/>
            <w:vAlign w:val="center"/>
          </w:tcPr>
          <w:p w:rsidR="00D34BD2" w:rsidRPr="00086284"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sz w:val="24"/>
                <w:szCs w:val="24"/>
                <w:lang w:val="en-GB"/>
              </w:rPr>
            </w:pPr>
            <w:r w:rsidRPr="00086284">
              <w:rPr>
                <w:rFonts w:ascii="Arial" w:eastAsia="SimSun" w:hAnsi="Arial" w:cs="Arial"/>
                <w:b/>
                <w:sz w:val="24"/>
                <w:szCs w:val="24"/>
                <w:lang w:val="en-GB"/>
              </w:rPr>
              <w:t xml:space="preserve">CHAPTER 5 – PERFORMANCE BASED COMPLIANCE </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0"/>
        </w:trPr>
        <w:tc>
          <w:tcPr>
            <w:tcW w:w="4769" w:type="dxa"/>
            <w:tcBorders>
              <w:right w:val="single" w:sz="18" w:space="0" w:color="auto"/>
            </w:tcBorders>
            <w:shd w:val="clear" w:color="auto" w:fill="FFFFCC"/>
            <w:vAlign w:val="center"/>
          </w:tcPr>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Appendix 1 – Example of requirements for an operational variation from Annex 1, Part 1 4.3.4.1.2 – Take-off Alternate Aerodromes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0"/>
        </w:trPr>
        <w:tc>
          <w:tcPr>
            <w:tcW w:w="4769" w:type="dxa"/>
            <w:tcBorders>
              <w:right w:val="single" w:sz="18" w:space="0" w:color="auto"/>
            </w:tcBorders>
            <w:shd w:val="clear" w:color="auto" w:fill="FFFFCC"/>
            <w:vAlign w:val="center"/>
          </w:tcPr>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lastRenderedPageBreak/>
              <w:t>Appendix 7 – A performance-based approach job-aid for an approving authority</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0"/>
        </w:trPr>
        <w:tc>
          <w:tcPr>
            <w:tcW w:w="4769" w:type="dxa"/>
            <w:tcBorders>
              <w:right w:val="single" w:sz="18" w:space="0" w:color="auto"/>
            </w:tcBorders>
            <w:shd w:val="clear" w:color="auto" w:fill="FFFFCC"/>
            <w:vAlign w:val="center"/>
          </w:tcPr>
          <w:p w:rsidR="00D34BD2" w:rsidRPr="00086284"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086284">
              <w:rPr>
                <w:rFonts w:ascii="Arial" w:eastAsia="SimSun" w:hAnsi="Arial" w:cs="Arial"/>
                <w:b/>
                <w:sz w:val="24"/>
                <w:szCs w:val="24"/>
                <w:lang w:val="en-GB"/>
              </w:rPr>
              <w:t>CHAPTER 6 – IN-FLIGHT FUEL MANAGEMENT</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0"/>
        </w:trPr>
        <w:tc>
          <w:tcPr>
            <w:tcW w:w="4769" w:type="dxa"/>
            <w:tcBorders>
              <w:right w:val="single" w:sz="18" w:space="0" w:color="auto"/>
            </w:tcBorders>
            <w:shd w:val="clear" w:color="auto" w:fill="FFFFCC"/>
            <w:vAlign w:val="center"/>
          </w:tcPr>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6.4 Completing the planned flight safely</w:t>
            </w:r>
          </w:p>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Default="00D34BD2" w:rsidP="003B6B4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 xml:space="preserve">6.4.10, 6.4.13, 6.4.14, 6.4.16, 6.4.19, 6.4.22, 6.4.23 </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250"/>
        </w:trPr>
        <w:tc>
          <w:tcPr>
            <w:tcW w:w="4769" w:type="dxa"/>
            <w:tcBorders>
              <w:right w:val="single" w:sz="18" w:space="0" w:color="auto"/>
            </w:tcBorders>
            <w:shd w:val="clear" w:color="auto" w:fill="FFFFCC"/>
            <w:vAlign w:val="center"/>
          </w:tcPr>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6.6 In-flight fuel checks and fuel management policies and procedures</w:t>
            </w:r>
          </w:p>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p>
          <w:p w:rsidR="00D34BD2" w:rsidRDefault="00D34BD2" w:rsidP="00086284">
            <w:pPr>
              <w:widowControl w:val="0"/>
              <w:tabs>
                <w:tab w:val="left" w:pos="360"/>
                <w:tab w:val="left" w:pos="720"/>
                <w:tab w:val="left" w:pos="1080"/>
                <w:tab w:val="left" w:pos="1440"/>
                <w:tab w:val="left" w:pos="1800"/>
                <w:tab w:val="left" w:pos="2160"/>
              </w:tabs>
              <w:spacing w:after="0" w:line="216" w:lineRule="auto"/>
              <w:rPr>
                <w:rFonts w:ascii="Arial" w:eastAsia="SimSun" w:hAnsi="Arial" w:cs="Arial"/>
                <w:lang w:val="en-GB"/>
              </w:rPr>
            </w:pPr>
            <w:r>
              <w:rPr>
                <w:rFonts w:ascii="Arial" w:eastAsia="SimSun" w:hAnsi="Arial" w:cs="Arial"/>
                <w:lang w:val="en-GB"/>
              </w:rPr>
              <w:t>6.6 (l)</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bl>
    <w:p w:rsidR="00CE5DA3" w:rsidRDefault="00CE5DA3" w:rsidP="00D649AF"/>
    <w:p w:rsidR="00CE5DA3" w:rsidRDefault="00CE5DA3">
      <w:r>
        <w:br w:type="page"/>
      </w:r>
    </w:p>
    <w:tbl>
      <w:tblPr>
        <w:tblW w:w="1503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9"/>
        <w:gridCol w:w="2968"/>
        <w:gridCol w:w="7293"/>
      </w:tblGrid>
      <w:tr w:rsidR="00CE5DA3" w:rsidRPr="00EA105B" w:rsidTr="00D34BD2">
        <w:trPr>
          <w:trHeight w:val="2150"/>
        </w:trPr>
        <w:tc>
          <w:tcPr>
            <w:tcW w:w="4769" w:type="dxa"/>
            <w:tcBorders>
              <w:right w:val="single" w:sz="18" w:space="0" w:color="auto"/>
            </w:tcBorders>
            <w:shd w:val="clear" w:color="auto" w:fill="FFFFCC"/>
            <w:vAlign w:val="center"/>
          </w:tcPr>
          <w:p w:rsidR="00CE5DA3" w:rsidRPr="00CB2FB0" w:rsidRDefault="00CE5DA3" w:rsidP="00AE4F9E">
            <w:pPr>
              <w:spacing w:after="0" w:line="216" w:lineRule="auto"/>
              <w:rPr>
                <w:rFonts w:ascii="Arial" w:hAnsi="Arial" w:cs="Arial"/>
                <w:sz w:val="28"/>
                <w:szCs w:val="28"/>
              </w:rPr>
            </w:pPr>
            <w:r w:rsidRPr="00CB2FB0">
              <w:rPr>
                <w:rFonts w:ascii="Arial" w:hAnsi="Arial" w:cs="Arial"/>
                <w:sz w:val="28"/>
                <w:szCs w:val="28"/>
              </w:rPr>
              <w:lastRenderedPageBreak/>
              <w:t>ICAO Reference:</w:t>
            </w:r>
          </w:p>
          <w:p w:rsidR="00CE5DA3" w:rsidRPr="00896BE0" w:rsidRDefault="00CE5DA3" w:rsidP="00EB3B4F">
            <w:pPr>
              <w:spacing w:after="120" w:line="192" w:lineRule="auto"/>
              <w:rPr>
                <w:rFonts w:ascii="Arial Black" w:hAnsi="Arial Black" w:cs="Arial"/>
                <w:color w:val="1F497D" w:themeColor="text2"/>
                <w:sz w:val="28"/>
                <w:szCs w:val="28"/>
              </w:rPr>
            </w:pPr>
            <w:r w:rsidRPr="00896BE0">
              <w:rPr>
                <w:rFonts w:ascii="Arial Black" w:hAnsi="Arial Black" w:cs="Arial"/>
                <w:color w:val="1F497D" w:themeColor="text2"/>
                <w:sz w:val="28"/>
                <w:szCs w:val="28"/>
              </w:rPr>
              <w:t>DOC 9760, Part IV – Airworthiness Manual</w:t>
            </w:r>
          </w:p>
          <w:p w:rsidR="00CE5DA3" w:rsidRPr="00E52FE1" w:rsidRDefault="0087151A" w:rsidP="00AE4F9E">
            <w:pPr>
              <w:spacing w:after="0" w:line="216" w:lineRule="auto"/>
              <w:rPr>
                <w:rFonts w:ascii="Arial" w:hAnsi="Arial" w:cs="Arial"/>
              </w:rPr>
            </w:pPr>
            <w:sdt>
              <w:sdtPr>
                <w:rPr>
                  <w:rFonts w:ascii="Arial" w:hAnsi="Arial" w:cs="Arial"/>
                </w:rPr>
                <w:id w:val="733359258"/>
                <w14:checkbox>
                  <w14:checked w14:val="0"/>
                  <w14:checkedState w14:val="2612" w14:font="MS Gothic"/>
                  <w14:uncheckedState w14:val="2610" w14:font="MS Gothic"/>
                </w14:checkbox>
              </w:sdtPr>
              <w:sdtEndPr/>
              <w:sdtContent>
                <w:r w:rsidR="00CE5DA3">
                  <w:rPr>
                    <w:rFonts w:ascii="MS Gothic" w:eastAsia="MS Gothic" w:hAnsi="MS Gothic" w:cs="Arial" w:hint="eastAsia"/>
                  </w:rPr>
                  <w:t>☐</w:t>
                </w:r>
              </w:sdtContent>
            </w:sdt>
            <w:r w:rsidR="00CE5DA3" w:rsidRPr="00E52FE1">
              <w:rPr>
                <w:rFonts w:ascii="Arial" w:hAnsi="Arial" w:cs="Arial"/>
              </w:rPr>
              <w:t xml:space="preserve"> Standard   </w:t>
            </w:r>
          </w:p>
          <w:p w:rsidR="00CE5DA3" w:rsidRPr="00E52FE1" w:rsidRDefault="0087151A" w:rsidP="00AE4F9E">
            <w:pPr>
              <w:spacing w:after="0" w:line="216" w:lineRule="auto"/>
              <w:rPr>
                <w:rFonts w:ascii="Arial" w:hAnsi="Arial" w:cs="Arial"/>
              </w:rPr>
            </w:pPr>
            <w:sdt>
              <w:sdtPr>
                <w:rPr>
                  <w:rFonts w:ascii="Arial" w:hAnsi="Arial" w:cs="Arial"/>
                </w:rPr>
                <w:id w:val="1415511154"/>
                <w14:checkbox>
                  <w14:checked w14:val="0"/>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Recommended Practice</w:t>
            </w:r>
          </w:p>
          <w:p w:rsidR="00CE5DA3" w:rsidRPr="007C42C3" w:rsidRDefault="0087151A" w:rsidP="00AE4F9E">
            <w:pPr>
              <w:spacing w:after="0" w:line="216" w:lineRule="auto"/>
              <w:rPr>
                <w:rFonts w:ascii="Arial" w:hAnsi="Arial" w:cs="Arial"/>
                <w:sz w:val="32"/>
                <w:szCs w:val="32"/>
              </w:rPr>
            </w:pPr>
            <w:sdt>
              <w:sdtPr>
                <w:rPr>
                  <w:rFonts w:ascii="Arial" w:hAnsi="Arial" w:cs="Arial"/>
                </w:rPr>
                <w:id w:val="117810302"/>
                <w14:checkbox>
                  <w14:checked w14:val="1"/>
                  <w14:checkedState w14:val="2612" w14:font="MS Gothic"/>
                  <w14:uncheckedState w14:val="2610" w14:font="MS Gothic"/>
                </w14:checkbox>
              </w:sdtPr>
              <w:sdtEndPr/>
              <w:sdtContent>
                <w:r w:rsidR="001F1689">
                  <w:rPr>
                    <w:rFonts w:ascii="MS Gothic" w:eastAsia="MS Gothic" w:hAnsi="MS Gothic" w:cs="Arial" w:hint="eastAsia"/>
                  </w:rPr>
                  <w:t>☒</w:t>
                </w:r>
              </w:sdtContent>
            </w:sdt>
            <w:r w:rsidR="00CE5DA3" w:rsidRPr="00E52FE1">
              <w:rPr>
                <w:rFonts w:ascii="Arial" w:hAnsi="Arial" w:cs="Arial"/>
              </w:rPr>
              <w:t xml:space="preserve"> Guidance Material</w:t>
            </w:r>
          </w:p>
        </w:tc>
        <w:tc>
          <w:tcPr>
            <w:tcW w:w="10259" w:type="dxa"/>
            <w:gridSpan w:val="2"/>
            <w:shd w:val="clear" w:color="auto" w:fill="FFFFCC"/>
            <w:vAlign w:val="center"/>
          </w:tcPr>
          <w:p w:rsidR="00CE5DA3" w:rsidRPr="00666F54" w:rsidRDefault="00CE5DA3" w:rsidP="00666F54">
            <w:pPr>
              <w:spacing w:after="120" w:line="216" w:lineRule="auto"/>
              <w:rPr>
                <w:rFonts w:ascii="Arial Black" w:hAnsi="Arial Black"/>
                <w:color w:val="1F497D" w:themeColor="text2"/>
                <w:sz w:val="32"/>
                <w:szCs w:val="32"/>
              </w:rPr>
            </w:pPr>
            <w:r w:rsidRPr="006C5B0C">
              <w:rPr>
                <w:rFonts w:ascii="Arial Black" w:hAnsi="Arial Black"/>
                <w:color w:val="1F497D" w:themeColor="text2"/>
                <w:sz w:val="32"/>
                <w:szCs w:val="32"/>
              </w:rPr>
              <w:t>STATE IMPLEMENTATION</w:t>
            </w:r>
            <w:r w:rsidR="00666F54">
              <w:rPr>
                <w:rFonts w:ascii="Arial Black" w:hAnsi="Arial Black"/>
                <w:color w:val="1F497D" w:themeColor="text2"/>
                <w:sz w:val="32"/>
                <w:szCs w:val="32"/>
              </w:rPr>
              <w:t xml:space="preserve"> of</w:t>
            </w:r>
            <w:bookmarkStart w:id="0" w:name="_GoBack"/>
            <w:bookmarkEnd w:id="0"/>
            <w:r w:rsidR="00666F54">
              <w:rPr>
                <w:rFonts w:ascii="Arial Black" w:hAnsi="Arial Black"/>
                <w:color w:val="1F497D" w:themeColor="text2"/>
                <w:sz w:val="32"/>
                <w:szCs w:val="32"/>
              </w:rPr>
              <w:t xml:space="preserve"> EDTO Guidance</w:t>
            </w:r>
            <w:r w:rsidRPr="00EA105B">
              <w:rPr>
                <w:rFonts w:ascii="Arial" w:hAnsi="Arial" w:cs="Arial"/>
                <w:sz w:val="24"/>
                <w:szCs w:val="24"/>
              </w:rPr>
              <w:t xml:space="preserve">   </w:t>
            </w:r>
            <w:r>
              <w:rPr>
                <w:rFonts w:ascii="Arial" w:hAnsi="Arial" w:cs="Arial"/>
                <w:sz w:val="24"/>
                <w:szCs w:val="24"/>
              </w:rPr>
              <w:t xml:space="preserve">                              </w:t>
            </w:r>
          </w:p>
        </w:tc>
      </w:tr>
      <w:tr w:rsidR="00D34BD2" w:rsidRPr="00EA105B" w:rsidTr="00D34BD2">
        <w:trPr>
          <w:trHeight w:val="539"/>
        </w:trPr>
        <w:tc>
          <w:tcPr>
            <w:tcW w:w="4769" w:type="dxa"/>
            <w:tcBorders>
              <w:right w:val="single" w:sz="18" w:space="0" w:color="auto"/>
            </w:tcBorders>
            <w:shd w:val="clear" w:color="auto" w:fill="D9D9D9" w:themeFill="background1" w:themeFillShade="D9"/>
            <w:vAlign w:val="center"/>
          </w:tcPr>
          <w:p w:rsidR="00D34BD2" w:rsidRPr="00283CBE" w:rsidRDefault="00D34BD2" w:rsidP="00AE4F9E">
            <w:pPr>
              <w:spacing w:after="0" w:line="216" w:lineRule="auto"/>
              <w:jc w:val="center"/>
              <w:rPr>
                <w:rFonts w:ascii="Arial Black" w:hAnsi="Arial Black" w:cs="Arial"/>
                <w:sz w:val="24"/>
                <w:szCs w:val="24"/>
              </w:rPr>
            </w:pPr>
            <w:r w:rsidRPr="00283CBE">
              <w:rPr>
                <w:rFonts w:ascii="Arial Black" w:hAnsi="Arial Black" w:cs="Arial"/>
                <w:sz w:val="24"/>
                <w:szCs w:val="24"/>
              </w:rPr>
              <w:t>SECTION /PARAGRAPH</w:t>
            </w:r>
          </w:p>
        </w:tc>
        <w:tc>
          <w:tcPr>
            <w:tcW w:w="2968" w:type="dxa"/>
            <w:tcBorders>
              <w:left w:val="single" w:sz="18" w:space="0" w:color="auto"/>
            </w:tcBorders>
            <w:shd w:val="clear" w:color="auto" w:fill="D9D9D9" w:themeFill="background1" w:themeFillShade="D9"/>
            <w:vAlign w:val="center"/>
          </w:tcPr>
          <w:p w:rsidR="00D34BD2" w:rsidRPr="00283CBE" w:rsidRDefault="00D34BD2" w:rsidP="00AE4F9E">
            <w:pPr>
              <w:spacing w:after="0" w:line="216" w:lineRule="auto"/>
              <w:jc w:val="center"/>
              <w:rPr>
                <w:rFonts w:ascii="Arial Black" w:hAnsi="Arial Black" w:cs="Arial"/>
                <w:sz w:val="24"/>
                <w:szCs w:val="24"/>
              </w:rPr>
            </w:pPr>
            <w:r w:rsidRPr="00283CBE">
              <w:rPr>
                <w:rFonts w:ascii="Arial Black" w:hAnsi="Arial Black" w:cs="Arial"/>
                <w:sz w:val="24"/>
                <w:szCs w:val="24"/>
              </w:rPr>
              <w:t>REGULATION  REF</w:t>
            </w:r>
          </w:p>
        </w:tc>
        <w:tc>
          <w:tcPr>
            <w:tcW w:w="7293" w:type="dxa"/>
            <w:shd w:val="clear" w:color="auto" w:fill="D9D9D9" w:themeFill="background1" w:themeFillShade="D9"/>
            <w:vAlign w:val="center"/>
          </w:tcPr>
          <w:p w:rsidR="00D34BD2" w:rsidRPr="00EA105B" w:rsidRDefault="00D34BD2" w:rsidP="00AE4F9E">
            <w:pPr>
              <w:spacing w:after="0" w:line="216" w:lineRule="auto"/>
              <w:jc w:val="center"/>
              <w:rPr>
                <w:rFonts w:ascii="Arial Black" w:hAnsi="Arial Black" w:cs="Arial"/>
                <w:sz w:val="24"/>
                <w:szCs w:val="24"/>
              </w:rPr>
            </w:pPr>
            <w:r>
              <w:rPr>
                <w:rFonts w:ascii="Arial Black" w:hAnsi="Arial Black" w:cs="Arial"/>
                <w:sz w:val="24"/>
                <w:szCs w:val="24"/>
              </w:rPr>
              <w:t>REMARKS</w:t>
            </w:r>
          </w:p>
        </w:tc>
      </w:tr>
      <w:tr w:rsidR="00D34BD2" w:rsidRPr="00071E05" w:rsidTr="00D34BD2">
        <w:trPr>
          <w:trHeight w:val="1178"/>
        </w:trPr>
        <w:tc>
          <w:tcPr>
            <w:tcW w:w="4769" w:type="dxa"/>
            <w:tcBorders>
              <w:right w:val="single" w:sz="18" w:space="0" w:color="auto"/>
            </w:tcBorders>
            <w:shd w:val="clear" w:color="auto" w:fill="FFFFCC"/>
            <w:vAlign w:val="center"/>
          </w:tcPr>
          <w:p w:rsidR="00D34BD2" w:rsidRPr="00AC40DB"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sz w:val="24"/>
                <w:szCs w:val="24"/>
                <w:lang w:val="en-GB"/>
              </w:rPr>
            </w:pPr>
            <w:r w:rsidRPr="00AC40DB">
              <w:rPr>
                <w:rFonts w:ascii="Arial" w:eastAsia="SimSun" w:hAnsi="Arial" w:cs="Arial"/>
                <w:b/>
                <w:sz w:val="24"/>
                <w:szCs w:val="24"/>
                <w:lang w:val="en-GB"/>
              </w:rPr>
              <w:t>Chapter 5. Airworthiness Requirements for Extended Diversion Time Operations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701"/>
        </w:trPr>
        <w:tc>
          <w:tcPr>
            <w:tcW w:w="4769" w:type="dxa"/>
            <w:tcBorders>
              <w:right w:val="single" w:sz="18" w:space="0" w:color="auto"/>
            </w:tcBorders>
            <w:shd w:val="clear" w:color="auto" w:fill="FFFFCC"/>
            <w:vAlign w:val="center"/>
          </w:tcPr>
          <w:p w:rsidR="00D34BD2" w:rsidRPr="001141C3"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1141C3">
              <w:rPr>
                <w:rFonts w:ascii="Arial" w:eastAsia="SimSun" w:hAnsi="Arial" w:cs="Arial"/>
                <w:iCs/>
                <w:lang w:val="en-US"/>
              </w:rPr>
              <w:t>5.1 General</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079"/>
        </w:trPr>
        <w:tc>
          <w:tcPr>
            <w:tcW w:w="4769" w:type="dxa"/>
            <w:tcBorders>
              <w:right w:val="single" w:sz="18" w:space="0" w:color="auto"/>
            </w:tcBorders>
            <w:shd w:val="clear" w:color="auto" w:fill="FFFFCC"/>
            <w:vAlign w:val="center"/>
          </w:tcPr>
          <w:p w:rsidR="00D34BD2" w:rsidRPr="001141C3" w:rsidRDefault="00D34BD2" w:rsidP="00AE4F9E">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1141C3">
              <w:rPr>
                <w:rFonts w:ascii="Arial" w:eastAsia="SimSun" w:hAnsi="Arial" w:cs="Arial"/>
                <w:iCs/>
                <w:lang w:val="en-US"/>
              </w:rPr>
              <w:t>5.2 Airworthiness considerations for aeroplanes with more than two turbine engines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1079"/>
        </w:trPr>
        <w:tc>
          <w:tcPr>
            <w:tcW w:w="4769" w:type="dxa"/>
            <w:tcBorders>
              <w:right w:val="single" w:sz="18" w:space="0" w:color="auto"/>
            </w:tcBorders>
            <w:shd w:val="clear" w:color="auto" w:fill="FFFFCC"/>
            <w:vAlign w:val="center"/>
          </w:tcPr>
          <w:p w:rsidR="00D34BD2" w:rsidRPr="001141C3"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5.3 Airworthiness considerations for aeroplanes with two turbine engines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791"/>
        </w:trPr>
        <w:tc>
          <w:tcPr>
            <w:tcW w:w="4769" w:type="dxa"/>
            <w:tcBorders>
              <w:right w:val="single" w:sz="18" w:space="0" w:color="auto"/>
            </w:tcBorders>
            <w:shd w:val="clear" w:color="auto" w:fill="FFFFCC"/>
            <w:vAlign w:val="center"/>
          </w:tcPr>
          <w:p w:rsidR="00D34BD2"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5.4 Continuing surveillance</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890"/>
        </w:trPr>
        <w:tc>
          <w:tcPr>
            <w:tcW w:w="4769" w:type="dxa"/>
            <w:tcBorders>
              <w:right w:val="single" w:sz="18" w:space="0" w:color="auto"/>
            </w:tcBorders>
            <w:shd w:val="clear" w:color="auto" w:fill="FFFFCC"/>
            <w:vAlign w:val="center"/>
          </w:tcPr>
          <w:p w:rsidR="00D34BD2"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5.5 Maintenance requirements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890"/>
        </w:trPr>
        <w:tc>
          <w:tcPr>
            <w:tcW w:w="4769" w:type="dxa"/>
            <w:tcBorders>
              <w:right w:val="single" w:sz="18" w:space="0" w:color="auto"/>
            </w:tcBorders>
            <w:shd w:val="clear" w:color="auto" w:fill="FFFFCC"/>
            <w:vAlign w:val="center"/>
          </w:tcPr>
          <w:p w:rsidR="00D34BD2"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5.6 Requirements for systems performance and reliability assessment</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shd w:val="clear" w:color="auto" w:fill="D9D9D9" w:themeFill="background1" w:themeFillShade="D9"/>
            <w:vAlign w:val="center"/>
          </w:tcPr>
          <w:p w:rsidR="00D34BD2" w:rsidRPr="00071E05"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r>
              <w:rPr>
                <w:rFonts w:ascii="Arial" w:eastAsia="SimSun" w:hAnsi="Arial" w:cs="Arial"/>
                <w:i/>
                <w:iCs/>
                <w:lang w:val="en-GB"/>
              </w:rPr>
              <w:t>This section applies to States of Design</w:t>
            </w:r>
          </w:p>
        </w:tc>
      </w:tr>
      <w:tr w:rsidR="00D34BD2" w:rsidRPr="00071E05" w:rsidTr="00D34BD2">
        <w:trPr>
          <w:trHeight w:val="890"/>
        </w:trPr>
        <w:tc>
          <w:tcPr>
            <w:tcW w:w="4769" w:type="dxa"/>
            <w:tcBorders>
              <w:right w:val="single" w:sz="18" w:space="0" w:color="auto"/>
            </w:tcBorders>
            <w:shd w:val="clear" w:color="auto" w:fill="FFFFCC"/>
            <w:vAlign w:val="center"/>
          </w:tcPr>
          <w:p w:rsidR="00D34BD2" w:rsidRPr="00D53DED"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b/>
                <w:iCs/>
                <w:sz w:val="24"/>
                <w:szCs w:val="24"/>
                <w:lang w:val="en-US"/>
              </w:rPr>
            </w:pPr>
            <w:r w:rsidRPr="00D53DED">
              <w:rPr>
                <w:rFonts w:ascii="Arial" w:eastAsia="SimSun" w:hAnsi="Arial" w:cs="Arial"/>
                <w:b/>
                <w:iCs/>
                <w:sz w:val="24"/>
                <w:szCs w:val="24"/>
                <w:lang w:val="en-US"/>
              </w:rPr>
              <w:lastRenderedPageBreak/>
              <w:t>Chapter 6. Leasing Arrangements</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shd w:val="clear" w:color="auto" w:fill="FFFFFF" w:themeFill="background1"/>
            <w:vAlign w:val="center"/>
          </w:tcPr>
          <w:p w:rsidR="00D34BD2"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890"/>
        </w:trPr>
        <w:tc>
          <w:tcPr>
            <w:tcW w:w="4769" w:type="dxa"/>
            <w:tcBorders>
              <w:right w:val="single" w:sz="18" w:space="0" w:color="auto"/>
            </w:tcBorders>
            <w:shd w:val="clear" w:color="auto" w:fill="FFFFCC"/>
            <w:vAlign w:val="center"/>
          </w:tcPr>
          <w:p w:rsidR="00D34BD2"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sidRPr="00D53DED">
              <w:rPr>
                <w:rFonts w:ascii="Arial" w:eastAsia="SimSun" w:hAnsi="Arial" w:cs="Arial"/>
                <w:iCs/>
                <w:lang w:val="en-US"/>
              </w:rPr>
              <w:t>6.1 General</w:t>
            </w:r>
          </w:p>
          <w:p w:rsidR="00D34BD2"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p>
          <w:p w:rsidR="00D34BD2" w:rsidRPr="00D53DED"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6.1.5</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shd w:val="clear" w:color="auto" w:fill="FFFFFF" w:themeFill="background1"/>
            <w:vAlign w:val="center"/>
          </w:tcPr>
          <w:p w:rsidR="00D34BD2"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r w:rsidR="00D34BD2" w:rsidRPr="00071E05" w:rsidTr="00D34BD2">
        <w:trPr>
          <w:trHeight w:val="890"/>
        </w:trPr>
        <w:tc>
          <w:tcPr>
            <w:tcW w:w="4769" w:type="dxa"/>
            <w:tcBorders>
              <w:right w:val="single" w:sz="18" w:space="0" w:color="auto"/>
            </w:tcBorders>
            <w:shd w:val="clear" w:color="auto" w:fill="FFFFCC"/>
            <w:vAlign w:val="center"/>
          </w:tcPr>
          <w:p w:rsidR="00D34BD2" w:rsidRPr="00D53DED" w:rsidRDefault="00D34BD2" w:rsidP="001141C3">
            <w:pPr>
              <w:widowControl w:val="0"/>
              <w:tabs>
                <w:tab w:val="left" w:pos="360"/>
                <w:tab w:val="left" w:pos="720"/>
                <w:tab w:val="left" w:pos="1080"/>
                <w:tab w:val="left" w:pos="1440"/>
                <w:tab w:val="left" w:pos="1800"/>
                <w:tab w:val="left" w:pos="2160"/>
              </w:tabs>
              <w:spacing w:after="0" w:line="216" w:lineRule="auto"/>
              <w:rPr>
                <w:rFonts w:ascii="Arial" w:eastAsia="SimSun" w:hAnsi="Arial" w:cs="Arial"/>
                <w:iCs/>
                <w:lang w:val="en-US"/>
              </w:rPr>
            </w:pPr>
            <w:r>
              <w:rPr>
                <w:rFonts w:ascii="Arial" w:eastAsia="SimSun" w:hAnsi="Arial" w:cs="Arial"/>
                <w:iCs/>
                <w:lang w:val="en-US"/>
              </w:rPr>
              <w:t>6.4 Approval for extended diversion time operations (EDTO)</w:t>
            </w:r>
          </w:p>
        </w:tc>
        <w:tc>
          <w:tcPr>
            <w:tcW w:w="2968" w:type="dxa"/>
            <w:tcBorders>
              <w:left w:val="single" w:sz="18" w:space="0" w:color="auto"/>
            </w:tcBorders>
            <w:vAlign w:val="center"/>
          </w:tcPr>
          <w:p w:rsidR="00D34BD2" w:rsidRPr="00A31C40" w:rsidRDefault="00D34BD2" w:rsidP="00AE4F9E">
            <w:pPr>
              <w:spacing w:line="216" w:lineRule="auto"/>
              <w:rPr>
                <w:rFonts w:ascii="Arial" w:hAnsi="Arial" w:cs="Arial"/>
              </w:rPr>
            </w:pPr>
          </w:p>
        </w:tc>
        <w:tc>
          <w:tcPr>
            <w:tcW w:w="7293" w:type="dxa"/>
            <w:shd w:val="clear" w:color="auto" w:fill="FFFFFF" w:themeFill="background1"/>
            <w:vAlign w:val="center"/>
          </w:tcPr>
          <w:p w:rsidR="00D34BD2" w:rsidRDefault="00D34BD2" w:rsidP="00AE4F9E">
            <w:pPr>
              <w:widowControl w:val="0"/>
              <w:tabs>
                <w:tab w:val="left" w:pos="360"/>
                <w:tab w:val="left" w:pos="720"/>
                <w:tab w:val="left" w:pos="1080"/>
                <w:tab w:val="left" w:pos="1440"/>
                <w:tab w:val="left" w:pos="1800"/>
                <w:tab w:val="left" w:pos="2160"/>
              </w:tabs>
              <w:spacing w:after="0" w:line="240" w:lineRule="exact"/>
              <w:jc w:val="both"/>
              <w:rPr>
                <w:rFonts w:ascii="Arial" w:eastAsia="SimSun" w:hAnsi="Arial" w:cs="Arial"/>
                <w:i/>
                <w:iCs/>
                <w:lang w:val="en-GB"/>
              </w:rPr>
            </w:pPr>
          </w:p>
        </w:tc>
      </w:tr>
    </w:tbl>
    <w:p w:rsidR="00A22401" w:rsidRPr="003D3664" w:rsidRDefault="00A22401" w:rsidP="00D649AF"/>
    <w:sectPr w:rsidR="00A22401" w:rsidRPr="003D3664" w:rsidSect="00DC31E9">
      <w:headerReference w:type="default" r:id="rId7"/>
      <w:footerReference w:type="default" r:id="rId8"/>
      <w:pgSz w:w="15840" w:h="12240" w:orient="landscape" w:code="1"/>
      <w:pgMar w:top="1872" w:right="1440" w:bottom="864" w:left="1440" w:header="720"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1A" w:rsidRDefault="0087151A" w:rsidP="00721B7A">
      <w:pPr>
        <w:spacing w:after="0" w:line="240" w:lineRule="auto"/>
      </w:pPr>
      <w:r>
        <w:separator/>
      </w:r>
    </w:p>
  </w:endnote>
  <w:endnote w:type="continuationSeparator" w:id="0">
    <w:p w:rsidR="0087151A" w:rsidRDefault="0087151A" w:rsidP="0072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72742"/>
      <w:docPartObj>
        <w:docPartGallery w:val="Page Numbers (Bottom of Page)"/>
        <w:docPartUnique/>
      </w:docPartObj>
    </w:sdtPr>
    <w:sdtEndPr>
      <w:rPr>
        <w:noProof/>
      </w:rPr>
    </w:sdtEndPr>
    <w:sdtContent>
      <w:p w:rsidR="00072F44" w:rsidRDefault="00072F44" w:rsidP="00F07BF9">
        <w:pPr>
          <w:pStyle w:val="Footer"/>
          <w:tabs>
            <w:tab w:val="clear" w:pos="8838"/>
            <w:tab w:val="left" w:pos="13230"/>
            <w:tab w:val="right" w:pos="13950"/>
          </w:tabs>
          <w:ind w:right="-1080" w:hanging="810"/>
        </w:pPr>
        <w:r>
          <w:t>November 12, 2018</w:t>
        </w:r>
        <w:r>
          <w:tab/>
        </w:r>
        <w:r>
          <w:tab/>
          <w:t xml:space="preserve">Page </w:t>
        </w:r>
        <w:r>
          <w:fldChar w:fldCharType="begin"/>
        </w:r>
        <w:r>
          <w:instrText xml:space="preserve"> PAGE   \* MERGEFORMAT </w:instrText>
        </w:r>
        <w:r>
          <w:fldChar w:fldCharType="separate"/>
        </w:r>
        <w:r w:rsidR="00666F54">
          <w:rPr>
            <w:noProof/>
          </w:rPr>
          <w:t>24</w:t>
        </w:r>
        <w:r>
          <w:rPr>
            <w:noProof/>
          </w:rPr>
          <w:fldChar w:fldCharType="end"/>
        </w:r>
      </w:p>
    </w:sdtContent>
  </w:sdt>
  <w:p w:rsidR="00072F44" w:rsidRDefault="00072F44" w:rsidP="003B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1A" w:rsidRDefault="0087151A" w:rsidP="00721B7A">
      <w:pPr>
        <w:spacing w:after="0" w:line="240" w:lineRule="auto"/>
      </w:pPr>
      <w:r>
        <w:separator/>
      </w:r>
    </w:p>
  </w:footnote>
  <w:footnote w:type="continuationSeparator" w:id="0">
    <w:p w:rsidR="0087151A" w:rsidRDefault="0087151A" w:rsidP="00721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44" w:rsidRPr="003B708F" w:rsidRDefault="00072F44" w:rsidP="003B708F">
    <w:pPr>
      <w:pStyle w:val="Header"/>
      <w:ind w:left="-990"/>
      <w:rPr>
        <w:rFonts w:ascii="Arial Black" w:hAnsi="Arial Black"/>
        <w:sz w:val="32"/>
        <w:szCs w:val="32"/>
      </w:rPr>
    </w:pPr>
    <w:r w:rsidRPr="003B708F">
      <w:rPr>
        <w:rFonts w:ascii="Arial Black" w:hAnsi="Arial Black"/>
        <w:sz w:val="32"/>
        <w:szCs w:val="32"/>
      </w:rPr>
      <w:t xml:space="preserve">EDTO Gap Assessment State Implementation </w:t>
    </w:r>
    <w:r>
      <w:rPr>
        <w:rFonts w:ascii="Arial Black" w:hAnsi="Arial Black"/>
        <w:sz w:val="32"/>
        <w:szCs w:val="32"/>
      </w:rPr>
      <w:t>Worksheet</w:t>
    </w:r>
    <w:r>
      <w:rPr>
        <w:rFonts w:ascii="Arial Black" w:hAnsi="Arial Black"/>
        <w:sz w:val="32"/>
        <w:szCs w:val="32"/>
      </w:rPr>
      <w:br/>
      <w:t xml:space="preserve">State: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28A7"/>
    <w:multiLevelType w:val="hybridMultilevel"/>
    <w:tmpl w:val="C48CCAA6"/>
    <w:lvl w:ilvl="0" w:tplc="D69239FC">
      <w:start w:val="1"/>
      <w:numFmt w:val="upperLetter"/>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15780"/>
    <w:multiLevelType w:val="hybridMultilevel"/>
    <w:tmpl w:val="708AF4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C51F97"/>
    <w:multiLevelType w:val="hybridMultilevel"/>
    <w:tmpl w:val="1A86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45724"/>
    <w:multiLevelType w:val="hybridMultilevel"/>
    <w:tmpl w:val="6D26A7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4B24FE"/>
    <w:multiLevelType w:val="hybridMultilevel"/>
    <w:tmpl w:val="DA1059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2B22B8"/>
    <w:multiLevelType w:val="multilevel"/>
    <w:tmpl w:val="3DD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10C69"/>
    <w:multiLevelType w:val="hybridMultilevel"/>
    <w:tmpl w:val="A538D7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29F3344"/>
    <w:multiLevelType w:val="hybridMultilevel"/>
    <w:tmpl w:val="F5F0B8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33349C"/>
    <w:multiLevelType w:val="hybridMultilevel"/>
    <w:tmpl w:val="5D9A41FA"/>
    <w:lvl w:ilvl="0" w:tplc="6138074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76C06C3E"/>
    <w:multiLevelType w:val="hybridMultilevel"/>
    <w:tmpl w:val="035052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A03B4C"/>
    <w:multiLevelType w:val="hybridMultilevel"/>
    <w:tmpl w:val="15F6C0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6E2FE4"/>
    <w:multiLevelType w:val="hybridMultilevel"/>
    <w:tmpl w:val="39FAB4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0"/>
  </w:num>
  <w:num w:numId="5">
    <w:abstractNumId w:val="9"/>
  </w:num>
  <w:num w:numId="6">
    <w:abstractNumId w:val="3"/>
  </w:num>
  <w:num w:numId="7">
    <w:abstractNumId w:val="11"/>
  </w:num>
  <w:num w:numId="8">
    <w:abstractNumId w:val="4"/>
  </w:num>
  <w:num w:numId="9">
    <w:abstractNumId w:val="1"/>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A2"/>
    <w:rsid w:val="000214FE"/>
    <w:rsid w:val="00024DBA"/>
    <w:rsid w:val="00044B92"/>
    <w:rsid w:val="00060A3B"/>
    <w:rsid w:val="00061202"/>
    <w:rsid w:val="000627A2"/>
    <w:rsid w:val="00071403"/>
    <w:rsid w:val="00071E05"/>
    <w:rsid w:val="00072F44"/>
    <w:rsid w:val="00083CB7"/>
    <w:rsid w:val="00086284"/>
    <w:rsid w:val="000B6E90"/>
    <w:rsid w:val="000C7811"/>
    <w:rsid w:val="000E40FA"/>
    <w:rsid w:val="000F297D"/>
    <w:rsid w:val="000F61CC"/>
    <w:rsid w:val="00110DDD"/>
    <w:rsid w:val="001141C3"/>
    <w:rsid w:val="00146F32"/>
    <w:rsid w:val="001530E1"/>
    <w:rsid w:val="001814CF"/>
    <w:rsid w:val="00194621"/>
    <w:rsid w:val="001A42BE"/>
    <w:rsid w:val="001F1689"/>
    <w:rsid w:val="00211E79"/>
    <w:rsid w:val="002173CD"/>
    <w:rsid w:val="00231748"/>
    <w:rsid w:val="00233309"/>
    <w:rsid w:val="00241C20"/>
    <w:rsid w:val="0024531D"/>
    <w:rsid w:val="002520DD"/>
    <w:rsid w:val="00270714"/>
    <w:rsid w:val="002736B4"/>
    <w:rsid w:val="00283CBE"/>
    <w:rsid w:val="002868DF"/>
    <w:rsid w:val="00294080"/>
    <w:rsid w:val="002C7252"/>
    <w:rsid w:val="002D2979"/>
    <w:rsid w:val="002D702E"/>
    <w:rsid w:val="002D7353"/>
    <w:rsid w:val="00361C4E"/>
    <w:rsid w:val="003913D6"/>
    <w:rsid w:val="00395F2E"/>
    <w:rsid w:val="003B6B44"/>
    <w:rsid w:val="003B708F"/>
    <w:rsid w:val="003D3664"/>
    <w:rsid w:val="004013D1"/>
    <w:rsid w:val="00434A5E"/>
    <w:rsid w:val="00455199"/>
    <w:rsid w:val="00480538"/>
    <w:rsid w:val="00497AAB"/>
    <w:rsid w:val="004A5CF1"/>
    <w:rsid w:val="004A682A"/>
    <w:rsid w:val="004B7F32"/>
    <w:rsid w:val="004C28A6"/>
    <w:rsid w:val="004D44E7"/>
    <w:rsid w:val="004E0EEF"/>
    <w:rsid w:val="00500FE9"/>
    <w:rsid w:val="005361B3"/>
    <w:rsid w:val="00537D30"/>
    <w:rsid w:val="00563A2A"/>
    <w:rsid w:val="005841C9"/>
    <w:rsid w:val="00584A15"/>
    <w:rsid w:val="005B4A3B"/>
    <w:rsid w:val="005C0045"/>
    <w:rsid w:val="005C12AC"/>
    <w:rsid w:val="005C2370"/>
    <w:rsid w:val="005C3492"/>
    <w:rsid w:val="005C39EA"/>
    <w:rsid w:val="005D7BDE"/>
    <w:rsid w:val="0060551E"/>
    <w:rsid w:val="00660524"/>
    <w:rsid w:val="006619BA"/>
    <w:rsid w:val="00666F54"/>
    <w:rsid w:val="00680D9C"/>
    <w:rsid w:val="00685AD9"/>
    <w:rsid w:val="0069787B"/>
    <w:rsid w:val="006C5B0C"/>
    <w:rsid w:val="00711B09"/>
    <w:rsid w:val="00713110"/>
    <w:rsid w:val="007144CD"/>
    <w:rsid w:val="00721B7A"/>
    <w:rsid w:val="0072384C"/>
    <w:rsid w:val="007645A4"/>
    <w:rsid w:val="00784948"/>
    <w:rsid w:val="007C2A3F"/>
    <w:rsid w:val="007C30D3"/>
    <w:rsid w:val="007C42C3"/>
    <w:rsid w:val="007F5834"/>
    <w:rsid w:val="008331E7"/>
    <w:rsid w:val="00843096"/>
    <w:rsid w:val="008448EB"/>
    <w:rsid w:val="00847A0B"/>
    <w:rsid w:val="0087151A"/>
    <w:rsid w:val="008774FE"/>
    <w:rsid w:val="008953C3"/>
    <w:rsid w:val="00896BE0"/>
    <w:rsid w:val="008A5A20"/>
    <w:rsid w:val="008A6B2B"/>
    <w:rsid w:val="008C01C5"/>
    <w:rsid w:val="008E5FBE"/>
    <w:rsid w:val="00921C79"/>
    <w:rsid w:val="00922D18"/>
    <w:rsid w:val="00931076"/>
    <w:rsid w:val="00941422"/>
    <w:rsid w:val="00993DC4"/>
    <w:rsid w:val="009B6EE6"/>
    <w:rsid w:val="009C0501"/>
    <w:rsid w:val="009D43F1"/>
    <w:rsid w:val="00A22401"/>
    <w:rsid w:val="00A224DF"/>
    <w:rsid w:val="00A30A5D"/>
    <w:rsid w:val="00A31C40"/>
    <w:rsid w:val="00A3441A"/>
    <w:rsid w:val="00A52AC6"/>
    <w:rsid w:val="00A82028"/>
    <w:rsid w:val="00AC3BBF"/>
    <w:rsid w:val="00AC40DB"/>
    <w:rsid w:val="00AE4F9E"/>
    <w:rsid w:val="00AE7FE2"/>
    <w:rsid w:val="00B03B4F"/>
    <w:rsid w:val="00B15267"/>
    <w:rsid w:val="00B4671B"/>
    <w:rsid w:val="00B61ACF"/>
    <w:rsid w:val="00B655B1"/>
    <w:rsid w:val="00B676D7"/>
    <w:rsid w:val="00BD2B4C"/>
    <w:rsid w:val="00BD33BD"/>
    <w:rsid w:val="00BD50EC"/>
    <w:rsid w:val="00BD5762"/>
    <w:rsid w:val="00BF0F27"/>
    <w:rsid w:val="00BF6A94"/>
    <w:rsid w:val="00C13E0C"/>
    <w:rsid w:val="00C3140D"/>
    <w:rsid w:val="00C41DE1"/>
    <w:rsid w:val="00C64F19"/>
    <w:rsid w:val="00C67D04"/>
    <w:rsid w:val="00CB2FB0"/>
    <w:rsid w:val="00CB5A1A"/>
    <w:rsid w:val="00CD6FBA"/>
    <w:rsid w:val="00CE5DA3"/>
    <w:rsid w:val="00D03807"/>
    <w:rsid w:val="00D156ED"/>
    <w:rsid w:val="00D34BD2"/>
    <w:rsid w:val="00D35BC2"/>
    <w:rsid w:val="00D53DED"/>
    <w:rsid w:val="00D62727"/>
    <w:rsid w:val="00D649AF"/>
    <w:rsid w:val="00D75F7D"/>
    <w:rsid w:val="00DB753D"/>
    <w:rsid w:val="00DC31E9"/>
    <w:rsid w:val="00DC7CDC"/>
    <w:rsid w:val="00DD3F1E"/>
    <w:rsid w:val="00E26504"/>
    <w:rsid w:val="00E4574F"/>
    <w:rsid w:val="00E50D8F"/>
    <w:rsid w:val="00E52FE1"/>
    <w:rsid w:val="00E77C26"/>
    <w:rsid w:val="00EA105B"/>
    <w:rsid w:val="00EA42F9"/>
    <w:rsid w:val="00EB09C2"/>
    <w:rsid w:val="00EB3B4F"/>
    <w:rsid w:val="00ED08EB"/>
    <w:rsid w:val="00ED6FF7"/>
    <w:rsid w:val="00EE137C"/>
    <w:rsid w:val="00EE76BC"/>
    <w:rsid w:val="00EF2D61"/>
    <w:rsid w:val="00F0710E"/>
    <w:rsid w:val="00F07BF9"/>
    <w:rsid w:val="00F1062B"/>
    <w:rsid w:val="00F45825"/>
    <w:rsid w:val="00F56436"/>
    <w:rsid w:val="00F60114"/>
    <w:rsid w:val="00F72114"/>
    <w:rsid w:val="00F727EB"/>
    <w:rsid w:val="00F916D2"/>
    <w:rsid w:val="00FA75B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596C9-DC49-40EC-B770-F6EDF1A0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7A2"/>
    <w:rPr>
      <w:rFonts w:ascii="Tahoma" w:hAnsi="Tahoma" w:cs="Tahoma"/>
      <w:sz w:val="16"/>
      <w:szCs w:val="16"/>
    </w:rPr>
  </w:style>
  <w:style w:type="paragraph" w:customStyle="1" w:styleId="Indent-1">
    <w:name w:val="Indent-1)"/>
    <w:rsid w:val="00BD5762"/>
    <w:pPr>
      <w:widowControl w:val="0"/>
      <w:tabs>
        <w:tab w:val="left" w:pos="360"/>
        <w:tab w:val="left" w:pos="720"/>
        <w:tab w:val="left" w:pos="1080"/>
        <w:tab w:val="left" w:pos="1440"/>
      </w:tabs>
      <w:spacing w:after="0" w:line="240" w:lineRule="exact"/>
      <w:ind w:left="1080" w:hanging="1080"/>
      <w:jc w:val="both"/>
    </w:pPr>
    <w:rPr>
      <w:rFonts w:ascii="Times New Roman" w:eastAsia="Times New Roman" w:hAnsi="Times New Roman" w:cs="Times New Roman"/>
      <w:sz w:val="20"/>
      <w:szCs w:val="20"/>
      <w:lang w:val="en-GB" w:eastAsia="en-US"/>
    </w:rPr>
  </w:style>
  <w:style w:type="paragraph" w:customStyle="1" w:styleId="Indent-a">
    <w:name w:val="Indent-a)"/>
    <w:link w:val="Indent-aChar"/>
    <w:rsid w:val="00BD5762"/>
    <w:pPr>
      <w:widowControl w:val="0"/>
      <w:tabs>
        <w:tab w:val="left" w:pos="360"/>
        <w:tab w:val="left" w:pos="720"/>
        <w:tab w:val="left" w:pos="1080"/>
        <w:tab w:val="left" w:pos="1440"/>
      </w:tabs>
      <w:spacing w:after="0" w:line="240" w:lineRule="exact"/>
      <w:ind w:left="720" w:hanging="720"/>
      <w:jc w:val="both"/>
    </w:pPr>
    <w:rPr>
      <w:rFonts w:ascii="Times New Roman" w:eastAsia="Times New Roman" w:hAnsi="Times New Roman" w:cs="Times New Roman"/>
      <w:sz w:val="20"/>
      <w:szCs w:val="20"/>
      <w:lang w:val="en-GB" w:eastAsia="en-US"/>
    </w:rPr>
  </w:style>
  <w:style w:type="paragraph" w:customStyle="1" w:styleId="Indent-i">
    <w:name w:val="Indent-i)"/>
    <w:basedOn w:val="Normal"/>
    <w:rsid w:val="001530E1"/>
    <w:pPr>
      <w:widowControl w:val="0"/>
      <w:tabs>
        <w:tab w:val="left" w:pos="360"/>
        <w:tab w:val="left" w:pos="720"/>
        <w:tab w:val="left" w:pos="1080"/>
        <w:tab w:val="left" w:pos="1440"/>
      </w:tabs>
      <w:spacing w:after="0" w:line="240" w:lineRule="exact"/>
      <w:ind w:left="1440" w:hanging="1440"/>
      <w:jc w:val="both"/>
    </w:pPr>
    <w:rPr>
      <w:rFonts w:ascii="Times New Roman" w:eastAsia="SimSun" w:hAnsi="Times New Roman" w:cs="Times New Roman"/>
      <w:sz w:val="20"/>
      <w:szCs w:val="20"/>
      <w:lang w:val="en-GB"/>
    </w:rPr>
  </w:style>
  <w:style w:type="paragraph" w:styleId="ListParagraph">
    <w:name w:val="List Paragraph"/>
    <w:basedOn w:val="Normal"/>
    <w:uiPriority w:val="34"/>
    <w:qFormat/>
    <w:rsid w:val="00480538"/>
    <w:pPr>
      <w:ind w:left="720"/>
      <w:contextualSpacing/>
    </w:pPr>
  </w:style>
  <w:style w:type="paragraph" w:styleId="Header">
    <w:name w:val="header"/>
    <w:basedOn w:val="Normal"/>
    <w:link w:val="HeaderChar"/>
    <w:uiPriority w:val="99"/>
    <w:unhideWhenUsed/>
    <w:rsid w:val="00721B7A"/>
    <w:pPr>
      <w:tabs>
        <w:tab w:val="center" w:pos="4419"/>
        <w:tab w:val="right" w:pos="8838"/>
      </w:tabs>
      <w:spacing w:after="0" w:line="240" w:lineRule="auto"/>
    </w:pPr>
  </w:style>
  <w:style w:type="character" w:customStyle="1" w:styleId="HeaderChar">
    <w:name w:val="Header Char"/>
    <w:basedOn w:val="DefaultParagraphFont"/>
    <w:link w:val="Header"/>
    <w:uiPriority w:val="99"/>
    <w:rsid w:val="00721B7A"/>
  </w:style>
  <w:style w:type="paragraph" w:styleId="Footer">
    <w:name w:val="footer"/>
    <w:basedOn w:val="Normal"/>
    <w:link w:val="FooterChar"/>
    <w:uiPriority w:val="99"/>
    <w:unhideWhenUsed/>
    <w:rsid w:val="00721B7A"/>
    <w:pPr>
      <w:tabs>
        <w:tab w:val="center" w:pos="4419"/>
        <w:tab w:val="right" w:pos="8838"/>
      </w:tabs>
      <w:spacing w:after="0" w:line="240" w:lineRule="auto"/>
    </w:pPr>
  </w:style>
  <w:style w:type="character" w:customStyle="1" w:styleId="FooterChar">
    <w:name w:val="Footer Char"/>
    <w:basedOn w:val="DefaultParagraphFont"/>
    <w:link w:val="Footer"/>
    <w:uiPriority w:val="99"/>
    <w:rsid w:val="00721B7A"/>
  </w:style>
  <w:style w:type="character" w:customStyle="1" w:styleId="Indent-aChar">
    <w:name w:val="Indent-a) Char"/>
    <w:link w:val="Indent-a"/>
    <w:rsid w:val="008953C3"/>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2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97150-5DB8-47C9-9F7B-1D257E67A043}"/>
</file>

<file path=customXml/itemProps2.xml><?xml version="1.0" encoding="utf-8"?>
<ds:datastoreItem xmlns:ds="http://schemas.openxmlformats.org/officeDocument/2006/customXml" ds:itemID="{B44CFA8E-CCB4-4CC4-9D95-BA1777B74FF0}"/>
</file>

<file path=customXml/itemProps3.xml><?xml version="1.0" encoding="utf-8"?>
<ds:datastoreItem xmlns:ds="http://schemas.openxmlformats.org/officeDocument/2006/customXml" ds:itemID="{BB7CC587-146A-4123-8E8E-3BA184E02715}"/>
</file>

<file path=docProps/app.xml><?xml version="1.0" encoding="utf-8"?>
<Properties xmlns="http://schemas.openxmlformats.org/officeDocument/2006/extended-properties" xmlns:vt="http://schemas.openxmlformats.org/officeDocument/2006/docPropsVTypes">
  <Template>Normal.dotm</Template>
  <TotalTime>745</TotalTime>
  <Pages>25</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 Fan</dc:creator>
  <cp:lastModifiedBy>Mock, Michael</cp:lastModifiedBy>
  <cp:revision>121</cp:revision>
  <cp:lastPrinted>2018-11-07T19:40:00Z</cp:lastPrinted>
  <dcterms:created xsi:type="dcterms:W3CDTF">2014-09-30T00:04:00Z</dcterms:created>
  <dcterms:modified xsi:type="dcterms:W3CDTF">2018-11-26T19:47:00Z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