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3065" w:rsidTr="00E77BCF">
        <w:trPr>
          <w:trHeight w:val="489"/>
        </w:trPr>
        <w:tc>
          <w:tcPr>
            <w:tcW w:w="9016" w:type="dxa"/>
            <w:gridSpan w:val="2"/>
            <w:shd w:val="clear" w:color="auto" w:fill="A6A6A6" w:themeFill="background1" w:themeFillShade="A6"/>
            <w:vAlign w:val="center"/>
          </w:tcPr>
          <w:p w:rsidR="00003065" w:rsidRPr="000A4623" w:rsidRDefault="006059AC" w:rsidP="00B0793C">
            <w:pPr>
              <w:pStyle w:val="Default"/>
              <w:jc w:val="center"/>
              <w:rPr>
                <w:sz w:val="18"/>
                <w:szCs w:val="18"/>
              </w:rPr>
            </w:pPr>
            <w:r w:rsidRPr="000A4623">
              <w:rPr>
                <w:b/>
                <w:bCs/>
                <w:sz w:val="18"/>
                <w:szCs w:val="18"/>
              </w:rPr>
              <w:t>RUNWAY CONDITION REPORT (RCR)</w:t>
            </w:r>
          </w:p>
        </w:tc>
      </w:tr>
      <w:tr w:rsidR="006059AC" w:rsidTr="00E77BCF">
        <w:trPr>
          <w:trHeight w:val="489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6059AC" w:rsidRPr="007A18F8" w:rsidRDefault="00012276" w:rsidP="007A18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A18F8">
              <w:rPr>
                <w:rFonts w:ascii="Arial" w:hAnsi="Arial" w:cs="Arial"/>
                <w:b/>
                <w:sz w:val="18"/>
                <w:szCs w:val="18"/>
              </w:rPr>
              <w:t>Aeroplane</w:t>
            </w:r>
            <w:proofErr w:type="spellEnd"/>
            <w:r w:rsidRPr="007A18F8">
              <w:rPr>
                <w:rFonts w:ascii="Arial" w:hAnsi="Arial" w:cs="Arial"/>
                <w:b/>
                <w:sz w:val="18"/>
                <w:szCs w:val="18"/>
              </w:rPr>
              <w:t xml:space="preserve"> performance </w:t>
            </w:r>
            <w:proofErr w:type="spellStart"/>
            <w:r w:rsidRPr="007A18F8">
              <w:rPr>
                <w:rFonts w:ascii="Arial" w:hAnsi="Arial" w:cs="Arial"/>
                <w:b/>
                <w:sz w:val="18"/>
                <w:szCs w:val="18"/>
              </w:rPr>
              <w:t>calculation</w:t>
            </w:r>
            <w:proofErr w:type="spellEnd"/>
            <w:r w:rsidRPr="007A18F8">
              <w:rPr>
                <w:rFonts w:ascii="Arial" w:hAnsi="Arial" w:cs="Arial"/>
                <w:b/>
                <w:sz w:val="18"/>
                <w:szCs w:val="18"/>
              </w:rPr>
              <w:t xml:space="preserve"> section</w:t>
            </w:r>
          </w:p>
        </w:tc>
      </w:tr>
      <w:tr w:rsidR="00012276" w:rsidTr="00E77BCF">
        <w:trPr>
          <w:trHeight w:val="466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012276" w:rsidRPr="007A18F8" w:rsidRDefault="00012276" w:rsidP="007A18F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7A18F8"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012276" w:rsidRPr="000A4623" w:rsidRDefault="00012276" w:rsidP="007A18F8">
            <w:pPr>
              <w:pStyle w:val="Default"/>
              <w:jc w:val="center"/>
              <w:rPr>
                <w:sz w:val="18"/>
                <w:szCs w:val="18"/>
              </w:rPr>
            </w:pPr>
            <w:r w:rsidRPr="000A4623">
              <w:rPr>
                <w:b/>
                <w:bCs/>
                <w:sz w:val="18"/>
                <w:szCs w:val="18"/>
              </w:rPr>
              <w:t>Source</w:t>
            </w:r>
          </w:p>
        </w:tc>
      </w:tr>
      <w:tr w:rsidR="00012276" w:rsidTr="000A4623">
        <w:trPr>
          <w:trHeight w:val="466"/>
        </w:trPr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A4623">
              <w:rPr>
                <w:sz w:val="18"/>
                <w:szCs w:val="18"/>
              </w:rPr>
              <w:t>Aerodrome</w:t>
            </w:r>
            <w:proofErr w:type="spellEnd"/>
            <w:r w:rsidRPr="000A4623">
              <w:rPr>
                <w:sz w:val="18"/>
                <w:szCs w:val="18"/>
              </w:rPr>
              <w:t xml:space="preserve"> location </w:t>
            </w:r>
            <w:proofErr w:type="spellStart"/>
            <w:r w:rsidRPr="000A4623">
              <w:rPr>
                <w:sz w:val="18"/>
                <w:szCs w:val="18"/>
              </w:rPr>
              <w:t>indicator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</w:rPr>
            </w:pPr>
            <w:r w:rsidRPr="000A4623">
              <w:rPr>
                <w:sz w:val="18"/>
                <w:szCs w:val="18"/>
              </w:rPr>
              <w:t xml:space="preserve">ICAO Doc 7910, </w:t>
            </w:r>
            <w:r w:rsidRPr="000A4623">
              <w:rPr>
                <w:i/>
                <w:iCs/>
                <w:sz w:val="18"/>
                <w:szCs w:val="18"/>
              </w:rPr>
              <w:t xml:space="preserve">Location </w:t>
            </w:r>
            <w:proofErr w:type="spellStart"/>
            <w:r w:rsidRPr="000A4623">
              <w:rPr>
                <w:i/>
                <w:iCs/>
                <w:sz w:val="18"/>
                <w:szCs w:val="18"/>
              </w:rPr>
              <w:t>Indicators</w:t>
            </w:r>
            <w:proofErr w:type="spellEnd"/>
            <w:r w:rsidRPr="000A462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12276" w:rsidTr="000A4623">
        <w:trPr>
          <w:trHeight w:val="466"/>
        </w:trPr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Date and time of assessment </w:t>
            </w:r>
          </w:p>
        </w:tc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</w:rPr>
            </w:pPr>
            <w:r w:rsidRPr="000A4623">
              <w:rPr>
                <w:sz w:val="18"/>
                <w:szCs w:val="18"/>
              </w:rPr>
              <w:t xml:space="preserve">UTC time </w:t>
            </w:r>
          </w:p>
        </w:tc>
      </w:tr>
      <w:tr w:rsidR="00012276" w:rsidTr="000A4623">
        <w:trPr>
          <w:trHeight w:val="466"/>
        </w:trPr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A4623">
              <w:rPr>
                <w:sz w:val="18"/>
                <w:szCs w:val="18"/>
              </w:rPr>
              <w:t>Lower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  <w:proofErr w:type="spellStart"/>
            <w:r w:rsidRPr="000A4623">
              <w:rPr>
                <w:sz w:val="18"/>
                <w:szCs w:val="18"/>
              </w:rPr>
              <w:t>runway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  <w:proofErr w:type="spellStart"/>
            <w:r w:rsidRPr="000A4623">
              <w:rPr>
                <w:sz w:val="18"/>
                <w:szCs w:val="18"/>
              </w:rPr>
              <w:t>designation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  <w:proofErr w:type="spellStart"/>
            <w:r w:rsidRPr="000A4623">
              <w:rPr>
                <w:sz w:val="18"/>
                <w:szCs w:val="18"/>
              </w:rPr>
              <w:t>number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A4623">
              <w:rPr>
                <w:sz w:val="18"/>
                <w:szCs w:val="18"/>
              </w:rPr>
              <w:t>Actual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  <w:proofErr w:type="spellStart"/>
            <w:r w:rsidRPr="000A4623">
              <w:rPr>
                <w:sz w:val="18"/>
                <w:szCs w:val="18"/>
              </w:rPr>
              <w:t>runway</w:t>
            </w:r>
            <w:proofErr w:type="spellEnd"/>
            <w:r w:rsidRPr="000A4623">
              <w:rPr>
                <w:sz w:val="18"/>
                <w:szCs w:val="18"/>
              </w:rPr>
              <w:t xml:space="preserve"> (RWY) </w:t>
            </w:r>
          </w:p>
        </w:tc>
      </w:tr>
      <w:tr w:rsidR="00012276" w:rsidRPr="00012276" w:rsidTr="000A4623">
        <w:trPr>
          <w:trHeight w:val="466"/>
        </w:trPr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RWYCC for each runway third </w:t>
            </w:r>
            <w:bookmarkStart w:id="0" w:name="_GoBack"/>
            <w:bookmarkEnd w:id="0"/>
          </w:p>
        </w:tc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Assessment based upon RCAM and associated procedures </w:t>
            </w:r>
          </w:p>
        </w:tc>
      </w:tr>
      <w:tr w:rsidR="00012276" w:rsidRPr="00012276" w:rsidTr="000A4623">
        <w:trPr>
          <w:trHeight w:val="466"/>
        </w:trPr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Per cent coverage contaminant for each runway third </w:t>
            </w:r>
          </w:p>
        </w:tc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 for each runway third </w:t>
            </w:r>
          </w:p>
        </w:tc>
      </w:tr>
      <w:tr w:rsidR="00012276" w:rsidRPr="00012276" w:rsidTr="000A4623">
        <w:trPr>
          <w:trHeight w:val="466"/>
        </w:trPr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Depth of loose contaminant for each runway third </w:t>
            </w:r>
          </w:p>
        </w:tc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 assessed for each runway third, confirmed by measurements when appropriate </w:t>
            </w:r>
          </w:p>
        </w:tc>
      </w:tr>
      <w:tr w:rsidR="00012276" w:rsidRPr="00012276" w:rsidTr="000A4623">
        <w:trPr>
          <w:trHeight w:val="466"/>
        </w:trPr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Condition description (contaminant type) for each runway third </w:t>
            </w:r>
          </w:p>
        </w:tc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 for each runway third </w:t>
            </w:r>
          </w:p>
        </w:tc>
      </w:tr>
      <w:tr w:rsidR="00012276" w:rsidRPr="00012276" w:rsidTr="000A4623">
        <w:trPr>
          <w:trHeight w:val="466"/>
        </w:trPr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Width of runway to which the RWYCCs apply if less than published width </w:t>
            </w:r>
          </w:p>
        </w:tc>
        <w:tc>
          <w:tcPr>
            <w:tcW w:w="4508" w:type="dxa"/>
            <w:vAlign w:val="center"/>
          </w:tcPr>
          <w:p w:rsidR="00012276" w:rsidRPr="000A4623" w:rsidRDefault="00012276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observations while at the RWY and information from local procedures/snow plan </w:t>
            </w:r>
          </w:p>
        </w:tc>
      </w:tr>
      <w:tr w:rsidR="00DC72DA" w:rsidRPr="00012276" w:rsidTr="00E77BCF">
        <w:trPr>
          <w:trHeight w:val="466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DC72DA" w:rsidRPr="00E77BCF" w:rsidRDefault="00DC72DA" w:rsidP="00E77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BCF">
              <w:rPr>
                <w:rFonts w:ascii="Arial" w:hAnsi="Arial" w:cs="Arial"/>
                <w:b/>
                <w:sz w:val="18"/>
                <w:szCs w:val="18"/>
              </w:rPr>
              <w:t>Situational awareness section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A4623">
              <w:rPr>
                <w:sz w:val="18"/>
                <w:szCs w:val="18"/>
              </w:rPr>
              <w:t>Reduced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  <w:proofErr w:type="spellStart"/>
            <w:r w:rsidRPr="000A4623">
              <w:rPr>
                <w:sz w:val="18"/>
                <w:szCs w:val="18"/>
              </w:rPr>
              <w:t>runway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  <w:proofErr w:type="spellStart"/>
            <w:r w:rsidRPr="000A4623">
              <w:rPr>
                <w:sz w:val="18"/>
                <w:szCs w:val="18"/>
              </w:rPr>
              <w:t>length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</w:rPr>
            </w:pPr>
            <w:r w:rsidRPr="000A4623">
              <w:rPr>
                <w:sz w:val="18"/>
                <w:szCs w:val="18"/>
              </w:rPr>
              <w:t xml:space="preserve">NOTAM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Drifting snow on the runway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 while at RWY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Loose sand on the runway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 while at RWY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Chemical treatment on the runway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Known treatment application. Visual observation of residual chemicals on the runway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A4623">
              <w:rPr>
                <w:sz w:val="18"/>
                <w:szCs w:val="18"/>
              </w:rPr>
              <w:t>Snowbanks</w:t>
            </w:r>
            <w:proofErr w:type="spellEnd"/>
            <w:r w:rsidRPr="000A4623">
              <w:rPr>
                <w:sz w:val="18"/>
                <w:szCs w:val="18"/>
              </w:rPr>
              <w:t xml:space="preserve"> on the </w:t>
            </w:r>
            <w:proofErr w:type="spellStart"/>
            <w:r w:rsidRPr="000A4623">
              <w:rPr>
                <w:sz w:val="18"/>
                <w:szCs w:val="18"/>
              </w:rPr>
              <w:t>runway</w:t>
            </w:r>
            <w:proofErr w:type="spellEnd"/>
            <w:r w:rsidRPr="000A46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observations while at the RWY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A4623">
              <w:rPr>
                <w:sz w:val="18"/>
                <w:szCs w:val="18"/>
              </w:rPr>
              <w:t>Snowbanks</w:t>
            </w:r>
            <w:proofErr w:type="spellEnd"/>
            <w:r w:rsidRPr="000A4623">
              <w:rPr>
                <w:sz w:val="18"/>
                <w:szCs w:val="18"/>
              </w:rPr>
              <w:t xml:space="preserve"> on taxiway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observations while at the taxiway (TWY)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Snowbanks adjacent to the runway penetrating level/profile set in the aerodrome snow plan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observations while at the RWY confirmed by measurements when appropriate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</w:rPr>
            </w:pPr>
            <w:r w:rsidRPr="000A4623">
              <w:rPr>
                <w:sz w:val="18"/>
                <w:szCs w:val="18"/>
              </w:rPr>
              <w:t xml:space="preserve">Taxiway conditions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observation, AIREP, reported by other aerodrome personnel, </w:t>
            </w:r>
            <w:proofErr w:type="spellStart"/>
            <w:r w:rsidRPr="000A4623">
              <w:rPr>
                <w:sz w:val="18"/>
                <w:szCs w:val="18"/>
                <w:lang w:val="en-US"/>
              </w:rPr>
              <w:t>etc</w:t>
            </w:r>
            <w:proofErr w:type="spellEnd"/>
            <w:r w:rsidRPr="000A462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</w:rPr>
            </w:pPr>
            <w:r w:rsidRPr="000A4623">
              <w:rPr>
                <w:sz w:val="18"/>
                <w:szCs w:val="18"/>
              </w:rPr>
              <w:t xml:space="preserve">Apron conditions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Visual observation, AIREP, reported by other aerodrome personnel, </w:t>
            </w:r>
            <w:proofErr w:type="spellStart"/>
            <w:r w:rsidRPr="000A4623">
              <w:rPr>
                <w:sz w:val="18"/>
                <w:szCs w:val="18"/>
                <w:lang w:val="en-US"/>
              </w:rPr>
              <w:t>etc</w:t>
            </w:r>
            <w:proofErr w:type="spellEnd"/>
            <w:r w:rsidRPr="000A462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State approved and published use of measured friction coefficient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Dependent upon the State set or agreed standard </w:t>
            </w:r>
          </w:p>
        </w:tc>
      </w:tr>
      <w:tr w:rsidR="00DC72DA" w:rsidRPr="00012276" w:rsidTr="000A4623">
        <w:trPr>
          <w:trHeight w:val="466"/>
        </w:trPr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Plain language remarks using only allowable characters in capital letters </w:t>
            </w:r>
          </w:p>
        </w:tc>
        <w:tc>
          <w:tcPr>
            <w:tcW w:w="4508" w:type="dxa"/>
            <w:vAlign w:val="center"/>
          </w:tcPr>
          <w:p w:rsidR="00DC72DA" w:rsidRPr="000A4623" w:rsidRDefault="00DC72DA" w:rsidP="000A4623">
            <w:pPr>
              <w:pStyle w:val="Default"/>
              <w:rPr>
                <w:sz w:val="18"/>
                <w:szCs w:val="18"/>
                <w:lang w:val="en-US"/>
              </w:rPr>
            </w:pPr>
            <w:r w:rsidRPr="000A4623">
              <w:rPr>
                <w:sz w:val="18"/>
                <w:szCs w:val="18"/>
                <w:lang w:val="en-US"/>
              </w:rPr>
              <w:t xml:space="preserve">Any additional operational significant information to be reported </w:t>
            </w:r>
          </w:p>
        </w:tc>
      </w:tr>
    </w:tbl>
    <w:p w:rsidR="00420BC6" w:rsidRPr="00012276" w:rsidRDefault="00420BC6">
      <w:pPr>
        <w:rPr>
          <w:lang w:val="en-US"/>
        </w:rPr>
      </w:pPr>
    </w:p>
    <w:p w:rsidR="00003065" w:rsidRPr="00012276" w:rsidRDefault="00003065">
      <w:pPr>
        <w:rPr>
          <w:lang w:val="en-US"/>
        </w:rPr>
      </w:pPr>
    </w:p>
    <w:p w:rsidR="00003065" w:rsidRPr="00012276" w:rsidRDefault="00003065">
      <w:pPr>
        <w:rPr>
          <w:lang w:val="en-US"/>
        </w:rPr>
      </w:pPr>
    </w:p>
    <w:p w:rsidR="00003065" w:rsidRPr="00012276" w:rsidRDefault="00003065">
      <w:pPr>
        <w:rPr>
          <w:lang w:val="en-US"/>
        </w:rPr>
      </w:pPr>
    </w:p>
    <w:sectPr w:rsidR="00003065" w:rsidRPr="000122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5"/>
    <w:rsid w:val="00003065"/>
    <w:rsid w:val="00012276"/>
    <w:rsid w:val="000A4623"/>
    <w:rsid w:val="00420BC6"/>
    <w:rsid w:val="006059AC"/>
    <w:rsid w:val="007A18F8"/>
    <w:rsid w:val="00B0793C"/>
    <w:rsid w:val="00CB257D"/>
    <w:rsid w:val="00DC72DA"/>
    <w:rsid w:val="00E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D46F"/>
  <w15:chartTrackingRefBased/>
  <w15:docId w15:val="{67655CA6-1FCA-4958-9DD8-F3599B75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F5E19B-56FB-4A19-9F58-94D0EFD666B5}"/>
</file>

<file path=customXml/itemProps2.xml><?xml version="1.0" encoding="utf-8"?>
<ds:datastoreItem xmlns:ds="http://schemas.openxmlformats.org/officeDocument/2006/customXml" ds:itemID="{354BAF35-E058-41E6-9559-95E3A2BB6DDF}"/>
</file>

<file path=customXml/itemProps3.xml><?xml version="1.0" encoding="utf-8"?>
<ds:datastoreItem xmlns:ds="http://schemas.openxmlformats.org/officeDocument/2006/customXml" ds:itemID="{9F862702-9CD2-460F-B86D-49CB5305D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Meheza MANZI</dc:creator>
  <cp:keywords/>
  <dc:description/>
  <cp:lastModifiedBy>Nika Meheza MANZI</cp:lastModifiedBy>
  <cp:revision>5</cp:revision>
  <dcterms:created xsi:type="dcterms:W3CDTF">2019-06-07T11:57:00Z</dcterms:created>
  <dcterms:modified xsi:type="dcterms:W3CDTF">2019-06-07T13:08:00Z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