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953"/>
        <w:gridCol w:w="5447"/>
        <w:gridCol w:w="2117"/>
      </w:tblGrid>
      <w:tr w:rsidR="00EB76CF" w:rsidRPr="00DD3CB1" w14:paraId="4080838E" w14:textId="54CDBC4B" w:rsidTr="00EB76CF">
        <w:trPr>
          <w:trHeight w:val="312"/>
        </w:trPr>
        <w:tc>
          <w:tcPr>
            <w:tcW w:w="4271" w:type="pct"/>
            <w:gridSpan w:val="2"/>
            <w:shd w:val="clear" w:color="auto" w:fill="D5DCE4" w:themeFill="text2" w:themeFillTint="33"/>
            <w:noWrap/>
            <w:hideMark/>
          </w:tcPr>
          <w:p w14:paraId="5B2CC1D9" w14:textId="1FFA6B71" w:rsidR="00EB76CF" w:rsidRPr="00DD3CB1" w:rsidRDefault="00EB76CF" w:rsidP="00EB76C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D3CB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ASBU Implementation Situational Questionnaire</w:t>
            </w:r>
          </w:p>
        </w:tc>
        <w:tc>
          <w:tcPr>
            <w:tcW w:w="729" w:type="pct"/>
            <w:shd w:val="clear" w:color="auto" w:fill="D5DCE4" w:themeFill="text2" w:themeFillTint="33"/>
          </w:tcPr>
          <w:p w14:paraId="73BD5CF0" w14:textId="0205521B" w:rsidR="00EB76CF" w:rsidRPr="00DD3CB1" w:rsidRDefault="00DD3CB1" w:rsidP="00EB76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D3CB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Ref.:</w:t>
            </w:r>
            <w:r w:rsidR="00EB76CF" w:rsidRPr="00DD3CB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CD7923" w:rsidRPr="00DD3CB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ASBU_ISQ-01</w:t>
            </w:r>
          </w:p>
        </w:tc>
      </w:tr>
      <w:tr w:rsidR="00F561E4" w:rsidRPr="00451807" w14:paraId="52E9A72B" w14:textId="77777777" w:rsidTr="00160115">
        <w:trPr>
          <w:trHeight w:val="312"/>
        </w:trPr>
        <w:tc>
          <w:tcPr>
            <w:tcW w:w="2395" w:type="pct"/>
            <w:noWrap/>
            <w:hideMark/>
          </w:tcPr>
          <w:p w14:paraId="1D43B8A7" w14:textId="77777777" w:rsidR="00F561E4" w:rsidRDefault="00F561E4" w:rsidP="00160115">
            <w:pPr>
              <w:rPr>
                <w:rFonts w:ascii="Times New Roman" w:hAnsi="Times New Roman" w:cs="Times New Roman"/>
                <w:b/>
                <w:bCs/>
              </w:rPr>
            </w:pPr>
            <w:r w:rsidRPr="00451807">
              <w:rPr>
                <w:rFonts w:ascii="Times New Roman" w:hAnsi="Times New Roman" w:cs="Times New Roman"/>
                <w:b/>
                <w:bCs/>
              </w:rPr>
              <w:t xml:space="preserve">Name of State: _______________________________     </w:t>
            </w:r>
          </w:p>
          <w:p w14:paraId="4A0F9EE2" w14:textId="77777777" w:rsidR="00F561E4" w:rsidRPr="00451807" w:rsidRDefault="00F561E4" w:rsidP="001601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4F1120" w14:textId="77777777" w:rsidR="00F561E4" w:rsidRDefault="00F561E4" w:rsidP="00160115">
            <w:pPr>
              <w:rPr>
                <w:rFonts w:ascii="Times New Roman" w:hAnsi="Times New Roman" w:cs="Times New Roman"/>
                <w:b/>
                <w:bCs/>
              </w:rPr>
            </w:pPr>
            <w:r w:rsidRPr="00451807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451807">
              <w:rPr>
                <w:rFonts w:ascii="Times New Roman" w:hAnsi="Times New Roman" w:cs="Times New Roman"/>
                <w:b/>
                <w:bCs/>
              </w:rPr>
              <w:t>rganization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/Administration </w:t>
            </w:r>
            <w:r w:rsidRPr="00451807">
              <w:rPr>
                <w:rFonts w:ascii="Times New Roman" w:hAnsi="Times New Roman" w:cs="Times New Roman"/>
                <w:b/>
                <w:bCs/>
              </w:rPr>
              <w:t xml:space="preserve">___________     </w:t>
            </w:r>
          </w:p>
          <w:p w14:paraId="7850EE56" w14:textId="77777777" w:rsidR="00F561E4" w:rsidRDefault="00F561E4" w:rsidP="001601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3D440CB" w14:textId="766EF14C" w:rsidR="00F561E4" w:rsidRDefault="00522491" w:rsidP="001601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Date:</w:t>
            </w:r>
            <w:r w:rsidR="00F561E4" w:rsidRPr="00451807">
              <w:rPr>
                <w:rFonts w:ascii="Times New Roman" w:hAnsi="Times New Roman" w:cs="Times New Roman"/>
                <w:b/>
                <w:bCs/>
              </w:rPr>
              <w:t xml:space="preserve">    _____________________________</w:t>
            </w:r>
          </w:p>
          <w:p w14:paraId="10C686CA" w14:textId="77777777" w:rsidR="00F561E4" w:rsidRDefault="00F561E4" w:rsidP="001601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2D9B19" w14:textId="77777777" w:rsidR="00F561E4" w:rsidRPr="00451807" w:rsidRDefault="00F561E4" w:rsidP="001601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A3CBE7" w14:textId="77777777" w:rsidR="00F561E4" w:rsidRPr="00451807" w:rsidRDefault="00F561E4" w:rsidP="00160115">
            <w:pPr>
              <w:tabs>
                <w:tab w:val="left" w:pos="6168"/>
              </w:tabs>
              <w:ind w:left="5196"/>
              <w:rPr>
                <w:rFonts w:ascii="Times New Roman" w:hAnsi="Times New Roman" w:cs="Times New Roman"/>
                <w:b/>
                <w:bCs/>
              </w:rPr>
            </w:pPr>
          </w:p>
          <w:p w14:paraId="19D20AC7" w14:textId="77777777" w:rsidR="00F561E4" w:rsidRPr="00451807" w:rsidRDefault="00F561E4" w:rsidP="00160115">
            <w:pPr>
              <w:tabs>
                <w:tab w:val="left" w:pos="6168"/>
              </w:tabs>
              <w:ind w:left="519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5" w:type="pct"/>
            <w:gridSpan w:val="2"/>
          </w:tcPr>
          <w:p w14:paraId="29F42E10" w14:textId="3AFBB6DF" w:rsidR="00F561E4" w:rsidRDefault="00F561E4" w:rsidP="001601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State </w:t>
            </w:r>
            <w:r w:rsidR="00522491">
              <w:rPr>
                <w:rFonts w:ascii="Times New Roman" w:hAnsi="Times New Roman" w:cs="Times New Roman"/>
                <w:b/>
                <w:bCs/>
              </w:rPr>
              <w:t xml:space="preserve">MET </w:t>
            </w:r>
            <w:r>
              <w:rPr>
                <w:rFonts w:ascii="Times New Roman" w:hAnsi="Times New Roman" w:cs="Times New Roman"/>
                <w:b/>
                <w:bCs/>
              </w:rPr>
              <w:t>Focal Point:</w:t>
            </w:r>
          </w:p>
          <w:p w14:paraId="1797F761" w14:textId="77777777" w:rsidR="00F561E4" w:rsidRDefault="00F561E4" w:rsidP="001601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F9F65E" w14:textId="77777777" w:rsidR="00F561E4" w:rsidRPr="00451807" w:rsidRDefault="00F561E4" w:rsidP="001601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</w:t>
            </w:r>
            <w:r w:rsidRPr="00451807">
              <w:rPr>
                <w:rFonts w:ascii="Times New Roman" w:hAnsi="Times New Roman" w:cs="Times New Roman"/>
                <w:b/>
                <w:bCs/>
              </w:rPr>
              <w:t xml:space="preserve">          _____________________________</w:t>
            </w:r>
          </w:p>
          <w:p w14:paraId="7F6D3B7A" w14:textId="77777777" w:rsidR="00F561E4" w:rsidRPr="00451807" w:rsidRDefault="00F561E4" w:rsidP="001601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8FB487" w14:textId="77777777" w:rsidR="00F561E4" w:rsidRPr="00451807" w:rsidRDefault="00F561E4" w:rsidP="00160115">
            <w:pPr>
              <w:rPr>
                <w:rFonts w:ascii="Times New Roman" w:hAnsi="Times New Roman" w:cs="Times New Roman"/>
                <w:b/>
                <w:bCs/>
              </w:rPr>
            </w:pPr>
            <w:r w:rsidRPr="00451807">
              <w:rPr>
                <w:rFonts w:ascii="Times New Roman" w:hAnsi="Times New Roman" w:cs="Times New Roman"/>
                <w:b/>
                <w:bCs/>
              </w:rPr>
              <w:t>Email address:       _____________________________</w:t>
            </w:r>
          </w:p>
          <w:p w14:paraId="500D6699" w14:textId="77777777" w:rsidR="00F561E4" w:rsidRDefault="00F561E4" w:rsidP="00160115">
            <w:pPr>
              <w:rPr>
                <w:rFonts w:ascii="Times New Roman" w:hAnsi="Times New Roman" w:cs="Times New Roman"/>
              </w:rPr>
            </w:pPr>
          </w:p>
          <w:p w14:paraId="2D25E755" w14:textId="77777777" w:rsidR="00F561E4" w:rsidRPr="00451807" w:rsidRDefault="00F561E4" w:rsidP="00160115">
            <w:pPr>
              <w:tabs>
                <w:tab w:val="left" w:pos="6168"/>
              </w:tabs>
              <w:rPr>
                <w:rFonts w:ascii="Times New Roman" w:hAnsi="Times New Roman" w:cs="Times New Roman"/>
                <w:b/>
                <w:bCs/>
              </w:rPr>
            </w:pPr>
            <w:r w:rsidRPr="00451807">
              <w:rPr>
                <w:rFonts w:ascii="Times New Roman" w:hAnsi="Times New Roman" w:cs="Times New Roman"/>
                <w:b/>
                <w:bCs/>
              </w:rPr>
              <w:t>Tel: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1807">
              <w:rPr>
                <w:rFonts w:ascii="Times New Roman" w:hAnsi="Times New Roman" w:cs="Times New Roman"/>
                <w:b/>
                <w:bCs/>
              </w:rPr>
              <w:t xml:space="preserve">      _____________________________</w:t>
            </w:r>
          </w:p>
          <w:p w14:paraId="22286300" w14:textId="77777777" w:rsidR="00F561E4" w:rsidRPr="00451807" w:rsidRDefault="00F561E4" w:rsidP="00160115">
            <w:pPr>
              <w:rPr>
                <w:rFonts w:ascii="Times New Roman" w:hAnsi="Times New Roman" w:cs="Times New Roman"/>
              </w:rPr>
            </w:pPr>
          </w:p>
          <w:p w14:paraId="026AB68B" w14:textId="77777777" w:rsidR="00F561E4" w:rsidRPr="00451807" w:rsidRDefault="00F561E4" w:rsidP="00160115">
            <w:pPr>
              <w:rPr>
                <w:rFonts w:ascii="Times New Roman" w:hAnsi="Times New Roman" w:cs="Times New Roman"/>
              </w:rPr>
            </w:pPr>
          </w:p>
        </w:tc>
      </w:tr>
      <w:tr w:rsidR="00F561E4" w:rsidRPr="00451807" w14:paraId="2EDA7D02" w14:textId="77777777" w:rsidTr="00DD0770">
        <w:trPr>
          <w:trHeight w:val="347"/>
        </w:trPr>
        <w:tc>
          <w:tcPr>
            <w:tcW w:w="5000" w:type="pct"/>
            <w:gridSpan w:val="3"/>
            <w:noWrap/>
            <w:hideMark/>
          </w:tcPr>
          <w:p w14:paraId="04FE67A3" w14:textId="3F93BCF9" w:rsidR="00F561E4" w:rsidRPr="00451807" w:rsidRDefault="00F561E4" w:rsidP="00160115">
            <w:pPr>
              <w:rPr>
                <w:rFonts w:ascii="Times New Roman" w:hAnsi="Times New Roman" w:cs="Times New Roman"/>
              </w:rPr>
            </w:pPr>
            <w:r w:rsidRPr="00451807">
              <w:rPr>
                <w:rFonts w:ascii="Times New Roman" w:hAnsi="Times New Roman" w:cs="Times New Roman"/>
              </w:rPr>
              <w:t xml:space="preserve"> The purpose of this questionnaire is to </w:t>
            </w:r>
            <w:r w:rsidR="00DD0770">
              <w:rPr>
                <w:rFonts w:ascii="Times New Roman" w:hAnsi="Times New Roman" w:cs="Times New Roman"/>
              </w:rPr>
              <w:t>collect</w:t>
            </w:r>
            <w:r w:rsidR="00C81208">
              <w:rPr>
                <w:rFonts w:ascii="Times New Roman" w:hAnsi="Times New Roman" w:cs="Times New Roman"/>
              </w:rPr>
              <w:t xml:space="preserve"> baseline data on the </w:t>
            </w:r>
            <w:r w:rsidRPr="00451807">
              <w:rPr>
                <w:rFonts w:ascii="Times New Roman" w:hAnsi="Times New Roman" w:cs="Times New Roman"/>
              </w:rPr>
              <w:t xml:space="preserve">status of the implementation of </w:t>
            </w:r>
            <w:r w:rsidR="00DD0770">
              <w:rPr>
                <w:rFonts w:ascii="Times New Roman" w:hAnsi="Times New Roman" w:cs="Times New Roman"/>
              </w:rPr>
              <w:t xml:space="preserve">ASBU MET element by the </w:t>
            </w:r>
            <w:r w:rsidR="00F426A0">
              <w:rPr>
                <w:rFonts w:ascii="Times New Roman" w:hAnsi="Times New Roman" w:cs="Times New Roman"/>
              </w:rPr>
              <w:t>State.</w:t>
            </w:r>
          </w:p>
        </w:tc>
      </w:tr>
    </w:tbl>
    <w:p w14:paraId="0345AB8E" w14:textId="77777777" w:rsidR="00E4313C" w:rsidRDefault="00E4313C" w:rsidP="007F77E7">
      <w:pPr>
        <w:pStyle w:val="Default"/>
        <w:rPr>
          <w:rFonts w:ascii="Arial" w:hAnsi="Arial" w:cs="Arial"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5E673E" w:rsidRPr="00F1216D" w14:paraId="194D431E" w14:textId="4CAB6F15" w:rsidTr="00F1216D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663BA59C" w14:textId="3A46AA91" w:rsidR="005E673E" w:rsidRPr="00F1216D" w:rsidRDefault="005E673E" w:rsidP="00D30D41">
            <w:pPr>
              <w:rPr>
                <w:rFonts w:ascii="Times New Roman" w:hAnsi="Times New Roman" w:cs="Times New Roman"/>
                <w:b/>
                <w:bCs/>
              </w:rPr>
            </w:pPr>
            <w:r w:rsidRPr="00F1216D">
              <w:rPr>
                <w:rFonts w:ascii="Times New Roman" w:hAnsi="Times New Roman" w:cs="Times New Roman"/>
                <w:b/>
                <w:bCs/>
              </w:rPr>
              <w:t>Reference &amp; Title of the ASBU AMET element</w:t>
            </w:r>
          </w:p>
        </w:tc>
        <w:tc>
          <w:tcPr>
            <w:tcW w:w="3389" w:type="pct"/>
          </w:tcPr>
          <w:p w14:paraId="67D16293" w14:textId="199C6582" w:rsidR="005E673E" w:rsidRPr="00F1216D" w:rsidRDefault="00870533" w:rsidP="00870533">
            <w:pPr>
              <w:rPr>
                <w:rFonts w:ascii="Times New Roman" w:hAnsi="Times New Roman" w:cs="Times New Roman"/>
                <w:b/>
                <w:bCs/>
              </w:rPr>
            </w:pPr>
            <w:r w:rsidRPr="00F1216D">
              <w:rPr>
                <w:rFonts w:ascii="Times New Roman" w:hAnsi="Times New Roman" w:cs="Times New Roman"/>
                <w:b/>
                <w:bCs/>
              </w:rPr>
              <w:t>AMET-B0/1 Meteorological observations products</w:t>
            </w:r>
          </w:p>
        </w:tc>
      </w:tr>
      <w:tr w:rsidR="005E673E" w:rsidRPr="00F1216D" w14:paraId="7D796088" w14:textId="6E484A50" w:rsidTr="00F1216D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0881FAA6" w14:textId="12F88CAF" w:rsidR="005E673E" w:rsidRPr="00F1216D" w:rsidRDefault="005E673E" w:rsidP="00D30D41">
            <w:pPr>
              <w:rPr>
                <w:rFonts w:ascii="Times New Roman" w:hAnsi="Times New Roman" w:cs="Times New Roman"/>
                <w:b/>
                <w:bCs/>
              </w:rPr>
            </w:pPr>
            <w:r w:rsidRPr="00F1216D">
              <w:rPr>
                <w:rFonts w:ascii="Times New Roman" w:hAnsi="Times New Roman" w:cs="Times New Roman"/>
                <w:b/>
                <w:bCs/>
              </w:rPr>
              <w:t>Ma</w:t>
            </w:r>
            <w:r w:rsidR="003D74FA" w:rsidRPr="00F1216D">
              <w:rPr>
                <w:rFonts w:ascii="Times New Roman" w:hAnsi="Times New Roman" w:cs="Times New Roman"/>
                <w:b/>
                <w:bCs/>
              </w:rPr>
              <w:t>i</w:t>
            </w:r>
            <w:r w:rsidRPr="00F1216D">
              <w:rPr>
                <w:rFonts w:ascii="Times New Roman" w:hAnsi="Times New Roman" w:cs="Times New Roman"/>
                <w:b/>
                <w:bCs/>
              </w:rPr>
              <w:t>n purpose</w:t>
            </w:r>
          </w:p>
        </w:tc>
        <w:tc>
          <w:tcPr>
            <w:tcW w:w="3389" w:type="pct"/>
          </w:tcPr>
          <w:p w14:paraId="6657E3C2" w14:textId="7AB1FD1B" w:rsidR="005E673E" w:rsidRPr="00F1216D" w:rsidRDefault="006E0E66" w:rsidP="00D30D41">
            <w:pPr>
              <w:rPr>
                <w:rFonts w:ascii="Times New Roman" w:hAnsi="Times New Roman" w:cs="Times New Roman"/>
                <w:b/>
                <w:bCs/>
              </w:rPr>
            </w:pPr>
            <w:r w:rsidRPr="00F1216D">
              <w:rPr>
                <w:rFonts w:ascii="Times New Roman" w:hAnsi="Times New Roman" w:cs="Times New Roman"/>
                <w:b/>
                <w:bCs/>
              </w:rPr>
              <w:t xml:space="preserve">Meteorological observations in support of flexible airspace management, improved situational awareness, collaborative </w:t>
            </w:r>
            <w:proofErr w:type="gramStart"/>
            <w:r w:rsidRPr="00F1216D">
              <w:rPr>
                <w:rFonts w:ascii="Times New Roman" w:hAnsi="Times New Roman" w:cs="Times New Roman"/>
                <w:b/>
                <w:bCs/>
              </w:rPr>
              <w:t>decision-making</w:t>
            </w:r>
            <w:proofErr w:type="gramEnd"/>
            <w:r w:rsidRPr="00F1216D">
              <w:rPr>
                <w:rFonts w:ascii="Times New Roman" w:hAnsi="Times New Roman" w:cs="Times New Roman"/>
                <w:b/>
                <w:bCs/>
              </w:rPr>
              <w:t xml:space="preserve"> and dynamically optimized flight trajectory planning</w:t>
            </w:r>
          </w:p>
        </w:tc>
      </w:tr>
    </w:tbl>
    <w:p w14:paraId="0E4E2059" w14:textId="77777777" w:rsidR="00DD7583" w:rsidRDefault="00DD7583" w:rsidP="007F77E7">
      <w:pPr>
        <w:pStyle w:val="Default"/>
        <w:rPr>
          <w:rFonts w:ascii="Arial" w:hAnsi="Arial" w:cs="Arial"/>
        </w:rPr>
      </w:pPr>
    </w:p>
    <w:tbl>
      <w:tblPr>
        <w:tblStyle w:val="Grilledutableau"/>
        <w:tblW w:w="55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2834"/>
        <w:gridCol w:w="1266"/>
        <w:gridCol w:w="1133"/>
        <w:gridCol w:w="966"/>
        <w:gridCol w:w="1449"/>
        <w:gridCol w:w="1284"/>
        <w:gridCol w:w="1981"/>
      </w:tblGrid>
      <w:tr w:rsidR="009F39E2" w:rsidRPr="00451807" w14:paraId="5FE5CDD5" w14:textId="50C7345F" w:rsidTr="00686A9F">
        <w:trPr>
          <w:trHeight w:val="320"/>
          <w:tblHeader/>
        </w:trPr>
        <w:tc>
          <w:tcPr>
            <w:tcW w:w="636" w:type="pct"/>
            <w:vMerge w:val="restart"/>
            <w:shd w:val="clear" w:color="auto" w:fill="D5DCE4" w:themeFill="text2" w:themeFillTint="33"/>
            <w:noWrap/>
            <w:hideMark/>
          </w:tcPr>
          <w:p w14:paraId="246C9DB6" w14:textId="2FD8BE23" w:rsidR="00C278E3" w:rsidRPr="00451807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category</w:t>
            </w:r>
          </w:p>
        </w:tc>
        <w:tc>
          <w:tcPr>
            <w:tcW w:w="590" w:type="pct"/>
            <w:vMerge w:val="restart"/>
            <w:shd w:val="clear" w:color="auto" w:fill="D5DCE4" w:themeFill="text2" w:themeFillTint="33"/>
            <w:noWrap/>
            <w:hideMark/>
          </w:tcPr>
          <w:p w14:paraId="75EB19BE" w14:textId="3C519C98" w:rsidR="00C278E3" w:rsidRPr="00451807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Enabler name </w:t>
            </w:r>
          </w:p>
        </w:tc>
        <w:tc>
          <w:tcPr>
            <w:tcW w:w="980" w:type="pct"/>
            <w:vMerge w:val="restart"/>
            <w:shd w:val="clear" w:color="auto" w:fill="D5DCE4" w:themeFill="text2" w:themeFillTint="33"/>
          </w:tcPr>
          <w:p w14:paraId="2589616C" w14:textId="7FB57573" w:rsidR="00C278E3" w:rsidRPr="00451807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related status question</w:t>
            </w:r>
          </w:p>
        </w:tc>
        <w:tc>
          <w:tcPr>
            <w:tcW w:w="2109" w:type="pct"/>
            <w:gridSpan w:val="5"/>
            <w:shd w:val="clear" w:color="auto" w:fill="D5DCE4" w:themeFill="text2" w:themeFillTint="33"/>
            <w:noWrap/>
            <w:hideMark/>
          </w:tcPr>
          <w:p w14:paraId="6EA99E81" w14:textId="539F646D" w:rsidR="00C278E3" w:rsidRPr="00451807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7C32B717" w14:textId="70E610B7" w:rsidR="00C278E3" w:rsidRPr="00451807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6E0E66" w:rsidRPr="00451807" w14:paraId="1B36787C" w14:textId="3EB9776F" w:rsidTr="00686A9F">
        <w:trPr>
          <w:trHeight w:val="176"/>
          <w:tblHeader/>
        </w:trPr>
        <w:tc>
          <w:tcPr>
            <w:tcW w:w="636" w:type="pct"/>
            <w:vMerge/>
            <w:shd w:val="clear" w:color="auto" w:fill="D5DCE4" w:themeFill="text2" w:themeFillTint="33"/>
            <w:noWrap/>
          </w:tcPr>
          <w:p w14:paraId="0E1643D7" w14:textId="77777777" w:rsidR="00C278E3" w:rsidRPr="00451807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  <w:shd w:val="clear" w:color="auto" w:fill="D5DCE4" w:themeFill="text2" w:themeFillTint="33"/>
            <w:noWrap/>
          </w:tcPr>
          <w:p w14:paraId="07355252" w14:textId="77777777" w:rsidR="00C278E3" w:rsidRPr="00451807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pct"/>
            <w:vMerge/>
            <w:shd w:val="clear" w:color="auto" w:fill="D5DCE4" w:themeFill="text2" w:themeFillTint="33"/>
          </w:tcPr>
          <w:p w14:paraId="71807A0B" w14:textId="77777777" w:rsidR="00C278E3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shd w:val="clear" w:color="auto" w:fill="D5DCE4" w:themeFill="text2" w:themeFillTint="33"/>
            <w:noWrap/>
          </w:tcPr>
          <w:p w14:paraId="23A3C4A5" w14:textId="6182C9B1" w:rsidR="00C278E3" w:rsidRPr="00451807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Completed</w:t>
            </w:r>
          </w:p>
        </w:tc>
        <w:tc>
          <w:tcPr>
            <w:tcW w:w="392" w:type="pct"/>
            <w:shd w:val="clear" w:color="auto" w:fill="D5DCE4" w:themeFill="text2" w:themeFillTint="33"/>
          </w:tcPr>
          <w:p w14:paraId="5CBBB1E6" w14:textId="77777777" w:rsidR="00C278E3" w:rsidRPr="00451807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 progress</w:t>
            </w:r>
          </w:p>
        </w:tc>
        <w:tc>
          <w:tcPr>
            <w:tcW w:w="334" w:type="pct"/>
            <w:shd w:val="clear" w:color="auto" w:fill="D5DCE4" w:themeFill="text2" w:themeFillTint="33"/>
          </w:tcPr>
          <w:p w14:paraId="27A4BB18" w14:textId="77777777" w:rsidR="00C278E3" w:rsidRPr="00451807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started</w:t>
            </w:r>
          </w:p>
        </w:tc>
        <w:tc>
          <w:tcPr>
            <w:tcW w:w="501" w:type="pct"/>
            <w:shd w:val="clear" w:color="auto" w:fill="D5DCE4" w:themeFill="text2" w:themeFillTint="33"/>
          </w:tcPr>
          <w:p w14:paraId="29464B86" w14:textId="1891516B" w:rsidR="00C278E3" w:rsidRPr="00A73450" w:rsidRDefault="001C29EE" w:rsidP="007025C3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If p</w:t>
            </w:r>
            <w:r w:rsidR="00C278E3">
              <w:rPr>
                <w:rFonts w:ascii="Times New Roman" w:hAnsi="Times New Roman" w:cs="Times New Roman"/>
                <w:b/>
              </w:rPr>
              <w:t xml:space="preserve">lanned </w:t>
            </w:r>
            <w:r w:rsidR="00C278E3"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(provide the date </w:t>
            </w:r>
            <w:r w:rsidR="00C278E3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of </w:t>
            </w:r>
            <w:r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p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lanning</w:t>
            </w:r>
            <w:r w:rsidR="00C278E3"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)</w:t>
            </w:r>
          </w:p>
        </w:tc>
        <w:tc>
          <w:tcPr>
            <w:tcW w:w="444" w:type="pct"/>
            <w:shd w:val="clear" w:color="auto" w:fill="D5DCE4" w:themeFill="text2" w:themeFillTint="33"/>
            <w:noWrap/>
          </w:tcPr>
          <w:p w14:paraId="75AA48D4" w14:textId="17555036" w:rsidR="00C278E3" w:rsidRPr="00451807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applicable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20B8E74D" w14:textId="1CE7FC17" w:rsidR="00C278E3" w:rsidRDefault="00C278E3" w:rsidP="001601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2AD9" w:rsidRPr="00451807" w14:paraId="2E46B7FA" w14:textId="61FCC7DC" w:rsidTr="00686A9F">
        <w:trPr>
          <w:trHeight w:val="772"/>
        </w:trPr>
        <w:tc>
          <w:tcPr>
            <w:tcW w:w="636" w:type="pct"/>
            <w:vMerge w:val="restart"/>
            <w:noWrap/>
          </w:tcPr>
          <w:p w14:paraId="13B8DDD4" w14:textId="5FD5BDA5" w:rsidR="00BD2AD9" w:rsidRPr="00C51596" w:rsidRDefault="00BD2AD9" w:rsidP="00BD2AD9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Regulatory provisions</w:t>
            </w:r>
          </w:p>
        </w:tc>
        <w:tc>
          <w:tcPr>
            <w:tcW w:w="590" w:type="pct"/>
            <w:vMerge w:val="restart"/>
          </w:tcPr>
          <w:p w14:paraId="3622CB02" w14:textId="618FC674" w:rsidR="00BD2AD9" w:rsidRPr="007025C3" w:rsidRDefault="00D17B39" w:rsidP="00BD2A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D17B39">
              <w:rPr>
                <w:rFonts w:ascii="Times New Roman" w:hAnsi="Times New Roman" w:cs="Times New Roman"/>
                <w:b/>
                <w:bCs/>
              </w:rPr>
              <w:t>National framework amendment for the provision of meteorological observations products</w:t>
            </w:r>
          </w:p>
        </w:tc>
        <w:tc>
          <w:tcPr>
            <w:tcW w:w="980" w:type="pct"/>
          </w:tcPr>
          <w:p w14:paraId="30E97EEE" w14:textId="278EA5D9" w:rsidR="00BD2AD9" w:rsidRPr="003673AC" w:rsidRDefault="00CB4F0F" w:rsidP="003673AC">
            <w:pPr>
              <w:pStyle w:val="Paragraphedeliste"/>
              <w:numPr>
                <w:ilvl w:val="0"/>
                <w:numId w:val="32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</w:t>
            </w:r>
            <w:r w:rsidR="00BD2AD9" w:rsidRPr="003673AC">
              <w:rPr>
                <w:rFonts w:ascii="Times New Roman" w:hAnsi="Times New Roman" w:cs="Times New Roman"/>
              </w:rPr>
              <w:t xml:space="preserve"> national regulations</w:t>
            </w:r>
            <w:r w:rsidRPr="003673AC">
              <w:rPr>
                <w:rFonts w:ascii="Times New Roman" w:hAnsi="Times New Roman" w:cs="Times New Roman"/>
              </w:rPr>
              <w:t xml:space="preserve"> amended</w:t>
            </w:r>
            <w:r w:rsidR="00BD2AD9" w:rsidRPr="003673AC">
              <w:rPr>
                <w:rFonts w:ascii="Times New Roman" w:hAnsi="Times New Roman" w:cs="Times New Roman"/>
              </w:rPr>
              <w:t xml:space="preserve"> to include changes to the provision of quality-assured meteorological observation products to support the main purpose of the AMET-B0/1?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4235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6FD2E005" w14:textId="1963A07B" w:rsidR="00BD2AD9" w:rsidRPr="00F35AAC" w:rsidRDefault="00E3437F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8253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07E906EC" w14:textId="77777777" w:rsidR="00BD2AD9" w:rsidRPr="00451807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3690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11BB3CD1" w14:textId="77777777" w:rsidR="00BD2AD9" w:rsidRPr="00451807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262955BE" w14:textId="77777777" w:rsidR="00BD2AD9" w:rsidRPr="00451807" w:rsidRDefault="00BD2AD9" w:rsidP="00BD2AD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81462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718D06D" w14:textId="685937A4" w:rsidR="00BD2AD9" w:rsidRPr="00451807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E00CFC5" w14:textId="00FA03A4" w:rsidR="00BD2AD9" w:rsidRPr="00451807" w:rsidRDefault="00BD2AD9" w:rsidP="00BD2AD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D2AD9" w:rsidRPr="00451807" w14:paraId="364E58AE" w14:textId="77777777" w:rsidTr="00686A9F">
        <w:trPr>
          <w:trHeight w:val="772"/>
        </w:trPr>
        <w:tc>
          <w:tcPr>
            <w:tcW w:w="636" w:type="pct"/>
            <w:vMerge/>
            <w:noWrap/>
          </w:tcPr>
          <w:p w14:paraId="62A5CF53" w14:textId="77777777" w:rsidR="00BD2AD9" w:rsidRPr="0084749F" w:rsidRDefault="00BD2AD9" w:rsidP="00BD2AD9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0E0F9E30" w14:textId="77777777" w:rsidR="00BD2AD9" w:rsidRPr="0084749F" w:rsidRDefault="00BD2AD9" w:rsidP="00BD2AD9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083454A8" w14:textId="55B075E6" w:rsidR="00BD2AD9" w:rsidRPr="00142589" w:rsidRDefault="0000498A" w:rsidP="00E3656C">
            <w:pPr>
              <w:pStyle w:val="Paragraphedeliste"/>
              <w:numPr>
                <w:ilvl w:val="0"/>
                <w:numId w:val="32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="00BD2AD9">
              <w:rPr>
                <w:rFonts w:ascii="Times New Roman" w:hAnsi="Times New Roman" w:cs="Times New Roman"/>
              </w:rPr>
              <w:t xml:space="preserve"> stakeholder</w:t>
            </w:r>
            <w:r w:rsidR="00F1606B">
              <w:rPr>
                <w:rFonts w:ascii="Times New Roman" w:hAnsi="Times New Roman" w:cs="Times New Roman"/>
              </w:rPr>
              <w:t>(s)</w:t>
            </w:r>
            <w:r w:rsidR="00BD2AD9">
              <w:rPr>
                <w:rFonts w:ascii="Times New Roman" w:hAnsi="Times New Roman" w:cs="Times New Roman"/>
              </w:rPr>
              <w:t xml:space="preserve"> responsible </w:t>
            </w:r>
            <w:r w:rsidR="00BD2AD9">
              <w:rPr>
                <w:rFonts w:ascii="Times New Roman" w:hAnsi="Times New Roman" w:cs="Times New Roman"/>
              </w:rPr>
              <w:lastRenderedPageBreak/>
              <w:t xml:space="preserve">for </w:t>
            </w:r>
            <w:r w:rsidR="00E3656C">
              <w:rPr>
                <w:rFonts w:ascii="Times New Roman" w:hAnsi="Times New Roman" w:cs="Times New Roman"/>
              </w:rPr>
              <w:t>the completion o</w:t>
            </w:r>
            <w:r w:rsidR="00770650">
              <w:rPr>
                <w:rFonts w:ascii="Times New Roman" w:hAnsi="Times New Roman" w:cs="Times New Roman"/>
              </w:rPr>
              <w:t>f 1</w:t>
            </w:r>
            <w:r w:rsidR="00D23E3C">
              <w:rPr>
                <w:rFonts w:ascii="Times New Roman" w:hAnsi="Times New Roman" w:cs="Times New Roman"/>
              </w:rPr>
              <w:t>)</w:t>
            </w:r>
            <w:r w:rsidR="001E628D">
              <w:rPr>
                <w:rFonts w:ascii="Times New Roman" w:hAnsi="Times New Roman" w:cs="Times New Roman"/>
              </w:rPr>
              <w:t xml:space="preserve"> identified</w:t>
            </w:r>
            <w:r w:rsidR="00770650">
              <w:rPr>
                <w:rFonts w:ascii="Times New Roman" w:hAnsi="Times New Roman" w:cs="Times New Roman"/>
              </w:rPr>
              <w:t>?</w:t>
            </w:r>
            <w:r w:rsidR="00BD2AD9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42257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AA073DE" w14:textId="1087C0B7" w:rsidR="00BD2AD9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55012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5889E663" w14:textId="42F8DFE2" w:rsidR="00BD2AD9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46258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3D583C88" w14:textId="60B1ABCE" w:rsidR="00BD2AD9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D16FBB4" w14:textId="77777777" w:rsidR="00BD2AD9" w:rsidRPr="00451807" w:rsidRDefault="00BD2AD9" w:rsidP="00BD2AD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44885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5C32179" w14:textId="2DEFB151" w:rsidR="00BD2AD9" w:rsidRPr="00451807" w:rsidRDefault="00BD2AD9" w:rsidP="00BD2AD9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9E80D2D" w14:textId="77777777" w:rsidR="00BD2AD9" w:rsidRPr="00451807" w:rsidRDefault="00BD2AD9" w:rsidP="00BD2AD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C3F3C" w:rsidRPr="00451807" w14:paraId="3F036512" w14:textId="72F114EB" w:rsidTr="00686A9F">
        <w:trPr>
          <w:trHeight w:val="854"/>
        </w:trPr>
        <w:tc>
          <w:tcPr>
            <w:tcW w:w="636" w:type="pct"/>
            <w:vMerge w:val="restart"/>
            <w:noWrap/>
          </w:tcPr>
          <w:p w14:paraId="6A0CC4FD" w14:textId="0A19EE34" w:rsidR="00BC3F3C" w:rsidRPr="00C51596" w:rsidRDefault="00BC3F3C" w:rsidP="00BC3F3C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Operational procedures</w:t>
            </w:r>
          </w:p>
        </w:tc>
        <w:tc>
          <w:tcPr>
            <w:tcW w:w="590" w:type="pct"/>
            <w:vMerge w:val="restart"/>
          </w:tcPr>
          <w:p w14:paraId="06EE0F95" w14:textId="10A000EF" w:rsidR="00BC3F3C" w:rsidRPr="007025C3" w:rsidRDefault="004A444A" w:rsidP="00BC3F3C">
            <w:pPr>
              <w:spacing w:before="120" w:after="120"/>
              <w:rPr>
                <w:rFonts w:ascii="Times New Roman" w:hAnsi="Times New Roman" w:cs="Times New Roman"/>
              </w:rPr>
            </w:pPr>
            <w:r w:rsidRPr="004A444A">
              <w:rPr>
                <w:rFonts w:ascii="Times New Roman" w:hAnsi="Times New Roman" w:cs="Times New Roman"/>
                <w:b/>
                <w:bCs/>
              </w:rPr>
              <w:t>Procedures for the provision of meteorological observations products</w:t>
            </w:r>
          </w:p>
        </w:tc>
        <w:tc>
          <w:tcPr>
            <w:tcW w:w="980" w:type="pct"/>
          </w:tcPr>
          <w:p w14:paraId="52307011" w14:textId="43E6B772" w:rsidR="00BC3F3C" w:rsidRPr="008D2D48" w:rsidRDefault="001E628D" w:rsidP="00BC3F3C">
            <w:pPr>
              <w:pStyle w:val="Paragraphedeliste"/>
              <w:numPr>
                <w:ilvl w:val="0"/>
                <w:numId w:val="33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Are p</w:t>
            </w:r>
            <w:r w:rsidR="00BC3F3C" w:rsidRPr="008D2D48">
              <w:rPr>
                <w:rFonts w:ascii="Times New Roman" w:hAnsi="Times New Roman" w:cs="Times New Roman"/>
              </w:rPr>
              <w:t>rocedures for changes to the provision of quality-assured meteorological observation products, including additional meteorological parameters and higher spatial and temporal resolution observations</w:t>
            </w:r>
            <w:r w:rsidR="00E07531">
              <w:rPr>
                <w:rFonts w:ascii="Times New Roman" w:hAnsi="Times New Roman" w:cs="Times New Roman"/>
              </w:rPr>
              <w:t xml:space="preserve"> developed and implemented</w:t>
            </w:r>
            <w:r w:rsidR="00BC3F3C" w:rsidRPr="008D2D48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72841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  <w:hideMark/>
              </w:tcPr>
              <w:p w14:paraId="75D8694B" w14:textId="36E389F6" w:rsidR="00BC3F3C" w:rsidRPr="00451807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36208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0A4C5BDC" w14:textId="77777777" w:rsidR="00BC3F3C" w:rsidRPr="00451807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64010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  <w:hideMark/>
              </w:tcPr>
              <w:p w14:paraId="2E6CB2E8" w14:textId="77777777" w:rsidR="00BC3F3C" w:rsidRPr="00451807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466DD048" w14:textId="77777777" w:rsidR="00BC3F3C" w:rsidRPr="00451807" w:rsidRDefault="00BC3F3C" w:rsidP="00BC3F3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8311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1B1839A9" w14:textId="1475E218" w:rsidR="00BC3F3C" w:rsidRPr="00451807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0B68D7E6" w14:textId="6BED557C" w:rsidR="00BC3F3C" w:rsidRPr="00451807" w:rsidRDefault="00BC3F3C" w:rsidP="00BC3F3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C3F3C" w:rsidRPr="00451807" w14:paraId="7D862723" w14:textId="77777777" w:rsidTr="00686A9F">
        <w:trPr>
          <w:trHeight w:val="854"/>
        </w:trPr>
        <w:tc>
          <w:tcPr>
            <w:tcW w:w="636" w:type="pct"/>
            <w:vMerge/>
            <w:noWrap/>
          </w:tcPr>
          <w:p w14:paraId="4A94D572" w14:textId="77777777" w:rsidR="00BC3F3C" w:rsidRPr="00366E4B" w:rsidRDefault="00BC3F3C" w:rsidP="00BC3F3C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4ACD43AA" w14:textId="77777777" w:rsidR="00BC3F3C" w:rsidRPr="00366E4B" w:rsidRDefault="00BC3F3C" w:rsidP="00BC3F3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3FA9B503" w14:textId="5E4A0FCE" w:rsidR="00BC3F3C" w:rsidRPr="008D2D48" w:rsidRDefault="00E07531" w:rsidP="00BC3F3C">
            <w:pPr>
              <w:pStyle w:val="Paragraphedeliste"/>
              <w:numPr>
                <w:ilvl w:val="0"/>
                <w:numId w:val="33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="00BC3F3C" w:rsidRPr="008D2D48">
              <w:rPr>
                <w:rFonts w:ascii="Times New Roman" w:hAnsi="Times New Roman" w:cs="Times New Roman"/>
              </w:rPr>
              <w:t xml:space="preserve"> stakeholder(s) responsible for the completion of 1)</w:t>
            </w:r>
            <w:r w:rsidRPr="008D2D48">
              <w:rPr>
                <w:rFonts w:ascii="Times New Roman" w:hAnsi="Times New Roman" w:cs="Times New Roman"/>
              </w:rPr>
              <w:t xml:space="preserve"> identified</w:t>
            </w:r>
            <w:r w:rsidR="00BC3F3C" w:rsidRPr="008D2D48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86034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6C920F46" w14:textId="32E1DE05" w:rsidR="00BC3F3C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36464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3A60F2CE" w14:textId="1E0F2E20" w:rsidR="00BC3F3C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64024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344FA4C6" w14:textId="47693FF7" w:rsidR="00BC3F3C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6E7114E5" w14:textId="77777777" w:rsidR="00BC3F3C" w:rsidRPr="00451807" w:rsidRDefault="00BC3F3C" w:rsidP="00BC3F3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81093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033B94A6" w14:textId="2BC7C55E" w:rsidR="00BC3F3C" w:rsidRPr="00451807" w:rsidRDefault="00BC3F3C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1FC256BC" w14:textId="77777777" w:rsidR="00BC3F3C" w:rsidRPr="00451807" w:rsidRDefault="00BC3F3C" w:rsidP="00BC3F3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409FB" w:rsidRPr="00451807" w14:paraId="1961FAB0" w14:textId="77777777" w:rsidTr="00686A9F">
        <w:trPr>
          <w:trHeight w:val="854"/>
        </w:trPr>
        <w:tc>
          <w:tcPr>
            <w:tcW w:w="636" w:type="pct"/>
            <w:vMerge w:val="restart"/>
            <w:noWrap/>
          </w:tcPr>
          <w:p w14:paraId="578C9F71" w14:textId="47C82F95" w:rsidR="008409FB" w:rsidRPr="00366E4B" w:rsidRDefault="008409FB" w:rsidP="00BC3F3C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8B1DF0">
              <w:rPr>
                <w:rFonts w:ascii="Times New Roman" w:hAnsi="Times New Roman" w:cs="Times New Roman"/>
                <w:b/>
                <w:bCs/>
              </w:rPr>
              <w:t>Airborne system capability</w:t>
            </w:r>
          </w:p>
        </w:tc>
        <w:tc>
          <w:tcPr>
            <w:tcW w:w="590" w:type="pct"/>
            <w:vMerge w:val="restart"/>
          </w:tcPr>
          <w:p w14:paraId="48CD9063" w14:textId="08B6274E" w:rsidR="008409FB" w:rsidRPr="00366E4B" w:rsidRDefault="004A444A" w:rsidP="00BC3F3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A444A">
              <w:rPr>
                <w:rFonts w:ascii="Times New Roman" w:hAnsi="Times New Roman" w:cs="Times New Roman"/>
                <w:b/>
                <w:bCs/>
              </w:rPr>
              <w:t>Transmission of meteorological observations data from aircraft</w:t>
            </w:r>
          </w:p>
        </w:tc>
        <w:tc>
          <w:tcPr>
            <w:tcW w:w="980" w:type="pct"/>
          </w:tcPr>
          <w:p w14:paraId="1128F3BE" w14:textId="0602BFB2" w:rsidR="008409FB" w:rsidRPr="008409FB" w:rsidRDefault="00A44AFE" w:rsidP="008409FB">
            <w:pPr>
              <w:pStyle w:val="Paragraphedeliste"/>
              <w:numPr>
                <w:ilvl w:val="0"/>
                <w:numId w:val="34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3E09AC">
              <w:rPr>
                <w:rFonts w:ascii="Times New Roman" w:hAnsi="Times New Roman" w:cs="Times New Roman"/>
              </w:rPr>
              <w:t>o</w:t>
            </w:r>
            <w:r w:rsidRPr="00A44AFE">
              <w:rPr>
                <w:rFonts w:ascii="Times New Roman" w:hAnsi="Times New Roman" w:cs="Times New Roman"/>
              </w:rPr>
              <w:t>nboard sensors and communication means for the measurement and transmission of meteorological data by ACAR, Mode-S, ADS-B &amp; ADS-C</w:t>
            </w:r>
            <w:r w:rsidR="003E09AC">
              <w:rPr>
                <w:rFonts w:ascii="Times New Roman" w:hAnsi="Times New Roman" w:cs="Times New Roman"/>
              </w:rPr>
              <w:t xml:space="preserve"> provide </w:t>
            </w:r>
            <w:r w:rsidR="001A2206">
              <w:rPr>
                <w:rFonts w:ascii="Times New Roman" w:hAnsi="Times New Roman" w:cs="Times New Roman"/>
              </w:rPr>
              <w:t>I aircraft systems?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4800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6B1B8854" w14:textId="78980FA2" w:rsidR="008409FB" w:rsidRDefault="008409FB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9261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A49E339" w14:textId="7C9CBD33" w:rsidR="008409FB" w:rsidRDefault="008409FB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56398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1F9EB9FB" w14:textId="24133767" w:rsidR="008409FB" w:rsidRDefault="008409FB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27519579" w14:textId="77777777" w:rsidR="008409FB" w:rsidRPr="00451807" w:rsidRDefault="008409FB" w:rsidP="00BC3F3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76579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FDFFAC6" w14:textId="10413739" w:rsidR="008409FB" w:rsidRPr="00451807" w:rsidRDefault="008409FB" w:rsidP="00BC3F3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4EA48A7F" w14:textId="77777777" w:rsidR="008409FB" w:rsidRPr="00451807" w:rsidRDefault="008409FB" w:rsidP="00BC3F3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409FB" w:rsidRPr="00451807" w14:paraId="0B56570E" w14:textId="77777777" w:rsidTr="008409FB">
        <w:trPr>
          <w:trHeight w:val="619"/>
        </w:trPr>
        <w:tc>
          <w:tcPr>
            <w:tcW w:w="636" w:type="pct"/>
            <w:vMerge/>
            <w:noWrap/>
          </w:tcPr>
          <w:p w14:paraId="1AD837BE" w14:textId="77777777" w:rsidR="008409FB" w:rsidRPr="008B1DF0" w:rsidRDefault="008409FB" w:rsidP="00BC3F3C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73DF3CA0" w14:textId="77777777" w:rsidR="008409FB" w:rsidRPr="008B1DF0" w:rsidRDefault="008409FB" w:rsidP="00BC3F3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5625C6B3" w14:textId="5F68C84F" w:rsidR="008409FB" w:rsidRPr="008409FB" w:rsidRDefault="001A2206" w:rsidP="008409FB">
            <w:pPr>
              <w:pStyle w:val="Paragraphedeliste"/>
              <w:numPr>
                <w:ilvl w:val="0"/>
                <w:numId w:val="34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 w:rsidRPr="001A2206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1A2206">
              <w:rPr>
                <w:rFonts w:ascii="Times New Roman" w:hAnsi="Times New Roman" w:cs="Times New Roman"/>
              </w:rPr>
              <w:t xml:space="preserve"> stakeholder(s) responsible </w:t>
            </w:r>
            <w:r w:rsidRPr="001A2206">
              <w:rPr>
                <w:rFonts w:ascii="Times New Roman" w:hAnsi="Times New Roman" w:cs="Times New Roman"/>
              </w:rPr>
              <w:lastRenderedPageBreak/>
              <w:t>for the completion of 1) identified?</w:t>
            </w:r>
          </w:p>
        </w:tc>
        <w:tc>
          <w:tcPr>
            <w:tcW w:w="438" w:type="pct"/>
            <w:noWrap/>
          </w:tcPr>
          <w:p w14:paraId="0244B58C" w14:textId="77777777" w:rsidR="008409FB" w:rsidRDefault="008409FB" w:rsidP="00BC3F3C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2" w:type="pct"/>
          </w:tcPr>
          <w:p w14:paraId="20F55A48" w14:textId="77777777" w:rsidR="008409FB" w:rsidRDefault="008409FB" w:rsidP="00BC3F3C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4" w:type="pct"/>
            <w:noWrap/>
          </w:tcPr>
          <w:p w14:paraId="7F954C41" w14:textId="77777777" w:rsidR="008409FB" w:rsidRDefault="008409FB" w:rsidP="00BC3F3C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pct"/>
          </w:tcPr>
          <w:p w14:paraId="1D9B5120" w14:textId="77777777" w:rsidR="008409FB" w:rsidRPr="00451807" w:rsidRDefault="008409FB" w:rsidP="00BC3F3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noWrap/>
          </w:tcPr>
          <w:p w14:paraId="6A8407AC" w14:textId="77777777" w:rsidR="008409FB" w:rsidRDefault="008409FB" w:rsidP="00BC3F3C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5" w:type="pct"/>
          </w:tcPr>
          <w:p w14:paraId="66274386" w14:textId="77777777" w:rsidR="008409FB" w:rsidRPr="00451807" w:rsidRDefault="008409FB" w:rsidP="00BC3F3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A0AA2" w:rsidRPr="00451807" w14:paraId="6D4561CF" w14:textId="77777777" w:rsidTr="00686A9F">
        <w:trPr>
          <w:trHeight w:val="854"/>
        </w:trPr>
        <w:tc>
          <w:tcPr>
            <w:tcW w:w="636" w:type="pct"/>
            <w:vMerge w:val="restart"/>
            <w:noWrap/>
          </w:tcPr>
          <w:p w14:paraId="5F0F39E3" w14:textId="17FC5F44" w:rsidR="007A0AA2" w:rsidRPr="008B1DF0" w:rsidRDefault="007A0AA2" w:rsidP="007A0AA2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Ground system infrastructure</w:t>
            </w:r>
          </w:p>
        </w:tc>
        <w:tc>
          <w:tcPr>
            <w:tcW w:w="590" w:type="pct"/>
            <w:vMerge w:val="restart"/>
          </w:tcPr>
          <w:p w14:paraId="662CB133" w14:textId="0A89F5FF" w:rsidR="007A0AA2" w:rsidRPr="008B1DF0" w:rsidRDefault="004430A1" w:rsidP="007A0AA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430A1">
              <w:rPr>
                <w:rFonts w:ascii="Times New Roman" w:hAnsi="Times New Roman" w:cs="Times New Roman"/>
                <w:b/>
                <w:bCs/>
              </w:rPr>
              <w:t>Automated systems and infrastructure to support the provision of meteorological observations products</w:t>
            </w:r>
          </w:p>
        </w:tc>
        <w:tc>
          <w:tcPr>
            <w:tcW w:w="980" w:type="pct"/>
          </w:tcPr>
          <w:p w14:paraId="5B96D568" w14:textId="7CD90A50" w:rsidR="007A0AA2" w:rsidRPr="007A0AA2" w:rsidRDefault="002A637E" w:rsidP="007A0AA2">
            <w:pPr>
              <w:pStyle w:val="Paragraphedeliste"/>
              <w:numPr>
                <w:ilvl w:val="0"/>
                <w:numId w:val="35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Are m</w:t>
            </w:r>
            <w:r w:rsidR="007A0AA2" w:rsidRPr="007A0AA2">
              <w:rPr>
                <w:rFonts w:ascii="Times New Roman" w:hAnsi="Times New Roman" w:cs="Times New Roman"/>
              </w:rPr>
              <w:t xml:space="preserve">eteorological </w:t>
            </w:r>
            <w:r w:rsidR="00B30316">
              <w:rPr>
                <w:rFonts w:ascii="Times New Roman" w:hAnsi="Times New Roman" w:cs="Times New Roman"/>
              </w:rPr>
              <w:t xml:space="preserve">required </w:t>
            </w:r>
            <w:r w:rsidR="007A0AA2" w:rsidRPr="007A0AA2">
              <w:rPr>
                <w:rFonts w:ascii="Times New Roman" w:hAnsi="Times New Roman" w:cs="Times New Roman"/>
              </w:rPr>
              <w:t xml:space="preserve">instrumentation, IT systems and communications infrastructure for the measurement, storage, </w:t>
            </w:r>
            <w:proofErr w:type="gramStart"/>
            <w:r w:rsidR="007A0AA2" w:rsidRPr="007A0AA2">
              <w:rPr>
                <w:rFonts w:ascii="Times New Roman" w:hAnsi="Times New Roman" w:cs="Times New Roman"/>
              </w:rPr>
              <w:t>display</w:t>
            </w:r>
            <w:proofErr w:type="gramEnd"/>
            <w:r w:rsidR="007A0AA2" w:rsidRPr="007A0AA2">
              <w:rPr>
                <w:rFonts w:ascii="Times New Roman" w:hAnsi="Times New Roman" w:cs="Times New Roman"/>
              </w:rPr>
              <w:t xml:space="preserve"> and transmission (including AFS) of meteorological observations products</w:t>
            </w:r>
            <w:r w:rsidR="00B30316">
              <w:rPr>
                <w:rFonts w:ascii="Times New Roman" w:hAnsi="Times New Roman" w:cs="Times New Roman"/>
              </w:rPr>
              <w:t xml:space="preserve"> 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0494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4485D57E" w14:textId="4292454A" w:rsidR="007A0AA2" w:rsidRDefault="007A0AA2" w:rsidP="007A0AA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36348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5D5C0D07" w14:textId="0078FA29" w:rsidR="007A0AA2" w:rsidRDefault="007A0AA2" w:rsidP="007A0AA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8892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F6C9F9C" w14:textId="3C2194F1" w:rsidR="007A0AA2" w:rsidRDefault="007A0AA2" w:rsidP="007A0AA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533E3E2" w14:textId="77777777" w:rsidR="007A0AA2" w:rsidRPr="00451807" w:rsidRDefault="007A0AA2" w:rsidP="007A0AA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19846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62BA487D" w14:textId="6F5BB52B" w:rsidR="007A0AA2" w:rsidRPr="00451807" w:rsidRDefault="007A0AA2" w:rsidP="007A0AA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1F7BD920" w14:textId="77777777" w:rsidR="007A0AA2" w:rsidRPr="00451807" w:rsidRDefault="007A0AA2" w:rsidP="007A0AA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2206" w:rsidRPr="00451807" w14:paraId="24CB4AE4" w14:textId="77777777" w:rsidTr="00686A9F">
        <w:trPr>
          <w:trHeight w:val="854"/>
        </w:trPr>
        <w:tc>
          <w:tcPr>
            <w:tcW w:w="636" w:type="pct"/>
            <w:vMerge/>
            <w:noWrap/>
          </w:tcPr>
          <w:p w14:paraId="53D656DC" w14:textId="77777777" w:rsidR="001A2206" w:rsidRPr="00EC76A7" w:rsidRDefault="001A2206" w:rsidP="001A2206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60CF2377" w14:textId="77777777" w:rsidR="001A2206" w:rsidRPr="00EC76A7" w:rsidRDefault="001A2206" w:rsidP="001A220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05907B81" w14:textId="1C489F3C" w:rsidR="001A2206" w:rsidRPr="007A0AA2" w:rsidRDefault="00B30316" w:rsidP="001A2206">
            <w:pPr>
              <w:pStyle w:val="Paragraphedeliste"/>
              <w:numPr>
                <w:ilvl w:val="0"/>
                <w:numId w:val="35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="001A2206" w:rsidRPr="007A0AA2">
              <w:rPr>
                <w:rFonts w:ascii="Times New Roman" w:hAnsi="Times New Roman" w:cs="Times New Roman"/>
              </w:rPr>
              <w:t xml:space="preserve"> stakeholder(s) responsible for the completion of 1)</w:t>
            </w:r>
            <w:r w:rsidR="00E97067" w:rsidRPr="007A0AA2">
              <w:rPr>
                <w:rFonts w:ascii="Times New Roman" w:hAnsi="Times New Roman" w:cs="Times New Roman"/>
              </w:rPr>
              <w:t xml:space="preserve"> identified</w:t>
            </w:r>
            <w:r w:rsidR="001A2206" w:rsidRPr="007A0AA2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93111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12DEAD3A" w14:textId="2EDC252E" w:rsidR="001A2206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65953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03A847BE" w14:textId="04F97386" w:rsidR="001A2206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50945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69D4E3F1" w14:textId="475BD601" w:rsidR="001A2206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27397CED" w14:textId="77777777" w:rsidR="001A2206" w:rsidRPr="00451807" w:rsidRDefault="001A2206" w:rsidP="001A220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38174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637A6AE9" w14:textId="58CC2841" w:rsidR="001A2206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A644C2D" w14:textId="77777777" w:rsidR="001A2206" w:rsidRPr="00451807" w:rsidRDefault="001A2206" w:rsidP="001A220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2206" w:rsidRPr="00451807" w14:paraId="46463C8E" w14:textId="77777777" w:rsidTr="00686A9F">
        <w:trPr>
          <w:trHeight w:val="854"/>
        </w:trPr>
        <w:tc>
          <w:tcPr>
            <w:tcW w:w="636" w:type="pct"/>
            <w:vMerge w:val="restart"/>
            <w:noWrap/>
          </w:tcPr>
          <w:p w14:paraId="7E898726" w14:textId="05252E2E" w:rsidR="001A2206" w:rsidRPr="00EC76A7" w:rsidRDefault="001A2206" w:rsidP="001A2206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52142D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590" w:type="pct"/>
            <w:vMerge w:val="restart"/>
          </w:tcPr>
          <w:p w14:paraId="7D12C432" w14:textId="7282CFAB" w:rsidR="001A2206" w:rsidRPr="00EC76A7" w:rsidRDefault="00146AF4" w:rsidP="001A220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46AF4">
              <w:rPr>
                <w:rFonts w:ascii="Times New Roman" w:hAnsi="Times New Roman" w:cs="Times New Roman"/>
                <w:b/>
                <w:bCs/>
              </w:rPr>
              <w:t>Training requirements for the provision of meteorological observations products</w:t>
            </w:r>
          </w:p>
        </w:tc>
        <w:tc>
          <w:tcPr>
            <w:tcW w:w="980" w:type="pct"/>
          </w:tcPr>
          <w:p w14:paraId="53FDBB0F" w14:textId="3405196C" w:rsidR="001A2206" w:rsidRPr="00ED1EFD" w:rsidRDefault="006C746C" w:rsidP="00ED1EFD">
            <w:pPr>
              <w:pStyle w:val="Paragraphedeliste"/>
              <w:numPr>
                <w:ilvl w:val="0"/>
                <w:numId w:val="36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Is training need assessment conducted and </w:t>
            </w:r>
            <w:r w:rsidR="00BF582D" w:rsidRPr="00ED1EFD">
              <w:rPr>
                <w:rFonts w:ascii="Times New Roman" w:hAnsi="Times New Roman" w:cs="Times New Roman"/>
              </w:rPr>
              <w:t xml:space="preserve">identified training needs </w:t>
            </w:r>
            <w:r w:rsidR="00AC0B24" w:rsidRPr="00ED1EFD">
              <w:rPr>
                <w:rFonts w:ascii="Times New Roman" w:hAnsi="Times New Roman" w:cs="Times New Roman"/>
              </w:rPr>
              <w:t>for meteorological personnel and aviation industry stakeholders on meteorological observations products</w:t>
            </w:r>
            <w:r w:rsidR="00ED1EFD" w:rsidRPr="00ED1EFD">
              <w:rPr>
                <w:rFonts w:ascii="Times New Roman" w:hAnsi="Times New Roman" w:cs="Times New Roman"/>
              </w:rPr>
              <w:t xml:space="preserve"> 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48504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47FE02E5" w14:textId="27214CFF" w:rsidR="001A2206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02754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76C1D9DD" w14:textId="7FD3BD2C" w:rsidR="001A2206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3323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05CFE8DA" w14:textId="439F6657" w:rsidR="001A2206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1424A686" w14:textId="77777777" w:rsidR="001A2206" w:rsidRPr="00451807" w:rsidRDefault="001A2206" w:rsidP="001A220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43790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D15266A" w14:textId="72680265" w:rsidR="001A2206" w:rsidRPr="00451807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0F6F9225" w14:textId="77777777" w:rsidR="001A2206" w:rsidRPr="00451807" w:rsidRDefault="001A2206" w:rsidP="001A220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2206" w:rsidRPr="00451807" w14:paraId="56C006AB" w14:textId="77777777" w:rsidTr="00686A9F">
        <w:trPr>
          <w:trHeight w:val="854"/>
        </w:trPr>
        <w:tc>
          <w:tcPr>
            <w:tcW w:w="636" w:type="pct"/>
            <w:vMerge/>
            <w:noWrap/>
          </w:tcPr>
          <w:p w14:paraId="211D4E23" w14:textId="77777777" w:rsidR="001A2206" w:rsidRPr="0052142D" w:rsidRDefault="001A2206" w:rsidP="001A2206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7C4B468A" w14:textId="77777777" w:rsidR="001A2206" w:rsidRDefault="001A2206" w:rsidP="001A220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6EDE1451" w14:textId="20F94CD3" w:rsidR="001A2206" w:rsidRPr="00ED1EFD" w:rsidRDefault="00ED1EFD" w:rsidP="00ED1EFD">
            <w:pPr>
              <w:pStyle w:val="Paragraphedeliste"/>
              <w:numPr>
                <w:ilvl w:val="0"/>
                <w:numId w:val="36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ED1EFD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72410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8BE4EC0" w14:textId="6ACC7461" w:rsidR="001A2206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45475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7E0082D" w14:textId="40999DEE" w:rsidR="001A2206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88368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08A65375" w14:textId="604C947E" w:rsidR="001A2206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6FDC7050" w14:textId="77777777" w:rsidR="001A2206" w:rsidRPr="00451807" w:rsidRDefault="001A2206" w:rsidP="001A220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55923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6CDB1D5" w14:textId="74E9883A" w:rsidR="001A2206" w:rsidRDefault="001A2206" w:rsidP="001A2206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4C2C337C" w14:textId="77777777" w:rsidR="001A2206" w:rsidRPr="00451807" w:rsidRDefault="001A2206" w:rsidP="001A220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DAA91F5" w14:textId="77777777" w:rsidR="00A22141" w:rsidRDefault="00A22141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A22141" w:rsidRPr="00A22141" w14:paraId="5C540B6A" w14:textId="77777777" w:rsidTr="00A209A7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4B5E36C8" w14:textId="77777777" w:rsidR="00A22141" w:rsidRPr="00A22141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A22141">
              <w:rPr>
                <w:rFonts w:ascii="Times New Roman" w:hAnsi="Times New Roman" w:cs="Times New Roman"/>
                <w:b/>
                <w:bCs/>
              </w:rPr>
              <w:t>Reference &amp; Title of the ASBU AMET element</w:t>
            </w:r>
          </w:p>
        </w:tc>
        <w:tc>
          <w:tcPr>
            <w:tcW w:w="3389" w:type="pct"/>
          </w:tcPr>
          <w:p w14:paraId="7868821A" w14:textId="542A6BCA" w:rsidR="00A22141" w:rsidRPr="00A22141" w:rsidRDefault="007B0631" w:rsidP="007B0631">
            <w:pPr>
              <w:rPr>
                <w:rFonts w:ascii="Times New Roman" w:hAnsi="Times New Roman" w:cs="Times New Roman"/>
                <w:b/>
                <w:bCs/>
              </w:rPr>
            </w:pPr>
            <w:r w:rsidRPr="007B0631">
              <w:rPr>
                <w:rFonts w:ascii="Times New Roman" w:hAnsi="Times New Roman" w:cs="Times New Roman"/>
                <w:b/>
                <w:bCs/>
              </w:rPr>
              <w:t>AMET-B0/2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B0631">
              <w:rPr>
                <w:rFonts w:ascii="Times New Roman" w:hAnsi="Times New Roman" w:cs="Times New Roman"/>
                <w:b/>
                <w:bCs/>
              </w:rPr>
              <w:t>Meteorological forecast and warning products</w:t>
            </w:r>
          </w:p>
        </w:tc>
      </w:tr>
      <w:tr w:rsidR="00A22141" w:rsidRPr="00A22141" w14:paraId="2E275CFD" w14:textId="77777777" w:rsidTr="00A209A7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1F46D7F9" w14:textId="77777777" w:rsidR="00A22141" w:rsidRPr="00A22141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A22141">
              <w:rPr>
                <w:rFonts w:ascii="Times New Roman" w:hAnsi="Times New Roman" w:cs="Times New Roman"/>
                <w:b/>
                <w:bCs/>
              </w:rPr>
              <w:t>Main purpose</w:t>
            </w:r>
          </w:p>
        </w:tc>
        <w:tc>
          <w:tcPr>
            <w:tcW w:w="3389" w:type="pct"/>
          </w:tcPr>
          <w:p w14:paraId="7BD82599" w14:textId="5E68E6E2" w:rsidR="00A22141" w:rsidRPr="00A22141" w:rsidRDefault="007B063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7B0631">
              <w:rPr>
                <w:rFonts w:ascii="Times New Roman" w:hAnsi="Times New Roman" w:cs="Times New Roman"/>
                <w:b/>
                <w:bCs/>
              </w:rPr>
              <w:t xml:space="preserve">Meteorological forecasts, </w:t>
            </w:r>
            <w:proofErr w:type="gramStart"/>
            <w:r w:rsidRPr="007B0631">
              <w:rPr>
                <w:rFonts w:ascii="Times New Roman" w:hAnsi="Times New Roman" w:cs="Times New Roman"/>
                <w:b/>
                <w:bCs/>
              </w:rPr>
              <w:t>advisories</w:t>
            </w:r>
            <w:proofErr w:type="gramEnd"/>
            <w:r w:rsidRPr="007B0631">
              <w:rPr>
                <w:rFonts w:ascii="Times New Roman" w:hAnsi="Times New Roman" w:cs="Times New Roman"/>
                <w:b/>
                <w:bCs/>
              </w:rPr>
              <w:t xml:space="preserve"> and warnings in support of flexible airspace management, improved situational awareness, collaborative decision-making and dynamically optimized flight trajectory planning.</w:t>
            </w:r>
          </w:p>
        </w:tc>
      </w:tr>
    </w:tbl>
    <w:p w14:paraId="372719DF" w14:textId="77777777" w:rsidR="00A22141" w:rsidRDefault="00A22141" w:rsidP="00A22141">
      <w:pPr>
        <w:pStyle w:val="Default"/>
        <w:rPr>
          <w:rFonts w:ascii="Arial" w:hAnsi="Arial" w:cs="Arial"/>
        </w:rPr>
      </w:pPr>
    </w:p>
    <w:tbl>
      <w:tblPr>
        <w:tblStyle w:val="Grilledutableau"/>
        <w:tblW w:w="55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2834"/>
        <w:gridCol w:w="1266"/>
        <w:gridCol w:w="1133"/>
        <w:gridCol w:w="966"/>
        <w:gridCol w:w="1449"/>
        <w:gridCol w:w="1284"/>
        <w:gridCol w:w="1981"/>
      </w:tblGrid>
      <w:tr w:rsidR="00A22141" w:rsidRPr="00451807" w14:paraId="53D3D519" w14:textId="77777777" w:rsidTr="009858AA">
        <w:trPr>
          <w:trHeight w:val="320"/>
          <w:tblHeader/>
        </w:trPr>
        <w:tc>
          <w:tcPr>
            <w:tcW w:w="636" w:type="pct"/>
            <w:vMerge w:val="restart"/>
            <w:shd w:val="clear" w:color="auto" w:fill="D5DCE4" w:themeFill="text2" w:themeFillTint="33"/>
            <w:noWrap/>
            <w:hideMark/>
          </w:tcPr>
          <w:p w14:paraId="7218502F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category</w:t>
            </w:r>
          </w:p>
        </w:tc>
        <w:tc>
          <w:tcPr>
            <w:tcW w:w="590" w:type="pct"/>
            <w:vMerge w:val="restart"/>
            <w:shd w:val="clear" w:color="auto" w:fill="D5DCE4" w:themeFill="text2" w:themeFillTint="33"/>
            <w:noWrap/>
            <w:hideMark/>
          </w:tcPr>
          <w:p w14:paraId="29C9028D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Enabler name </w:t>
            </w:r>
          </w:p>
        </w:tc>
        <w:tc>
          <w:tcPr>
            <w:tcW w:w="980" w:type="pct"/>
            <w:vMerge w:val="restart"/>
            <w:shd w:val="clear" w:color="auto" w:fill="D5DCE4" w:themeFill="text2" w:themeFillTint="33"/>
          </w:tcPr>
          <w:p w14:paraId="1F73AF38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related status question</w:t>
            </w:r>
          </w:p>
        </w:tc>
        <w:tc>
          <w:tcPr>
            <w:tcW w:w="2109" w:type="pct"/>
            <w:gridSpan w:val="5"/>
            <w:shd w:val="clear" w:color="auto" w:fill="D5DCE4" w:themeFill="text2" w:themeFillTint="33"/>
            <w:noWrap/>
            <w:hideMark/>
          </w:tcPr>
          <w:p w14:paraId="3415C293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41D642F7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A22141" w:rsidRPr="00451807" w14:paraId="5EA9381C" w14:textId="77777777" w:rsidTr="009858AA">
        <w:trPr>
          <w:trHeight w:val="176"/>
          <w:tblHeader/>
        </w:trPr>
        <w:tc>
          <w:tcPr>
            <w:tcW w:w="636" w:type="pct"/>
            <w:vMerge/>
            <w:shd w:val="clear" w:color="auto" w:fill="D5DCE4" w:themeFill="text2" w:themeFillTint="33"/>
            <w:noWrap/>
          </w:tcPr>
          <w:p w14:paraId="00A2F1FC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  <w:shd w:val="clear" w:color="auto" w:fill="D5DCE4" w:themeFill="text2" w:themeFillTint="33"/>
            <w:noWrap/>
          </w:tcPr>
          <w:p w14:paraId="0629F21E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pct"/>
            <w:vMerge/>
            <w:shd w:val="clear" w:color="auto" w:fill="D5DCE4" w:themeFill="text2" w:themeFillTint="33"/>
          </w:tcPr>
          <w:p w14:paraId="123A2AC4" w14:textId="77777777" w:rsidR="00A22141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shd w:val="clear" w:color="auto" w:fill="D5DCE4" w:themeFill="text2" w:themeFillTint="33"/>
            <w:noWrap/>
          </w:tcPr>
          <w:p w14:paraId="5C875336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Completed</w:t>
            </w:r>
          </w:p>
        </w:tc>
        <w:tc>
          <w:tcPr>
            <w:tcW w:w="392" w:type="pct"/>
            <w:shd w:val="clear" w:color="auto" w:fill="D5DCE4" w:themeFill="text2" w:themeFillTint="33"/>
          </w:tcPr>
          <w:p w14:paraId="4E902D6B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 progress</w:t>
            </w:r>
          </w:p>
        </w:tc>
        <w:tc>
          <w:tcPr>
            <w:tcW w:w="334" w:type="pct"/>
            <w:shd w:val="clear" w:color="auto" w:fill="D5DCE4" w:themeFill="text2" w:themeFillTint="33"/>
          </w:tcPr>
          <w:p w14:paraId="0C2B3605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started</w:t>
            </w:r>
          </w:p>
        </w:tc>
        <w:tc>
          <w:tcPr>
            <w:tcW w:w="501" w:type="pct"/>
            <w:shd w:val="clear" w:color="auto" w:fill="D5DCE4" w:themeFill="text2" w:themeFillTint="33"/>
          </w:tcPr>
          <w:p w14:paraId="70C4109D" w14:textId="77777777" w:rsidR="00A22141" w:rsidRPr="00A73450" w:rsidRDefault="00A22141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If planned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(provide the date </w:t>
            </w:r>
            <w:r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of p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lanning)</w:t>
            </w:r>
          </w:p>
        </w:tc>
        <w:tc>
          <w:tcPr>
            <w:tcW w:w="444" w:type="pct"/>
            <w:shd w:val="clear" w:color="auto" w:fill="D5DCE4" w:themeFill="text2" w:themeFillTint="33"/>
            <w:noWrap/>
          </w:tcPr>
          <w:p w14:paraId="2CBE5D15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applicable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1E05C6D2" w14:textId="77777777" w:rsidR="00A22141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141" w:rsidRPr="00451807" w14:paraId="41B6970C" w14:textId="77777777" w:rsidTr="009858AA">
        <w:trPr>
          <w:trHeight w:val="772"/>
        </w:trPr>
        <w:tc>
          <w:tcPr>
            <w:tcW w:w="636" w:type="pct"/>
            <w:vMerge w:val="restart"/>
            <w:noWrap/>
          </w:tcPr>
          <w:p w14:paraId="1CDA7180" w14:textId="77777777" w:rsidR="00A22141" w:rsidRPr="00C51596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Regulatory provisions</w:t>
            </w:r>
          </w:p>
        </w:tc>
        <w:tc>
          <w:tcPr>
            <w:tcW w:w="590" w:type="pct"/>
            <w:vMerge w:val="restart"/>
          </w:tcPr>
          <w:p w14:paraId="0341017D" w14:textId="11A5607C" w:rsidR="00A22141" w:rsidRPr="007025C3" w:rsidRDefault="00A41FAB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1FAB">
              <w:rPr>
                <w:rFonts w:ascii="Times New Roman" w:hAnsi="Times New Roman" w:cs="Times New Roman"/>
                <w:b/>
                <w:bCs/>
              </w:rPr>
              <w:t>National framework amendment for the provision of meteorological forecast products and warnings</w:t>
            </w:r>
          </w:p>
        </w:tc>
        <w:tc>
          <w:tcPr>
            <w:tcW w:w="980" w:type="pct"/>
          </w:tcPr>
          <w:p w14:paraId="6FE2BE8C" w14:textId="3ECD4743" w:rsidR="00A22141" w:rsidRPr="003673AC" w:rsidRDefault="00A22141" w:rsidP="00CE7E4C">
            <w:pPr>
              <w:pStyle w:val="Paragraphedeliste"/>
              <w:numPr>
                <w:ilvl w:val="0"/>
                <w:numId w:val="37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</w:t>
            </w:r>
            <w:r w:rsidRPr="003673AC">
              <w:rPr>
                <w:rFonts w:ascii="Times New Roman" w:hAnsi="Times New Roman" w:cs="Times New Roman"/>
              </w:rPr>
              <w:t xml:space="preserve"> national regulations amended to include changes to the provision of quality-assured meteorological</w:t>
            </w:r>
            <w:r w:rsidR="001E2726" w:rsidRPr="001E2726">
              <w:rPr>
                <w:rFonts w:ascii="Times New Roman" w:hAnsi="Times New Roman" w:cs="Times New Roman"/>
              </w:rPr>
              <w:t xml:space="preserve"> forecast and warning products</w:t>
            </w:r>
            <w:r w:rsidR="001E2726" w:rsidRPr="003673AC">
              <w:rPr>
                <w:rFonts w:ascii="Times New Roman" w:hAnsi="Times New Roman" w:cs="Times New Roman"/>
              </w:rPr>
              <w:t xml:space="preserve"> to</w:t>
            </w:r>
            <w:r w:rsidRPr="003673AC">
              <w:rPr>
                <w:rFonts w:ascii="Times New Roman" w:hAnsi="Times New Roman" w:cs="Times New Roman"/>
              </w:rPr>
              <w:t xml:space="preserve"> support the main purpose of the AMET-B0/</w:t>
            </w:r>
            <w:r w:rsidR="001E2726">
              <w:rPr>
                <w:rFonts w:ascii="Times New Roman" w:hAnsi="Times New Roman" w:cs="Times New Roman"/>
              </w:rPr>
              <w:t>2</w:t>
            </w:r>
            <w:r w:rsidRPr="003673AC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7901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68B4EC28" w14:textId="77777777" w:rsidR="00A22141" w:rsidRPr="00F35AAC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61016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7FD4AFA4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6855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1D63231D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F46BED0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5498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8132301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7132B780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79131FA" w14:textId="77777777" w:rsidTr="009858AA">
        <w:trPr>
          <w:trHeight w:val="772"/>
        </w:trPr>
        <w:tc>
          <w:tcPr>
            <w:tcW w:w="636" w:type="pct"/>
            <w:vMerge/>
            <w:noWrap/>
          </w:tcPr>
          <w:p w14:paraId="14CD706B" w14:textId="77777777" w:rsidR="00A22141" w:rsidRPr="0084749F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285E702C" w14:textId="77777777" w:rsidR="00A22141" w:rsidRPr="0084749F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4A01FD68" w14:textId="3449ECFD" w:rsidR="00A22141" w:rsidRPr="00142589" w:rsidRDefault="00A22141" w:rsidP="00CE7E4C">
            <w:pPr>
              <w:pStyle w:val="Paragraphedeliste"/>
              <w:numPr>
                <w:ilvl w:val="0"/>
                <w:numId w:val="37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>
              <w:rPr>
                <w:rFonts w:ascii="Times New Roman" w:hAnsi="Times New Roman" w:cs="Times New Roman"/>
              </w:rPr>
              <w:t xml:space="preserve"> stakeholder(s) responsible for the completion of 1) identified? 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03423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49636C2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3364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0639DBA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33953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74AD7A2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3E34F3A1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41589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107334E4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EC0DAA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464FD7A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58372095" w14:textId="77777777" w:rsidR="00A22141" w:rsidRPr="00C51596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Operational procedures</w:t>
            </w:r>
          </w:p>
        </w:tc>
        <w:tc>
          <w:tcPr>
            <w:tcW w:w="590" w:type="pct"/>
            <w:vMerge w:val="restart"/>
          </w:tcPr>
          <w:p w14:paraId="55E9C906" w14:textId="05E94C86" w:rsidR="00A22141" w:rsidRPr="007025C3" w:rsidRDefault="00B6567A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B6567A">
              <w:rPr>
                <w:rFonts w:ascii="Times New Roman" w:hAnsi="Times New Roman" w:cs="Times New Roman"/>
                <w:b/>
                <w:bCs/>
              </w:rPr>
              <w:t>Procedures for the provision of Meteorological forecast products and warnings</w:t>
            </w:r>
          </w:p>
        </w:tc>
        <w:tc>
          <w:tcPr>
            <w:tcW w:w="980" w:type="pct"/>
          </w:tcPr>
          <w:p w14:paraId="04D1BD4E" w14:textId="4F17E967" w:rsidR="00A22141" w:rsidRPr="008D2D48" w:rsidRDefault="00A22141" w:rsidP="00CE7E4C">
            <w:pPr>
              <w:pStyle w:val="Paragraphedeliste"/>
              <w:numPr>
                <w:ilvl w:val="0"/>
                <w:numId w:val="39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Are p</w:t>
            </w:r>
            <w:r w:rsidRPr="008D2D48">
              <w:rPr>
                <w:rFonts w:ascii="Times New Roman" w:hAnsi="Times New Roman" w:cs="Times New Roman"/>
              </w:rPr>
              <w:t xml:space="preserve">rocedures for changes to the provision of quality-assured meteorological </w:t>
            </w:r>
            <w:r w:rsidR="00001773" w:rsidRPr="00001773">
              <w:rPr>
                <w:rFonts w:ascii="Times New Roman" w:hAnsi="Times New Roman" w:cs="Times New Roman"/>
              </w:rPr>
              <w:t>forecast and warning products, including improved visualization and higher spatial and temporal resolution of gridded products</w:t>
            </w:r>
            <w:r w:rsidR="004A2C0A">
              <w:rPr>
                <w:rFonts w:ascii="Times New Roman" w:hAnsi="Times New Roman" w:cs="Times New Roman"/>
              </w:rPr>
              <w:t xml:space="preserve"> developed and implemented</w:t>
            </w:r>
            <w:r w:rsidRPr="008D2D48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4731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  <w:hideMark/>
              </w:tcPr>
              <w:p w14:paraId="7D580FCE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9843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3663541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89624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  <w:hideMark/>
              </w:tcPr>
              <w:p w14:paraId="1B9CB7F7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664A4383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4479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4A0CEF0D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D3BA63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60FA508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515CF548" w14:textId="77777777" w:rsidR="00A22141" w:rsidRPr="00366E4B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763A9B54" w14:textId="77777777" w:rsidR="00A22141" w:rsidRPr="00366E4B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4165CCFE" w14:textId="37B95E1E" w:rsidR="00A22141" w:rsidRPr="008D2D48" w:rsidRDefault="00A22141" w:rsidP="00CE7E4C">
            <w:pPr>
              <w:pStyle w:val="Paragraphedeliste"/>
              <w:numPr>
                <w:ilvl w:val="0"/>
                <w:numId w:val="39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8D2D48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3181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7976004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564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3EF5224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9533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5D317F2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4EE8925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1095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4B435897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71AA8726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509798F1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29A860F2" w14:textId="77777777" w:rsidR="00A22141" w:rsidRPr="008B1DF0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Ground system infrastructure</w:t>
            </w:r>
          </w:p>
        </w:tc>
        <w:tc>
          <w:tcPr>
            <w:tcW w:w="590" w:type="pct"/>
            <w:vMerge w:val="restart"/>
          </w:tcPr>
          <w:p w14:paraId="3B9BE6AD" w14:textId="384D6F04" w:rsidR="00A22141" w:rsidRPr="008B1DF0" w:rsidRDefault="0019786F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9786F">
              <w:rPr>
                <w:rFonts w:ascii="Times New Roman" w:hAnsi="Times New Roman" w:cs="Times New Roman"/>
                <w:b/>
                <w:bCs/>
              </w:rPr>
              <w:t>Systems and infrastructure to support the provision of meteorological forecast and warning products</w:t>
            </w:r>
          </w:p>
        </w:tc>
        <w:tc>
          <w:tcPr>
            <w:tcW w:w="980" w:type="pct"/>
          </w:tcPr>
          <w:p w14:paraId="66ED4E9E" w14:textId="1C6DFFD4" w:rsidR="00A22141" w:rsidRPr="007A0AA2" w:rsidRDefault="00A22141" w:rsidP="00A2783C">
            <w:pPr>
              <w:pStyle w:val="Paragraphedeliste"/>
              <w:numPr>
                <w:ilvl w:val="0"/>
                <w:numId w:val="40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D339E0" w:rsidRPr="00D339E0">
              <w:rPr>
                <w:rFonts w:ascii="Times New Roman" w:hAnsi="Times New Roman" w:cs="Times New Roman"/>
              </w:rPr>
              <w:t xml:space="preserve">IT systems and communications infrastructure for the storage, forecasting, </w:t>
            </w:r>
            <w:r w:rsidR="00181136" w:rsidRPr="00D339E0">
              <w:rPr>
                <w:rFonts w:ascii="Times New Roman" w:hAnsi="Times New Roman" w:cs="Times New Roman"/>
              </w:rPr>
              <w:t>display,</w:t>
            </w:r>
            <w:r w:rsidR="00D339E0" w:rsidRPr="00D339E0">
              <w:rPr>
                <w:rFonts w:ascii="Times New Roman" w:hAnsi="Times New Roman" w:cs="Times New Roman"/>
              </w:rPr>
              <w:t xml:space="preserve"> and transmission (including AFS) of meteorological forecast and warning products</w:t>
            </w:r>
            <w:r>
              <w:rPr>
                <w:rFonts w:ascii="Times New Roman" w:hAnsi="Times New Roman" w:cs="Times New Roman"/>
              </w:rPr>
              <w:t xml:space="preserve"> 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9280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38EDE01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42144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8BA79E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60164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44E4029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A451D7E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81185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48897085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BAE80FF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150BA493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62D33B60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5C99CC4E" w14:textId="77777777" w:rsidR="00A22141" w:rsidRPr="00EC76A7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133FC4E6" w14:textId="3E604263" w:rsidR="00A22141" w:rsidRPr="007A0AA2" w:rsidRDefault="00A22141" w:rsidP="00A2783C">
            <w:pPr>
              <w:pStyle w:val="Paragraphedeliste"/>
              <w:numPr>
                <w:ilvl w:val="0"/>
                <w:numId w:val="40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7A0AA2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66562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10716900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4511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69D5D660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45031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4B8E159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24E001B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33430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40AF004E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14AB91F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A315BDA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7AB547D5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52142D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590" w:type="pct"/>
            <w:vMerge w:val="restart"/>
          </w:tcPr>
          <w:p w14:paraId="1791AB92" w14:textId="63FD24A9" w:rsidR="00A22141" w:rsidRPr="00EC76A7" w:rsidRDefault="0019786F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9786F">
              <w:rPr>
                <w:rFonts w:ascii="Times New Roman" w:hAnsi="Times New Roman" w:cs="Times New Roman"/>
                <w:b/>
                <w:bCs/>
              </w:rPr>
              <w:t>Training requirements for the provision of meteorological forecast products and warnings</w:t>
            </w:r>
          </w:p>
        </w:tc>
        <w:tc>
          <w:tcPr>
            <w:tcW w:w="980" w:type="pct"/>
          </w:tcPr>
          <w:p w14:paraId="4A6FB6D0" w14:textId="51BB18F5" w:rsidR="00A22141" w:rsidRPr="00ED1EFD" w:rsidRDefault="00A22141" w:rsidP="000E033C">
            <w:pPr>
              <w:pStyle w:val="Paragraphedeliste"/>
              <w:numPr>
                <w:ilvl w:val="0"/>
                <w:numId w:val="41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Is training need assessment conducted and identified training needs for </w:t>
            </w:r>
            <w:r w:rsidR="00440422" w:rsidRPr="00440422">
              <w:rPr>
                <w:rFonts w:ascii="Times New Roman" w:hAnsi="Times New Roman" w:cs="Times New Roman"/>
              </w:rPr>
              <w:t>meteorological personnel and aviation industry stakeholders on meteorological forecast and warning products</w:t>
            </w:r>
            <w:r w:rsidR="000E033C">
              <w:rPr>
                <w:rFonts w:ascii="Times New Roman" w:hAnsi="Times New Roman" w:cs="Times New Roman"/>
              </w:rPr>
              <w:t xml:space="preserve"> </w:t>
            </w:r>
            <w:r w:rsidRPr="00ED1EFD">
              <w:rPr>
                <w:rFonts w:ascii="Times New Roman" w:hAnsi="Times New Roman" w:cs="Times New Roman"/>
              </w:rPr>
              <w:t>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45949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3AC51AE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53542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36A726B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08595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4584A61A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CE4FDB4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42317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47E59617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4DBBD6EF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6D14A16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129D898C" w14:textId="77777777" w:rsidR="00A22141" w:rsidRPr="0052142D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40B2810C" w14:textId="77777777" w:rsidR="00A22141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1B0D8440" w14:textId="58541793" w:rsidR="00A22141" w:rsidRPr="00ED1EFD" w:rsidRDefault="00A22141" w:rsidP="000E033C">
            <w:pPr>
              <w:pStyle w:val="Paragraphedeliste"/>
              <w:numPr>
                <w:ilvl w:val="0"/>
                <w:numId w:val="41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ED1EFD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767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70974B63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1399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7734016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59065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1260683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4AD4977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87643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8C2D1A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44F2847B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8F6FE8E" w14:textId="77777777" w:rsidR="00FA4122" w:rsidRDefault="00FA4122" w:rsidP="007F77E7">
      <w:pPr>
        <w:pStyle w:val="Default"/>
        <w:rPr>
          <w:b/>
          <w:bCs/>
        </w:rPr>
      </w:pPr>
    </w:p>
    <w:p w14:paraId="078EDE4C" w14:textId="77777777" w:rsidR="00A22141" w:rsidRDefault="00A22141" w:rsidP="007F77E7">
      <w:pPr>
        <w:pStyle w:val="Default"/>
        <w:rPr>
          <w:b/>
          <w:bCs/>
        </w:rPr>
      </w:pPr>
    </w:p>
    <w:p w14:paraId="58BF6C93" w14:textId="77777777" w:rsidR="00F1216D" w:rsidRDefault="00F1216D" w:rsidP="007F77E7">
      <w:pPr>
        <w:pStyle w:val="Default"/>
        <w:rPr>
          <w:b/>
          <w:bCs/>
        </w:rPr>
      </w:pPr>
    </w:p>
    <w:p w14:paraId="38A2CB88" w14:textId="77777777" w:rsidR="00F1216D" w:rsidRDefault="00F1216D" w:rsidP="007F77E7">
      <w:pPr>
        <w:pStyle w:val="Default"/>
        <w:rPr>
          <w:b/>
          <w:bCs/>
        </w:rPr>
      </w:pPr>
    </w:p>
    <w:p w14:paraId="030DE3E1" w14:textId="77777777" w:rsidR="00F1216D" w:rsidRDefault="00F1216D" w:rsidP="007F77E7">
      <w:pPr>
        <w:pStyle w:val="Default"/>
        <w:rPr>
          <w:b/>
          <w:bCs/>
        </w:rPr>
      </w:pPr>
    </w:p>
    <w:p w14:paraId="6312C0FD" w14:textId="77777777" w:rsidR="00F1216D" w:rsidRDefault="00F1216D" w:rsidP="007F77E7">
      <w:pPr>
        <w:pStyle w:val="Default"/>
        <w:rPr>
          <w:b/>
          <w:bCs/>
        </w:rPr>
      </w:pPr>
    </w:p>
    <w:p w14:paraId="6944148E" w14:textId="77777777" w:rsidR="00F1216D" w:rsidRDefault="00F1216D" w:rsidP="007F77E7">
      <w:pPr>
        <w:pStyle w:val="Default"/>
        <w:rPr>
          <w:b/>
          <w:bCs/>
        </w:rPr>
      </w:pPr>
    </w:p>
    <w:p w14:paraId="5F8676E7" w14:textId="77777777" w:rsidR="00F1216D" w:rsidRDefault="00F1216D" w:rsidP="007F77E7">
      <w:pPr>
        <w:pStyle w:val="Default"/>
        <w:rPr>
          <w:b/>
          <w:bCs/>
        </w:rPr>
      </w:pPr>
    </w:p>
    <w:p w14:paraId="5855330B" w14:textId="77777777" w:rsidR="00F1216D" w:rsidRDefault="00F1216D" w:rsidP="007F77E7">
      <w:pPr>
        <w:pStyle w:val="Default"/>
        <w:rPr>
          <w:b/>
          <w:bCs/>
        </w:rPr>
      </w:pPr>
    </w:p>
    <w:p w14:paraId="648C54C6" w14:textId="77777777" w:rsidR="00F1216D" w:rsidRDefault="00F1216D" w:rsidP="007F77E7">
      <w:pPr>
        <w:pStyle w:val="Default"/>
        <w:rPr>
          <w:b/>
          <w:bCs/>
        </w:rPr>
      </w:pPr>
    </w:p>
    <w:p w14:paraId="060A6883" w14:textId="77777777" w:rsidR="00F1216D" w:rsidRDefault="00F1216D" w:rsidP="007F77E7">
      <w:pPr>
        <w:pStyle w:val="Default"/>
        <w:rPr>
          <w:b/>
          <w:bCs/>
        </w:rPr>
      </w:pPr>
    </w:p>
    <w:p w14:paraId="4782654C" w14:textId="77777777" w:rsidR="00F1216D" w:rsidRDefault="00F1216D" w:rsidP="007F77E7">
      <w:pPr>
        <w:pStyle w:val="Default"/>
        <w:rPr>
          <w:b/>
          <w:bCs/>
        </w:rPr>
      </w:pPr>
    </w:p>
    <w:p w14:paraId="4F31D75D" w14:textId="77777777" w:rsidR="00F1216D" w:rsidRDefault="00F1216D" w:rsidP="007F77E7">
      <w:pPr>
        <w:pStyle w:val="Default"/>
        <w:rPr>
          <w:b/>
          <w:bCs/>
        </w:rPr>
      </w:pPr>
    </w:p>
    <w:p w14:paraId="53A07C9F" w14:textId="77777777" w:rsidR="00F1216D" w:rsidRDefault="00F1216D" w:rsidP="007F77E7">
      <w:pPr>
        <w:pStyle w:val="Default"/>
        <w:rPr>
          <w:b/>
          <w:bCs/>
        </w:rPr>
      </w:pPr>
    </w:p>
    <w:p w14:paraId="105EE9E1" w14:textId="77777777" w:rsidR="00F1216D" w:rsidRDefault="00F1216D" w:rsidP="007F77E7">
      <w:pPr>
        <w:pStyle w:val="Default"/>
        <w:rPr>
          <w:b/>
          <w:bCs/>
        </w:rPr>
      </w:pPr>
    </w:p>
    <w:p w14:paraId="262F33AF" w14:textId="77777777" w:rsidR="00F1216D" w:rsidRDefault="00F1216D" w:rsidP="007F77E7">
      <w:pPr>
        <w:pStyle w:val="Default"/>
        <w:rPr>
          <w:b/>
          <w:bCs/>
        </w:rPr>
      </w:pPr>
    </w:p>
    <w:p w14:paraId="22C3099E" w14:textId="77777777" w:rsidR="00F1216D" w:rsidRDefault="00F1216D" w:rsidP="007F77E7">
      <w:pPr>
        <w:pStyle w:val="Default"/>
        <w:rPr>
          <w:b/>
          <w:bCs/>
        </w:rPr>
      </w:pPr>
    </w:p>
    <w:p w14:paraId="5FD9381C" w14:textId="77777777" w:rsidR="00F1216D" w:rsidRDefault="00F1216D" w:rsidP="007F77E7">
      <w:pPr>
        <w:pStyle w:val="Default"/>
        <w:rPr>
          <w:b/>
          <w:bCs/>
        </w:rPr>
      </w:pPr>
    </w:p>
    <w:p w14:paraId="646F24C5" w14:textId="77777777" w:rsidR="00F1216D" w:rsidRDefault="00F1216D" w:rsidP="007F77E7">
      <w:pPr>
        <w:pStyle w:val="Default"/>
        <w:rPr>
          <w:b/>
          <w:bCs/>
        </w:rPr>
      </w:pPr>
    </w:p>
    <w:p w14:paraId="0D12792D" w14:textId="77777777" w:rsidR="00F1216D" w:rsidRDefault="00F1216D" w:rsidP="007F77E7">
      <w:pPr>
        <w:pStyle w:val="Default"/>
        <w:rPr>
          <w:b/>
          <w:bCs/>
        </w:rPr>
      </w:pPr>
    </w:p>
    <w:p w14:paraId="004BD02D" w14:textId="77777777" w:rsidR="00F1216D" w:rsidRDefault="00F1216D" w:rsidP="007F77E7">
      <w:pPr>
        <w:pStyle w:val="Default"/>
        <w:rPr>
          <w:b/>
          <w:bCs/>
        </w:rPr>
      </w:pPr>
    </w:p>
    <w:p w14:paraId="3704D9BE" w14:textId="77777777" w:rsidR="00F1216D" w:rsidRDefault="00F1216D" w:rsidP="007F77E7">
      <w:pPr>
        <w:pStyle w:val="Default"/>
        <w:rPr>
          <w:b/>
          <w:bCs/>
        </w:rPr>
      </w:pPr>
    </w:p>
    <w:p w14:paraId="4782F06D" w14:textId="77777777" w:rsidR="00F1216D" w:rsidRDefault="00F1216D" w:rsidP="007F77E7">
      <w:pPr>
        <w:pStyle w:val="Default"/>
        <w:rPr>
          <w:b/>
          <w:bCs/>
        </w:rPr>
      </w:pPr>
    </w:p>
    <w:p w14:paraId="29A7A942" w14:textId="77777777" w:rsidR="00F1216D" w:rsidRDefault="00F1216D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820"/>
        <w:gridCol w:w="9697"/>
      </w:tblGrid>
      <w:tr w:rsidR="00A22141" w:rsidRPr="00C07BE3" w14:paraId="6B3E1606" w14:textId="77777777" w:rsidTr="00353AA7">
        <w:trPr>
          <w:trHeight w:val="268"/>
        </w:trPr>
        <w:tc>
          <w:tcPr>
            <w:tcW w:w="1660" w:type="pct"/>
            <w:shd w:val="clear" w:color="auto" w:fill="D5DCE4" w:themeFill="text2" w:themeFillTint="33"/>
            <w:noWrap/>
          </w:tcPr>
          <w:p w14:paraId="0E3A2EFC" w14:textId="77777777" w:rsidR="00A22141" w:rsidRPr="00C07BE3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C07BE3">
              <w:rPr>
                <w:rFonts w:ascii="Times New Roman" w:hAnsi="Times New Roman" w:cs="Times New Roman"/>
                <w:b/>
                <w:bCs/>
              </w:rPr>
              <w:lastRenderedPageBreak/>
              <w:t>Reference &amp; Title of the ASBU AMET element</w:t>
            </w:r>
          </w:p>
        </w:tc>
        <w:tc>
          <w:tcPr>
            <w:tcW w:w="3340" w:type="pct"/>
          </w:tcPr>
          <w:p w14:paraId="69292A06" w14:textId="3C3BBB11" w:rsidR="00A22141" w:rsidRPr="00C07BE3" w:rsidRDefault="00952E12" w:rsidP="00952E12">
            <w:pPr>
              <w:rPr>
                <w:rFonts w:ascii="Times New Roman" w:hAnsi="Times New Roman" w:cs="Times New Roman"/>
                <w:b/>
                <w:bCs/>
              </w:rPr>
            </w:pPr>
            <w:r w:rsidRPr="00C07BE3">
              <w:rPr>
                <w:rFonts w:ascii="Times New Roman" w:hAnsi="Times New Roman" w:cs="Times New Roman"/>
                <w:b/>
                <w:bCs/>
              </w:rPr>
              <w:t>AMET-B0/3 Climatological and historical meteorological products</w:t>
            </w:r>
          </w:p>
        </w:tc>
      </w:tr>
      <w:tr w:rsidR="00A22141" w:rsidRPr="00C07BE3" w14:paraId="36B0B3B5" w14:textId="77777777" w:rsidTr="00353AA7">
        <w:trPr>
          <w:trHeight w:val="413"/>
        </w:trPr>
        <w:tc>
          <w:tcPr>
            <w:tcW w:w="1660" w:type="pct"/>
            <w:shd w:val="clear" w:color="auto" w:fill="D5DCE4" w:themeFill="text2" w:themeFillTint="33"/>
            <w:noWrap/>
          </w:tcPr>
          <w:p w14:paraId="47DFC8F5" w14:textId="77777777" w:rsidR="00A22141" w:rsidRPr="00C07BE3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C07BE3">
              <w:rPr>
                <w:rFonts w:ascii="Times New Roman" w:hAnsi="Times New Roman" w:cs="Times New Roman"/>
                <w:b/>
                <w:bCs/>
              </w:rPr>
              <w:t>Main purpose</w:t>
            </w:r>
          </w:p>
        </w:tc>
        <w:tc>
          <w:tcPr>
            <w:tcW w:w="3340" w:type="pct"/>
          </w:tcPr>
          <w:p w14:paraId="6F2D44AE" w14:textId="459B9CCE" w:rsidR="00A22141" w:rsidRPr="00C07BE3" w:rsidRDefault="00541A43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C07BE3">
              <w:rPr>
                <w:rFonts w:ascii="Times New Roman" w:hAnsi="Times New Roman" w:cs="Times New Roman"/>
                <w:b/>
                <w:bCs/>
              </w:rPr>
              <w:t xml:space="preserve">Climatological products in support of the design and planning of infrastructure, flight routes and airspace management. Historical meteorological observations, forecasts, </w:t>
            </w:r>
            <w:proofErr w:type="gramStart"/>
            <w:r w:rsidRPr="00C07BE3">
              <w:rPr>
                <w:rFonts w:ascii="Times New Roman" w:hAnsi="Times New Roman" w:cs="Times New Roman"/>
                <w:b/>
                <w:bCs/>
              </w:rPr>
              <w:t>advisories</w:t>
            </w:r>
            <w:proofErr w:type="gramEnd"/>
            <w:r w:rsidRPr="00C07BE3">
              <w:rPr>
                <w:rFonts w:ascii="Times New Roman" w:hAnsi="Times New Roman" w:cs="Times New Roman"/>
                <w:b/>
                <w:bCs/>
              </w:rPr>
              <w:t xml:space="preserve"> and warnings in support of incident and accident investigations.</w:t>
            </w:r>
          </w:p>
        </w:tc>
      </w:tr>
    </w:tbl>
    <w:p w14:paraId="33EB0132" w14:textId="77777777" w:rsidR="00A22141" w:rsidRDefault="00A22141" w:rsidP="00A22141">
      <w:pPr>
        <w:pStyle w:val="Default"/>
        <w:rPr>
          <w:rFonts w:ascii="Arial" w:hAnsi="Arial" w:cs="Arial"/>
        </w:rPr>
      </w:pPr>
    </w:p>
    <w:tbl>
      <w:tblPr>
        <w:tblStyle w:val="Grilledutableau"/>
        <w:tblW w:w="55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2834"/>
        <w:gridCol w:w="1266"/>
        <w:gridCol w:w="1133"/>
        <w:gridCol w:w="966"/>
        <w:gridCol w:w="1449"/>
        <w:gridCol w:w="1284"/>
        <w:gridCol w:w="1981"/>
      </w:tblGrid>
      <w:tr w:rsidR="00A22141" w:rsidRPr="00451807" w14:paraId="75DF9852" w14:textId="77777777" w:rsidTr="009858AA">
        <w:trPr>
          <w:trHeight w:val="320"/>
          <w:tblHeader/>
        </w:trPr>
        <w:tc>
          <w:tcPr>
            <w:tcW w:w="636" w:type="pct"/>
            <w:vMerge w:val="restart"/>
            <w:shd w:val="clear" w:color="auto" w:fill="D5DCE4" w:themeFill="text2" w:themeFillTint="33"/>
            <w:noWrap/>
            <w:hideMark/>
          </w:tcPr>
          <w:p w14:paraId="599997DB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category</w:t>
            </w:r>
          </w:p>
        </w:tc>
        <w:tc>
          <w:tcPr>
            <w:tcW w:w="590" w:type="pct"/>
            <w:vMerge w:val="restart"/>
            <w:shd w:val="clear" w:color="auto" w:fill="D5DCE4" w:themeFill="text2" w:themeFillTint="33"/>
            <w:noWrap/>
            <w:hideMark/>
          </w:tcPr>
          <w:p w14:paraId="74638B57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Enabler name </w:t>
            </w:r>
          </w:p>
        </w:tc>
        <w:tc>
          <w:tcPr>
            <w:tcW w:w="980" w:type="pct"/>
            <w:vMerge w:val="restart"/>
            <w:shd w:val="clear" w:color="auto" w:fill="D5DCE4" w:themeFill="text2" w:themeFillTint="33"/>
          </w:tcPr>
          <w:p w14:paraId="29E58031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related status question</w:t>
            </w:r>
          </w:p>
        </w:tc>
        <w:tc>
          <w:tcPr>
            <w:tcW w:w="2109" w:type="pct"/>
            <w:gridSpan w:val="5"/>
            <w:shd w:val="clear" w:color="auto" w:fill="D5DCE4" w:themeFill="text2" w:themeFillTint="33"/>
            <w:noWrap/>
            <w:hideMark/>
          </w:tcPr>
          <w:p w14:paraId="6473ADBE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44DD38FA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A22141" w:rsidRPr="00451807" w14:paraId="632011F5" w14:textId="77777777" w:rsidTr="009858AA">
        <w:trPr>
          <w:trHeight w:val="176"/>
          <w:tblHeader/>
        </w:trPr>
        <w:tc>
          <w:tcPr>
            <w:tcW w:w="636" w:type="pct"/>
            <w:vMerge/>
            <w:shd w:val="clear" w:color="auto" w:fill="D5DCE4" w:themeFill="text2" w:themeFillTint="33"/>
            <w:noWrap/>
          </w:tcPr>
          <w:p w14:paraId="1DE38943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  <w:shd w:val="clear" w:color="auto" w:fill="D5DCE4" w:themeFill="text2" w:themeFillTint="33"/>
            <w:noWrap/>
          </w:tcPr>
          <w:p w14:paraId="3D159267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pct"/>
            <w:vMerge/>
            <w:shd w:val="clear" w:color="auto" w:fill="D5DCE4" w:themeFill="text2" w:themeFillTint="33"/>
          </w:tcPr>
          <w:p w14:paraId="7F9E42B2" w14:textId="77777777" w:rsidR="00A22141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shd w:val="clear" w:color="auto" w:fill="D5DCE4" w:themeFill="text2" w:themeFillTint="33"/>
            <w:noWrap/>
          </w:tcPr>
          <w:p w14:paraId="7571993A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Completed</w:t>
            </w:r>
          </w:p>
        </w:tc>
        <w:tc>
          <w:tcPr>
            <w:tcW w:w="392" w:type="pct"/>
            <w:shd w:val="clear" w:color="auto" w:fill="D5DCE4" w:themeFill="text2" w:themeFillTint="33"/>
          </w:tcPr>
          <w:p w14:paraId="22103BEF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 progress</w:t>
            </w:r>
          </w:p>
        </w:tc>
        <w:tc>
          <w:tcPr>
            <w:tcW w:w="334" w:type="pct"/>
            <w:shd w:val="clear" w:color="auto" w:fill="D5DCE4" w:themeFill="text2" w:themeFillTint="33"/>
          </w:tcPr>
          <w:p w14:paraId="63D80F06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started</w:t>
            </w:r>
          </w:p>
        </w:tc>
        <w:tc>
          <w:tcPr>
            <w:tcW w:w="501" w:type="pct"/>
            <w:shd w:val="clear" w:color="auto" w:fill="D5DCE4" w:themeFill="text2" w:themeFillTint="33"/>
          </w:tcPr>
          <w:p w14:paraId="72C532CB" w14:textId="77777777" w:rsidR="00A22141" w:rsidRPr="00A73450" w:rsidRDefault="00A22141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If planned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(provide the date </w:t>
            </w:r>
            <w:r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of p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lanning)</w:t>
            </w:r>
          </w:p>
        </w:tc>
        <w:tc>
          <w:tcPr>
            <w:tcW w:w="444" w:type="pct"/>
            <w:shd w:val="clear" w:color="auto" w:fill="D5DCE4" w:themeFill="text2" w:themeFillTint="33"/>
            <w:noWrap/>
          </w:tcPr>
          <w:p w14:paraId="123A78E1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applicable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683C0F33" w14:textId="77777777" w:rsidR="00A22141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141" w:rsidRPr="00451807" w14:paraId="74E9C20F" w14:textId="77777777" w:rsidTr="009858AA">
        <w:trPr>
          <w:trHeight w:val="772"/>
        </w:trPr>
        <w:tc>
          <w:tcPr>
            <w:tcW w:w="636" w:type="pct"/>
            <w:vMerge w:val="restart"/>
            <w:noWrap/>
          </w:tcPr>
          <w:p w14:paraId="605DDC90" w14:textId="77777777" w:rsidR="00A22141" w:rsidRPr="00C51596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Regulatory provisions</w:t>
            </w:r>
          </w:p>
        </w:tc>
        <w:tc>
          <w:tcPr>
            <w:tcW w:w="590" w:type="pct"/>
            <w:vMerge w:val="restart"/>
          </w:tcPr>
          <w:p w14:paraId="0BE3641F" w14:textId="29CBDCFA" w:rsidR="00A22141" w:rsidRPr="007025C3" w:rsidRDefault="00146BF2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46BF2">
              <w:rPr>
                <w:rFonts w:ascii="Times New Roman" w:hAnsi="Times New Roman" w:cs="Times New Roman"/>
                <w:b/>
                <w:bCs/>
              </w:rPr>
              <w:t>National framework amendment for the provision of climatological meteorological information products</w:t>
            </w:r>
          </w:p>
        </w:tc>
        <w:tc>
          <w:tcPr>
            <w:tcW w:w="980" w:type="pct"/>
          </w:tcPr>
          <w:p w14:paraId="2D84AAA4" w14:textId="2BCBF323" w:rsidR="00A22141" w:rsidRPr="003673AC" w:rsidRDefault="00A22141" w:rsidP="00CA7548">
            <w:pPr>
              <w:pStyle w:val="Paragraphedeliste"/>
              <w:numPr>
                <w:ilvl w:val="0"/>
                <w:numId w:val="42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</w:t>
            </w:r>
            <w:r w:rsidRPr="003673AC">
              <w:rPr>
                <w:rFonts w:ascii="Times New Roman" w:hAnsi="Times New Roman" w:cs="Times New Roman"/>
              </w:rPr>
              <w:t xml:space="preserve"> national regulations amended to include changes to the</w:t>
            </w:r>
            <w:r w:rsidR="00CA7548" w:rsidRPr="00CA7548">
              <w:rPr>
                <w:rFonts w:ascii="Times New Roman" w:hAnsi="Times New Roman" w:cs="Times New Roman"/>
              </w:rPr>
              <w:t xml:space="preserve"> provision of climatological and historical meteorological products</w:t>
            </w:r>
            <w:r w:rsidR="00CA7548" w:rsidRPr="003673AC">
              <w:rPr>
                <w:rFonts w:ascii="Times New Roman" w:hAnsi="Times New Roman" w:cs="Times New Roman"/>
              </w:rPr>
              <w:t xml:space="preserve"> to</w:t>
            </w:r>
            <w:r w:rsidRPr="003673AC">
              <w:rPr>
                <w:rFonts w:ascii="Times New Roman" w:hAnsi="Times New Roman" w:cs="Times New Roman"/>
              </w:rPr>
              <w:t xml:space="preserve"> support the main purpose of the AMET-B0/</w:t>
            </w:r>
            <w:r w:rsidR="00CA7548">
              <w:rPr>
                <w:rFonts w:ascii="Times New Roman" w:hAnsi="Times New Roman" w:cs="Times New Roman"/>
              </w:rPr>
              <w:t>3</w:t>
            </w:r>
            <w:r w:rsidRPr="003673AC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4780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59323F4" w14:textId="77777777" w:rsidR="00A22141" w:rsidRPr="00F35AAC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87708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08D72155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43225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40267D9D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1FADD1AB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65278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6A515A98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4E0D7261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63F32DEF" w14:textId="77777777" w:rsidTr="009858AA">
        <w:trPr>
          <w:trHeight w:val="772"/>
        </w:trPr>
        <w:tc>
          <w:tcPr>
            <w:tcW w:w="636" w:type="pct"/>
            <w:vMerge/>
            <w:noWrap/>
          </w:tcPr>
          <w:p w14:paraId="46C6BCF3" w14:textId="77777777" w:rsidR="00A22141" w:rsidRPr="0084749F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514B87B9" w14:textId="77777777" w:rsidR="00A22141" w:rsidRPr="0084749F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59A2AF0E" w14:textId="40397961" w:rsidR="00A22141" w:rsidRPr="00142589" w:rsidRDefault="00A22141" w:rsidP="00CA7548">
            <w:pPr>
              <w:pStyle w:val="Paragraphedeliste"/>
              <w:numPr>
                <w:ilvl w:val="0"/>
                <w:numId w:val="42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>
              <w:rPr>
                <w:rFonts w:ascii="Times New Roman" w:hAnsi="Times New Roman" w:cs="Times New Roman"/>
              </w:rPr>
              <w:t xml:space="preserve"> stakeholder(s) responsible for the completion of 1) identified? 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2604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12286A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32543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3495657A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2433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6262CFD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3CD2343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072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6FCE69E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CC09A7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5B38430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03360E15" w14:textId="77777777" w:rsidR="00A22141" w:rsidRPr="00C51596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Operational procedures</w:t>
            </w:r>
          </w:p>
        </w:tc>
        <w:tc>
          <w:tcPr>
            <w:tcW w:w="590" w:type="pct"/>
            <w:vMerge w:val="restart"/>
          </w:tcPr>
          <w:p w14:paraId="4BC6F074" w14:textId="6CADBA7E" w:rsidR="00A22141" w:rsidRPr="007025C3" w:rsidRDefault="00E25C9A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E25C9A">
              <w:rPr>
                <w:rFonts w:ascii="Times New Roman" w:hAnsi="Times New Roman" w:cs="Times New Roman"/>
                <w:b/>
                <w:bCs/>
              </w:rPr>
              <w:t>Procedures for the provision of climatological meteorological information products</w:t>
            </w:r>
          </w:p>
        </w:tc>
        <w:tc>
          <w:tcPr>
            <w:tcW w:w="980" w:type="pct"/>
          </w:tcPr>
          <w:p w14:paraId="2A036E28" w14:textId="4B0FE16D" w:rsidR="00A22141" w:rsidRPr="008D2D48" w:rsidRDefault="00A22141" w:rsidP="004434B4">
            <w:pPr>
              <w:pStyle w:val="Paragraphedeliste"/>
              <w:numPr>
                <w:ilvl w:val="0"/>
                <w:numId w:val="43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Are p</w:t>
            </w:r>
            <w:r w:rsidRPr="008D2D48">
              <w:rPr>
                <w:rFonts w:ascii="Times New Roman" w:hAnsi="Times New Roman" w:cs="Times New Roman"/>
              </w:rPr>
              <w:t xml:space="preserve">rocedures for changes to </w:t>
            </w:r>
            <w:r w:rsidR="004434B4" w:rsidRPr="004434B4">
              <w:rPr>
                <w:rFonts w:ascii="Times New Roman" w:hAnsi="Times New Roman" w:cs="Times New Roman"/>
              </w:rPr>
              <w:t>the provision of climatological and historical meteorological, including aerodrome climatological tables and summaries</w:t>
            </w:r>
            <w:r w:rsidR="004434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developed and implemented</w:t>
            </w:r>
            <w:r w:rsidRPr="008D2D48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37735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  <w:hideMark/>
              </w:tcPr>
              <w:p w14:paraId="60A5C11B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73384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51EE1B13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73886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  <w:hideMark/>
              </w:tcPr>
              <w:p w14:paraId="369181D1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72E079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03632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0BE51AF3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F478483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7205D13D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72E2DCCF" w14:textId="77777777" w:rsidR="00A22141" w:rsidRPr="00366E4B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043DD3F5" w14:textId="77777777" w:rsidR="00A22141" w:rsidRPr="00366E4B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52F92110" w14:textId="27BF4237" w:rsidR="00A22141" w:rsidRPr="008D2D48" w:rsidRDefault="00A22141" w:rsidP="004434B4">
            <w:pPr>
              <w:pStyle w:val="Paragraphedeliste"/>
              <w:numPr>
                <w:ilvl w:val="0"/>
                <w:numId w:val="43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8D2D48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206713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3A765275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44245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68461EB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38822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6514D52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6B430DDD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46037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0677D46B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3E1CCD89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084DFD7A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49809A42" w14:textId="77777777" w:rsidR="00A22141" w:rsidRPr="008B1DF0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lastRenderedPageBreak/>
              <w:t>Ground system infrastructure</w:t>
            </w:r>
          </w:p>
        </w:tc>
        <w:tc>
          <w:tcPr>
            <w:tcW w:w="590" w:type="pct"/>
            <w:vMerge w:val="restart"/>
          </w:tcPr>
          <w:p w14:paraId="65AAAF97" w14:textId="34506DC3" w:rsidR="00A22141" w:rsidRPr="008B1DF0" w:rsidRDefault="005237C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5237C8">
              <w:rPr>
                <w:rFonts w:ascii="Times New Roman" w:hAnsi="Times New Roman" w:cs="Times New Roman"/>
                <w:b/>
                <w:bCs/>
              </w:rPr>
              <w:t>Systems and infrastructure to support the provision of climatological meteorological products</w:t>
            </w:r>
          </w:p>
        </w:tc>
        <w:tc>
          <w:tcPr>
            <w:tcW w:w="980" w:type="pct"/>
          </w:tcPr>
          <w:p w14:paraId="601F16FC" w14:textId="24D0239F" w:rsidR="00A22141" w:rsidRPr="007A0AA2" w:rsidRDefault="00A22141" w:rsidP="00AC6FEA">
            <w:pPr>
              <w:pStyle w:val="Paragraphedeliste"/>
              <w:numPr>
                <w:ilvl w:val="0"/>
                <w:numId w:val="44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6B0C40" w:rsidRPr="006B0C40">
              <w:rPr>
                <w:rFonts w:ascii="Times New Roman" w:hAnsi="Times New Roman" w:cs="Times New Roman"/>
              </w:rPr>
              <w:t xml:space="preserve">IT systems and communications infrastructure for the storage, </w:t>
            </w:r>
            <w:proofErr w:type="gramStart"/>
            <w:r w:rsidR="006B0C40" w:rsidRPr="006B0C40">
              <w:rPr>
                <w:rFonts w:ascii="Times New Roman" w:hAnsi="Times New Roman" w:cs="Times New Roman"/>
              </w:rPr>
              <w:t>display</w:t>
            </w:r>
            <w:proofErr w:type="gramEnd"/>
            <w:r w:rsidR="006B0C40" w:rsidRPr="006B0C40">
              <w:rPr>
                <w:rFonts w:ascii="Times New Roman" w:hAnsi="Times New Roman" w:cs="Times New Roman"/>
              </w:rPr>
              <w:t xml:space="preserve"> and transmission (including AFS) of climatological meteorological products</w:t>
            </w:r>
            <w:r w:rsidR="00AC6F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6711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23C1A74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4894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573C0213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74981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34286939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D596CC7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26861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3AAEC331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D8311C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8243FC3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3301E04D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6A06BF8A" w14:textId="77777777" w:rsidR="00A22141" w:rsidRPr="00EC76A7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1FEEFB9C" w14:textId="36BA9E47" w:rsidR="00A22141" w:rsidRPr="007A0AA2" w:rsidRDefault="00A22141" w:rsidP="00AC6FEA">
            <w:pPr>
              <w:pStyle w:val="Paragraphedeliste"/>
              <w:numPr>
                <w:ilvl w:val="0"/>
                <w:numId w:val="44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7A0AA2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13401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2E37476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6250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9BBB31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3512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50D2E77A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460716E6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95113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19065EC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46DECD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A415994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11AEEA25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52142D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590" w:type="pct"/>
            <w:vMerge w:val="restart"/>
          </w:tcPr>
          <w:p w14:paraId="7E5939CC" w14:textId="74369864" w:rsidR="00A22141" w:rsidRPr="00EC76A7" w:rsidRDefault="002B1490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2B1490">
              <w:rPr>
                <w:rFonts w:ascii="Times New Roman" w:hAnsi="Times New Roman" w:cs="Times New Roman"/>
                <w:b/>
                <w:bCs/>
              </w:rPr>
              <w:t>Training requirements for the provision of climatological meteorological information products</w:t>
            </w:r>
          </w:p>
        </w:tc>
        <w:tc>
          <w:tcPr>
            <w:tcW w:w="980" w:type="pct"/>
          </w:tcPr>
          <w:p w14:paraId="400B3554" w14:textId="2AE42212" w:rsidR="00A22141" w:rsidRPr="00ED1EFD" w:rsidRDefault="00A22141" w:rsidP="00AB465D">
            <w:pPr>
              <w:pStyle w:val="Paragraphedeliste"/>
              <w:numPr>
                <w:ilvl w:val="0"/>
                <w:numId w:val="45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Is training need assessment conducted and identified training needs for </w:t>
            </w:r>
            <w:r w:rsidR="009C07A4" w:rsidRPr="009C07A4">
              <w:rPr>
                <w:rFonts w:ascii="Times New Roman" w:hAnsi="Times New Roman" w:cs="Times New Roman"/>
              </w:rPr>
              <w:t>meteorological personnel and aviation industry stakeholders on climatological and historical meteorological products</w:t>
            </w:r>
            <w:r w:rsidR="00AB465D">
              <w:rPr>
                <w:rFonts w:ascii="Times New Roman" w:hAnsi="Times New Roman" w:cs="Times New Roman"/>
              </w:rPr>
              <w:t xml:space="preserve"> planned and</w:t>
            </w:r>
            <w:r w:rsidRPr="00ED1EFD">
              <w:rPr>
                <w:rFonts w:ascii="Times New Roman" w:hAnsi="Times New Roman" w:cs="Times New Roman"/>
              </w:rPr>
              <w:t xml:space="preserve"> 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6190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0909B8DA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99759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550534C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55052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43C7596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51BD1EA7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70613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F4DD7E4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48601CE5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54099660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28165B2F" w14:textId="77777777" w:rsidR="00A22141" w:rsidRPr="0052142D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7CB4DA6F" w14:textId="77777777" w:rsidR="00A22141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412CD5A7" w14:textId="0E6226CE" w:rsidR="00A22141" w:rsidRPr="00ED1EFD" w:rsidRDefault="00A22141" w:rsidP="00AB465D">
            <w:pPr>
              <w:pStyle w:val="Paragraphedeliste"/>
              <w:numPr>
                <w:ilvl w:val="0"/>
                <w:numId w:val="45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ED1EFD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78385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700D2EE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55878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44CE09F9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724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F61613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45DB209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75986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027E481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41A0E1F7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3F8E7E3" w14:textId="77777777" w:rsidR="00A22141" w:rsidRDefault="00A22141" w:rsidP="007F77E7">
      <w:pPr>
        <w:pStyle w:val="Default"/>
        <w:rPr>
          <w:b/>
          <w:bCs/>
        </w:rPr>
      </w:pPr>
    </w:p>
    <w:p w14:paraId="797601EC" w14:textId="77777777" w:rsidR="00A22141" w:rsidRDefault="00A22141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A22141" w:rsidRPr="003E78F1" w14:paraId="156829BC" w14:textId="77777777" w:rsidTr="003E78F1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46761AED" w14:textId="77777777" w:rsidR="00A22141" w:rsidRPr="003E78F1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E78F1">
              <w:rPr>
                <w:rFonts w:ascii="Times New Roman" w:hAnsi="Times New Roman" w:cs="Times New Roman"/>
                <w:b/>
                <w:bCs/>
              </w:rPr>
              <w:lastRenderedPageBreak/>
              <w:t>Reference &amp; Title of the ASBU AMET element</w:t>
            </w:r>
          </w:p>
        </w:tc>
        <w:tc>
          <w:tcPr>
            <w:tcW w:w="3389" w:type="pct"/>
          </w:tcPr>
          <w:p w14:paraId="3BF3DCBE" w14:textId="703242EC" w:rsidR="00A22141" w:rsidRPr="003E78F1" w:rsidRDefault="00A22141" w:rsidP="003E78F1">
            <w:pPr>
              <w:rPr>
                <w:rFonts w:ascii="Times New Roman" w:hAnsi="Times New Roman" w:cs="Times New Roman"/>
                <w:b/>
                <w:bCs/>
              </w:rPr>
            </w:pPr>
            <w:r w:rsidRPr="003E78F1">
              <w:rPr>
                <w:rFonts w:ascii="Times New Roman" w:hAnsi="Times New Roman" w:cs="Times New Roman"/>
                <w:b/>
                <w:bCs/>
              </w:rPr>
              <w:t>AMET-B0/</w:t>
            </w:r>
            <w:r w:rsidR="0071037E" w:rsidRPr="003E78F1">
              <w:rPr>
                <w:rFonts w:ascii="Times New Roman" w:hAnsi="Times New Roman" w:cs="Times New Roman"/>
                <w:b/>
                <w:bCs/>
              </w:rPr>
              <w:t>4</w:t>
            </w:r>
            <w:r w:rsidRPr="003E78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E78F1" w:rsidRPr="003E78F1">
              <w:rPr>
                <w:rFonts w:ascii="Times New Roman" w:hAnsi="Times New Roman" w:cs="Times New Roman"/>
                <w:b/>
                <w:bCs/>
              </w:rPr>
              <w:t>Dissemination of meteorological products</w:t>
            </w:r>
          </w:p>
        </w:tc>
      </w:tr>
      <w:tr w:rsidR="00A22141" w:rsidRPr="003E78F1" w14:paraId="3C69C4BD" w14:textId="77777777" w:rsidTr="003E78F1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5815DA6D" w14:textId="77777777" w:rsidR="00A22141" w:rsidRPr="003E78F1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E78F1">
              <w:rPr>
                <w:rFonts w:ascii="Times New Roman" w:hAnsi="Times New Roman" w:cs="Times New Roman"/>
                <w:b/>
                <w:bCs/>
              </w:rPr>
              <w:t>Main purpose</w:t>
            </w:r>
          </w:p>
        </w:tc>
        <w:tc>
          <w:tcPr>
            <w:tcW w:w="3389" w:type="pct"/>
          </w:tcPr>
          <w:p w14:paraId="59696C3A" w14:textId="709E57E7" w:rsidR="00A22141" w:rsidRPr="003E78F1" w:rsidRDefault="003E78F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E78F1">
              <w:rPr>
                <w:rFonts w:ascii="Times New Roman" w:hAnsi="Times New Roman" w:cs="Times New Roman"/>
                <w:b/>
                <w:bCs/>
              </w:rPr>
              <w:t xml:space="preserve">Dissemination of meteorological products in support of flexible airspace management, improved situational awareness, collaborative </w:t>
            </w:r>
            <w:proofErr w:type="gramStart"/>
            <w:r w:rsidRPr="003E78F1">
              <w:rPr>
                <w:rFonts w:ascii="Times New Roman" w:hAnsi="Times New Roman" w:cs="Times New Roman"/>
                <w:b/>
                <w:bCs/>
              </w:rPr>
              <w:t>decision-making</w:t>
            </w:r>
            <w:proofErr w:type="gramEnd"/>
            <w:r w:rsidRPr="003E78F1">
              <w:rPr>
                <w:rFonts w:ascii="Times New Roman" w:hAnsi="Times New Roman" w:cs="Times New Roman"/>
                <w:b/>
                <w:bCs/>
              </w:rPr>
              <w:t xml:space="preserve"> and dynamically optimized flight trajectory planning</w:t>
            </w:r>
          </w:p>
        </w:tc>
      </w:tr>
    </w:tbl>
    <w:p w14:paraId="40AD4E11" w14:textId="77777777" w:rsidR="00A22141" w:rsidRDefault="00A22141" w:rsidP="00A22141">
      <w:pPr>
        <w:pStyle w:val="Default"/>
        <w:rPr>
          <w:rFonts w:ascii="Arial" w:hAnsi="Arial" w:cs="Arial"/>
        </w:rPr>
      </w:pPr>
    </w:p>
    <w:tbl>
      <w:tblPr>
        <w:tblStyle w:val="Grilledutableau"/>
        <w:tblW w:w="55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2834"/>
        <w:gridCol w:w="1266"/>
        <w:gridCol w:w="1133"/>
        <w:gridCol w:w="966"/>
        <w:gridCol w:w="1449"/>
        <w:gridCol w:w="1284"/>
        <w:gridCol w:w="1981"/>
      </w:tblGrid>
      <w:tr w:rsidR="00A22141" w:rsidRPr="00451807" w14:paraId="37BBAE9F" w14:textId="77777777" w:rsidTr="009858AA">
        <w:trPr>
          <w:trHeight w:val="320"/>
          <w:tblHeader/>
        </w:trPr>
        <w:tc>
          <w:tcPr>
            <w:tcW w:w="636" w:type="pct"/>
            <w:vMerge w:val="restart"/>
            <w:shd w:val="clear" w:color="auto" w:fill="D5DCE4" w:themeFill="text2" w:themeFillTint="33"/>
            <w:noWrap/>
            <w:hideMark/>
          </w:tcPr>
          <w:p w14:paraId="5398BFFC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category</w:t>
            </w:r>
          </w:p>
        </w:tc>
        <w:tc>
          <w:tcPr>
            <w:tcW w:w="590" w:type="pct"/>
            <w:vMerge w:val="restart"/>
            <w:shd w:val="clear" w:color="auto" w:fill="D5DCE4" w:themeFill="text2" w:themeFillTint="33"/>
            <w:noWrap/>
            <w:hideMark/>
          </w:tcPr>
          <w:p w14:paraId="260A1046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Enabler name </w:t>
            </w:r>
          </w:p>
        </w:tc>
        <w:tc>
          <w:tcPr>
            <w:tcW w:w="980" w:type="pct"/>
            <w:vMerge w:val="restart"/>
            <w:shd w:val="clear" w:color="auto" w:fill="D5DCE4" w:themeFill="text2" w:themeFillTint="33"/>
          </w:tcPr>
          <w:p w14:paraId="6B1F0C38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related status question</w:t>
            </w:r>
          </w:p>
        </w:tc>
        <w:tc>
          <w:tcPr>
            <w:tcW w:w="2109" w:type="pct"/>
            <w:gridSpan w:val="5"/>
            <w:shd w:val="clear" w:color="auto" w:fill="D5DCE4" w:themeFill="text2" w:themeFillTint="33"/>
            <w:noWrap/>
            <w:hideMark/>
          </w:tcPr>
          <w:p w14:paraId="2124A26D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15780099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A22141" w:rsidRPr="00451807" w14:paraId="63AF8519" w14:textId="77777777" w:rsidTr="009858AA">
        <w:trPr>
          <w:trHeight w:val="176"/>
          <w:tblHeader/>
        </w:trPr>
        <w:tc>
          <w:tcPr>
            <w:tcW w:w="636" w:type="pct"/>
            <w:vMerge/>
            <w:shd w:val="clear" w:color="auto" w:fill="D5DCE4" w:themeFill="text2" w:themeFillTint="33"/>
            <w:noWrap/>
          </w:tcPr>
          <w:p w14:paraId="3626D6B7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  <w:shd w:val="clear" w:color="auto" w:fill="D5DCE4" w:themeFill="text2" w:themeFillTint="33"/>
            <w:noWrap/>
          </w:tcPr>
          <w:p w14:paraId="0B07F2DD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pct"/>
            <w:vMerge/>
            <w:shd w:val="clear" w:color="auto" w:fill="D5DCE4" w:themeFill="text2" w:themeFillTint="33"/>
          </w:tcPr>
          <w:p w14:paraId="4AFCCD98" w14:textId="77777777" w:rsidR="00A22141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shd w:val="clear" w:color="auto" w:fill="D5DCE4" w:themeFill="text2" w:themeFillTint="33"/>
            <w:noWrap/>
          </w:tcPr>
          <w:p w14:paraId="5F681ABB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Completed</w:t>
            </w:r>
          </w:p>
        </w:tc>
        <w:tc>
          <w:tcPr>
            <w:tcW w:w="392" w:type="pct"/>
            <w:shd w:val="clear" w:color="auto" w:fill="D5DCE4" w:themeFill="text2" w:themeFillTint="33"/>
          </w:tcPr>
          <w:p w14:paraId="37D661F5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 progress</w:t>
            </w:r>
          </w:p>
        </w:tc>
        <w:tc>
          <w:tcPr>
            <w:tcW w:w="334" w:type="pct"/>
            <w:shd w:val="clear" w:color="auto" w:fill="D5DCE4" w:themeFill="text2" w:themeFillTint="33"/>
          </w:tcPr>
          <w:p w14:paraId="3678CEAB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started</w:t>
            </w:r>
          </w:p>
        </w:tc>
        <w:tc>
          <w:tcPr>
            <w:tcW w:w="501" w:type="pct"/>
            <w:shd w:val="clear" w:color="auto" w:fill="D5DCE4" w:themeFill="text2" w:themeFillTint="33"/>
          </w:tcPr>
          <w:p w14:paraId="539D47B8" w14:textId="77777777" w:rsidR="00A22141" w:rsidRPr="00A73450" w:rsidRDefault="00A22141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If planned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(provide the date </w:t>
            </w:r>
            <w:r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of p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lanning)</w:t>
            </w:r>
          </w:p>
        </w:tc>
        <w:tc>
          <w:tcPr>
            <w:tcW w:w="444" w:type="pct"/>
            <w:shd w:val="clear" w:color="auto" w:fill="D5DCE4" w:themeFill="text2" w:themeFillTint="33"/>
            <w:noWrap/>
          </w:tcPr>
          <w:p w14:paraId="53D53044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applicable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34A9730D" w14:textId="77777777" w:rsidR="00A22141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141" w:rsidRPr="00451807" w14:paraId="639A06BD" w14:textId="77777777" w:rsidTr="009858AA">
        <w:trPr>
          <w:trHeight w:val="772"/>
        </w:trPr>
        <w:tc>
          <w:tcPr>
            <w:tcW w:w="636" w:type="pct"/>
            <w:vMerge w:val="restart"/>
            <w:noWrap/>
          </w:tcPr>
          <w:p w14:paraId="5F9205F1" w14:textId="77777777" w:rsidR="00A22141" w:rsidRPr="00C51596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Regulatory provisions</w:t>
            </w:r>
          </w:p>
        </w:tc>
        <w:tc>
          <w:tcPr>
            <w:tcW w:w="590" w:type="pct"/>
            <w:vMerge w:val="restart"/>
          </w:tcPr>
          <w:p w14:paraId="7FFAE409" w14:textId="17295C77" w:rsidR="00A22141" w:rsidRPr="007025C3" w:rsidRDefault="00CE2FBF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CE2FBF">
              <w:rPr>
                <w:rFonts w:ascii="Times New Roman" w:hAnsi="Times New Roman" w:cs="Times New Roman"/>
                <w:b/>
                <w:bCs/>
              </w:rPr>
              <w:t>National framework amendment for meteorological information exchange</w:t>
            </w:r>
          </w:p>
        </w:tc>
        <w:tc>
          <w:tcPr>
            <w:tcW w:w="980" w:type="pct"/>
          </w:tcPr>
          <w:p w14:paraId="570B2647" w14:textId="7C7CAD41" w:rsidR="00A22141" w:rsidRPr="003673AC" w:rsidRDefault="00A22141" w:rsidP="00997B4B">
            <w:pPr>
              <w:pStyle w:val="Paragraphedeliste"/>
              <w:numPr>
                <w:ilvl w:val="0"/>
                <w:numId w:val="46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</w:t>
            </w:r>
            <w:r w:rsidRPr="003673AC">
              <w:rPr>
                <w:rFonts w:ascii="Times New Roman" w:hAnsi="Times New Roman" w:cs="Times New Roman"/>
              </w:rPr>
              <w:t xml:space="preserve"> national regulations amended to include changes to </w:t>
            </w:r>
            <w:r w:rsidR="004E7DF0" w:rsidRPr="004E7DF0">
              <w:rPr>
                <w:rFonts w:ascii="Times New Roman" w:hAnsi="Times New Roman" w:cs="Times New Roman"/>
              </w:rPr>
              <w:t xml:space="preserve">the dissemination of meteorological products in support of flexible airspace management, improved situational awareness, collaborative </w:t>
            </w:r>
            <w:proofErr w:type="gramStart"/>
            <w:r w:rsidR="004E7DF0" w:rsidRPr="004E7DF0">
              <w:rPr>
                <w:rFonts w:ascii="Times New Roman" w:hAnsi="Times New Roman" w:cs="Times New Roman"/>
              </w:rPr>
              <w:t>decision-making</w:t>
            </w:r>
            <w:proofErr w:type="gramEnd"/>
            <w:r w:rsidR="004E7DF0" w:rsidRPr="004E7DF0">
              <w:rPr>
                <w:rFonts w:ascii="Times New Roman" w:hAnsi="Times New Roman" w:cs="Times New Roman"/>
              </w:rPr>
              <w:t xml:space="preserve"> and dynamically optimized flight trajectory </w:t>
            </w:r>
            <w:r w:rsidR="00B10840" w:rsidRPr="004E7DF0">
              <w:rPr>
                <w:rFonts w:ascii="Times New Roman" w:hAnsi="Times New Roman" w:cs="Times New Roman"/>
              </w:rPr>
              <w:t>planning</w:t>
            </w:r>
            <w:r w:rsidR="00B10840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9229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61C8591E" w14:textId="77777777" w:rsidR="00A22141" w:rsidRPr="00F35AAC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5145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5E0FC03E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4954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1D4EFD64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A5BAA4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11573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299FAA6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D57FD37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4500A78" w14:textId="77777777" w:rsidTr="009858AA">
        <w:trPr>
          <w:trHeight w:val="772"/>
        </w:trPr>
        <w:tc>
          <w:tcPr>
            <w:tcW w:w="636" w:type="pct"/>
            <w:vMerge/>
            <w:noWrap/>
          </w:tcPr>
          <w:p w14:paraId="27015FE5" w14:textId="77777777" w:rsidR="00A22141" w:rsidRPr="0084749F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7AC8A8DB" w14:textId="77777777" w:rsidR="00A22141" w:rsidRPr="0084749F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7F02E380" w14:textId="0E93D945" w:rsidR="00A22141" w:rsidRPr="00142589" w:rsidRDefault="00A22141" w:rsidP="00997B4B">
            <w:pPr>
              <w:pStyle w:val="Paragraphedeliste"/>
              <w:numPr>
                <w:ilvl w:val="0"/>
                <w:numId w:val="46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>
              <w:rPr>
                <w:rFonts w:ascii="Times New Roman" w:hAnsi="Times New Roman" w:cs="Times New Roman"/>
              </w:rPr>
              <w:t xml:space="preserve"> stakeholder(s) responsible for the completion of 1) identified? 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07457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2CDE8EC7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94089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711823B5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07566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461ED888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2865A3F6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53168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E4FE3F1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39E86AA5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14406950" w14:textId="77777777" w:rsidTr="00B2476C">
        <w:trPr>
          <w:trHeight w:val="619"/>
        </w:trPr>
        <w:tc>
          <w:tcPr>
            <w:tcW w:w="636" w:type="pct"/>
            <w:vMerge w:val="restart"/>
            <w:noWrap/>
          </w:tcPr>
          <w:p w14:paraId="2DAE5EDC" w14:textId="77777777" w:rsidR="00A22141" w:rsidRPr="00C51596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Operational procedures</w:t>
            </w:r>
          </w:p>
        </w:tc>
        <w:tc>
          <w:tcPr>
            <w:tcW w:w="590" w:type="pct"/>
            <w:vMerge w:val="restart"/>
          </w:tcPr>
          <w:p w14:paraId="1579D96B" w14:textId="62F2DC74" w:rsidR="00A22141" w:rsidRPr="007025C3" w:rsidRDefault="00F53BD6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F53BD6">
              <w:rPr>
                <w:rFonts w:ascii="Times New Roman" w:hAnsi="Times New Roman" w:cs="Times New Roman"/>
                <w:b/>
                <w:bCs/>
              </w:rPr>
              <w:t>Procedures for meteorological information exchange</w:t>
            </w:r>
          </w:p>
        </w:tc>
        <w:tc>
          <w:tcPr>
            <w:tcW w:w="980" w:type="pct"/>
          </w:tcPr>
          <w:p w14:paraId="7E9699E3" w14:textId="379444C9" w:rsidR="00A22141" w:rsidRPr="008D2D48" w:rsidRDefault="00A22141" w:rsidP="00B625E6">
            <w:pPr>
              <w:pStyle w:val="Paragraphedeliste"/>
              <w:numPr>
                <w:ilvl w:val="0"/>
                <w:numId w:val="47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Are p</w:t>
            </w:r>
            <w:r w:rsidRPr="008D2D48">
              <w:rPr>
                <w:rFonts w:ascii="Times New Roman" w:hAnsi="Times New Roman" w:cs="Times New Roman"/>
              </w:rPr>
              <w:t>rocedures</w:t>
            </w:r>
            <w:r w:rsidR="008C68B2" w:rsidRPr="008C68B2">
              <w:rPr>
                <w:rFonts w:ascii="Times New Roman" w:hAnsi="Times New Roman" w:cs="Times New Roman"/>
              </w:rPr>
              <w:t xml:space="preserve"> for changes to the dissemination of meteorological products, including the exchange of meteorological information using the ICAO Meteorological Information </w:t>
            </w:r>
            <w:r w:rsidR="008C68B2" w:rsidRPr="008C68B2">
              <w:rPr>
                <w:rFonts w:ascii="Times New Roman" w:hAnsi="Times New Roman" w:cs="Times New Roman"/>
              </w:rPr>
              <w:lastRenderedPageBreak/>
              <w:t>Exchange Model (IWXXM)</w:t>
            </w:r>
            <w:r w:rsidR="008C68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developed and implemented</w:t>
            </w:r>
            <w:r w:rsidRPr="008D2D48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4986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  <w:hideMark/>
              </w:tcPr>
              <w:p w14:paraId="729A8642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2112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2D1D884A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4360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  <w:hideMark/>
              </w:tcPr>
              <w:p w14:paraId="61025187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30FE8F4C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60861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30CC15A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0666BC0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00F1CE08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0614DD42" w14:textId="77777777" w:rsidR="00A22141" w:rsidRPr="00366E4B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6978F37B" w14:textId="77777777" w:rsidR="00A22141" w:rsidRPr="00366E4B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6021B2F6" w14:textId="5F2C9ED2" w:rsidR="00A22141" w:rsidRPr="008D2D48" w:rsidRDefault="00A22141" w:rsidP="00B625E6">
            <w:pPr>
              <w:pStyle w:val="Paragraphedeliste"/>
              <w:numPr>
                <w:ilvl w:val="0"/>
                <w:numId w:val="47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8D2D48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82674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07DB7C2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99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0A37D15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02435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1A67E921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1F6752A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43529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9D9DACE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15ABF565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76950B1C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5779AE12" w14:textId="4CEB6558" w:rsidR="00A22141" w:rsidRPr="00366E4B" w:rsidRDefault="00C9087C" w:rsidP="00C9087C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C9087C">
              <w:rPr>
                <w:rFonts w:ascii="Times New Roman" w:hAnsi="Times New Roman" w:cs="Times New Roman"/>
                <w:b/>
                <w:bCs/>
              </w:rPr>
              <w:t>Ground system infrastructure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087C">
              <w:rPr>
                <w:rFonts w:ascii="Times New Roman" w:hAnsi="Times New Roman" w:cs="Times New Roman"/>
                <w:b/>
                <w:bCs/>
              </w:rPr>
              <w:t>Information exchange</w:t>
            </w:r>
          </w:p>
        </w:tc>
        <w:tc>
          <w:tcPr>
            <w:tcW w:w="590" w:type="pct"/>
            <w:vMerge w:val="restart"/>
          </w:tcPr>
          <w:p w14:paraId="7217C5F9" w14:textId="58A5039D" w:rsidR="00A22141" w:rsidRPr="00366E4B" w:rsidRDefault="00CB4714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B4714">
              <w:rPr>
                <w:rFonts w:ascii="Times New Roman" w:hAnsi="Times New Roman" w:cs="Times New Roman"/>
                <w:b/>
                <w:bCs/>
              </w:rPr>
              <w:t>Communications infrastructure for meteorological information exchange</w:t>
            </w:r>
          </w:p>
        </w:tc>
        <w:tc>
          <w:tcPr>
            <w:tcW w:w="980" w:type="pct"/>
          </w:tcPr>
          <w:p w14:paraId="1512DA2B" w14:textId="35D8149D" w:rsidR="00A22141" w:rsidRPr="008409FB" w:rsidRDefault="00A22141" w:rsidP="000C2533">
            <w:pPr>
              <w:pStyle w:val="Paragraphedeliste"/>
              <w:numPr>
                <w:ilvl w:val="0"/>
                <w:numId w:val="48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55B5D">
              <w:rPr>
                <w:rFonts w:ascii="Times New Roman" w:hAnsi="Times New Roman" w:cs="Times New Roman"/>
              </w:rPr>
              <w:t>g</w:t>
            </w:r>
            <w:r w:rsidR="00C55B5D" w:rsidRPr="00C55B5D">
              <w:rPr>
                <w:rFonts w:ascii="Times New Roman" w:hAnsi="Times New Roman" w:cs="Times New Roman"/>
              </w:rPr>
              <w:t>round system infrastructure and dissemination systems for meteorological products, including message switching systems and the roll-out of the Aeronautical Message Handling System (AMHS)</w:t>
            </w:r>
            <w:r w:rsidR="00F37A2F">
              <w:rPr>
                <w:rFonts w:ascii="Times New Roman" w:hAnsi="Times New Roman" w:cs="Times New Roman"/>
              </w:rPr>
              <w:t xml:space="preserve"> implemented </w:t>
            </w:r>
            <w:r w:rsidR="00C55B5D" w:rsidRPr="00C55B5D">
              <w:rPr>
                <w:rFonts w:ascii="Times New Roman" w:hAnsi="Times New Roman" w:cs="Times New Roman"/>
              </w:rPr>
              <w:t>to replace the Aeronautical Fixed Telecommunications Network (AFTN)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26445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0F486F1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72195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68DA025E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00157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0E99C185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3BA1B7F9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760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461BAF3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F1C9536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171CD93A" w14:textId="77777777" w:rsidTr="009858AA">
        <w:trPr>
          <w:trHeight w:val="619"/>
        </w:trPr>
        <w:tc>
          <w:tcPr>
            <w:tcW w:w="636" w:type="pct"/>
            <w:vMerge/>
            <w:noWrap/>
          </w:tcPr>
          <w:p w14:paraId="4ED830D9" w14:textId="77777777" w:rsidR="00A22141" w:rsidRPr="008B1DF0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56D6E273" w14:textId="77777777" w:rsidR="00A22141" w:rsidRPr="008B1DF0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0CBA4C05" w14:textId="1D4A418A" w:rsidR="00A22141" w:rsidRPr="008409FB" w:rsidRDefault="00A22141" w:rsidP="000C2533">
            <w:pPr>
              <w:pStyle w:val="Paragraphedeliste"/>
              <w:numPr>
                <w:ilvl w:val="0"/>
                <w:numId w:val="48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 w:rsidRPr="001A2206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1A2206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tc>
          <w:tcPr>
            <w:tcW w:w="438" w:type="pct"/>
            <w:noWrap/>
          </w:tcPr>
          <w:p w14:paraId="6203010E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2" w:type="pct"/>
          </w:tcPr>
          <w:p w14:paraId="284C5A7E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4" w:type="pct"/>
            <w:noWrap/>
          </w:tcPr>
          <w:p w14:paraId="1438568A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pct"/>
          </w:tcPr>
          <w:p w14:paraId="505C998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noWrap/>
          </w:tcPr>
          <w:p w14:paraId="0B7B1FD3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5" w:type="pct"/>
          </w:tcPr>
          <w:p w14:paraId="0D80893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1E2482D4" w14:textId="77777777" w:rsidTr="000E5435">
        <w:trPr>
          <w:trHeight w:val="619"/>
        </w:trPr>
        <w:tc>
          <w:tcPr>
            <w:tcW w:w="636" w:type="pct"/>
            <w:vMerge w:val="restart"/>
            <w:noWrap/>
          </w:tcPr>
          <w:p w14:paraId="48C63C2B" w14:textId="3DC54D6E" w:rsidR="00A22141" w:rsidRPr="008B1DF0" w:rsidRDefault="007507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7507E8">
              <w:rPr>
                <w:rFonts w:ascii="Times New Roman" w:hAnsi="Times New Roman" w:cs="Times New Roman"/>
                <w:b/>
                <w:bCs/>
              </w:rPr>
              <w:t>Information exchange mode</w:t>
            </w:r>
          </w:p>
        </w:tc>
        <w:tc>
          <w:tcPr>
            <w:tcW w:w="590" w:type="pct"/>
            <w:vMerge w:val="restart"/>
          </w:tcPr>
          <w:p w14:paraId="77FF1D00" w14:textId="0645E501" w:rsidR="00A22141" w:rsidRPr="008B1DF0" w:rsidRDefault="007507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7507E8">
              <w:rPr>
                <w:rFonts w:ascii="Times New Roman" w:hAnsi="Times New Roman" w:cs="Times New Roman"/>
                <w:b/>
                <w:bCs/>
              </w:rPr>
              <w:t xml:space="preserve">ICAO Meteorological Information Exchange </w:t>
            </w:r>
            <w:r w:rsidRPr="007507E8">
              <w:rPr>
                <w:rFonts w:ascii="Times New Roman" w:hAnsi="Times New Roman" w:cs="Times New Roman"/>
                <w:b/>
                <w:bCs/>
              </w:rPr>
              <w:lastRenderedPageBreak/>
              <w:t>Model (IWXXM)</w:t>
            </w:r>
          </w:p>
        </w:tc>
        <w:tc>
          <w:tcPr>
            <w:tcW w:w="980" w:type="pct"/>
          </w:tcPr>
          <w:p w14:paraId="110891F9" w14:textId="5D8A4E1F" w:rsidR="00A22141" w:rsidRPr="007A0AA2" w:rsidRDefault="00331F1F" w:rsidP="00C9707B">
            <w:pPr>
              <w:pStyle w:val="Paragraphedeliste"/>
              <w:numPr>
                <w:ilvl w:val="0"/>
                <w:numId w:val="49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Is </w:t>
            </w:r>
            <w:r w:rsidRPr="00331F1F">
              <w:rPr>
                <w:rFonts w:ascii="Times New Roman" w:hAnsi="Times New Roman" w:cs="Times New Roman"/>
              </w:rPr>
              <w:t xml:space="preserve">ICAO Meteorological Information Exchange Model (IWXXM) schema used to enable the provision meteorological </w:t>
            </w:r>
            <w:r w:rsidRPr="00331F1F">
              <w:rPr>
                <w:rFonts w:ascii="Times New Roman" w:hAnsi="Times New Roman" w:cs="Times New Roman"/>
              </w:rPr>
              <w:lastRenderedPageBreak/>
              <w:t>information in XML/GML form</w:t>
            </w:r>
            <w:r w:rsidR="00A22141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1027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10D4B26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46511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4ACE0FE9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49662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5E453157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1F82AC53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34795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319BE32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3DA28065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310F877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79BBB436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30FD7A79" w14:textId="77777777" w:rsidR="00A22141" w:rsidRPr="00EC76A7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07503B5E" w14:textId="3C9DE534" w:rsidR="00A22141" w:rsidRPr="007A0AA2" w:rsidRDefault="00A22141" w:rsidP="00C9707B">
            <w:pPr>
              <w:pStyle w:val="Paragraphedeliste"/>
              <w:numPr>
                <w:ilvl w:val="0"/>
                <w:numId w:val="49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7A0AA2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92085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2C023C99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94041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6CDB7CF1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92393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3B550EB4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4921F19F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64744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363F3F9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33788EF4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4C3BAB09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2D18AE32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52142D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590" w:type="pct"/>
            <w:vMerge w:val="restart"/>
          </w:tcPr>
          <w:p w14:paraId="26DF7A26" w14:textId="30724B30" w:rsidR="00A22141" w:rsidRPr="00EC76A7" w:rsidRDefault="000E5435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0E5435">
              <w:rPr>
                <w:rFonts w:ascii="Times New Roman" w:hAnsi="Times New Roman" w:cs="Times New Roman"/>
                <w:b/>
                <w:bCs/>
              </w:rPr>
              <w:t>Training for meteorological information exchange</w:t>
            </w:r>
          </w:p>
        </w:tc>
        <w:tc>
          <w:tcPr>
            <w:tcW w:w="980" w:type="pct"/>
          </w:tcPr>
          <w:p w14:paraId="665DD04E" w14:textId="31A53976" w:rsidR="00A22141" w:rsidRPr="00ED1EFD" w:rsidRDefault="00A22141" w:rsidP="00142C56">
            <w:pPr>
              <w:pStyle w:val="Paragraphedeliste"/>
              <w:numPr>
                <w:ilvl w:val="0"/>
                <w:numId w:val="50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>Is training need assessment conducted and identified training needs for</w:t>
            </w:r>
            <w:r w:rsidR="0087510F" w:rsidRPr="0087510F">
              <w:rPr>
                <w:rFonts w:ascii="Times New Roman" w:hAnsi="Times New Roman" w:cs="Times New Roman"/>
              </w:rPr>
              <w:t xml:space="preserve"> meteorological and aviation IT personnel, including NOC/ROC/RODB/IROG personnel on the exchange of meteorological products.</w:t>
            </w:r>
            <w:r w:rsidRPr="00ED1EFD">
              <w:rPr>
                <w:rFonts w:ascii="Times New Roman" w:hAnsi="Times New Roman" w:cs="Times New Roman"/>
              </w:rPr>
              <w:t xml:space="preserve"> 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2258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380D2BA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68855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6C4FC3E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62149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4B1AB3B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5A6DE5DF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01778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45188D27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9EBF5A5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66E8B573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281D47EC" w14:textId="77777777" w:rsidR="00A22141" w:rsidRPr="0052142D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065CDF70" w14:textId="77777777" w:rsidR="00A22141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33F46FBB" w14:textId="078E72A9" w:rsidR="00A22141" w:rsidRPr="00ED1EFD" w:rsidRDefault="00A22141" w:rsidP="00142C56">
            <w:pPr>
              <w:pStyle w:val="Paragraphedeliste"/>
              <w:numPr>
                <w:ilvl w:val="0"/>
                <w:numId w:val="50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ED1EFD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12981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436F1A9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06556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85B3160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02802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7D81FDA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EECB7F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0138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A5AB03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427D379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19BB590" w14:textId="77777777" w:rsidR="00A22141" w:rsidRDefault="00A22141" w:rsidP="007F77E7">
      <w:pPr>
        <w:pStyle w:val="Default"/>
        <w:rPr>
          <w:b/>
          <w:bCs/>
        </w:rPr>
      </w:pPr>
    </w:p>
    <w:p w14:paraId="022B1945" w14:textId="77777777" w:rsidR="00680DB4" w:rsidRDefault="00680DB4" w:rsidP="007F77E7">
      <w:pPr>
        <w:pStyle w:val="Default"/>
        <w:rPr>
          <w:b/>
          <w:bCs/>
        </w:rPr>
      </w:pPr>
    </w:p>
    <w:p w14:paraId="0B58FCE3" w14:textId="77777777" w:rsidR="00680DB4" w:rsidRDefault="00680DB4" w:rsidP="007F77E7">
      <w:pPr>
        <w:pStyle w:val="Default"/>
        <w:rPr>
          <w:b/>
          <w:bCs/>
        </w:rPr>
      </w:pPr>
    </w:p>
    <w:p w14:paraId="0B70ACE1" w14:textId="77777777" w:rsidR="00680DB4" w:rsidRDefault="00680DB4" w:rsidP="007F77E7">
      <w:pPr>
        <w:pStyle w:val="Default"/>
        <w:rPr>
          <w:b/>
          <w:bCs/>
        </w:rPr>
      </w:pPr>
    </w:p>
    <w:p w14:paraId="5CEAFECA" w14:textId="77777777" w:rsidR="00680DB4" w:rsidRDefault="00680DB4" w:rsidP="007F77E7">
      <w:pPr>
        <w:pStyle w:val="Default"/>
        <w:rPr>
          <w:b/>
          <w:bCs/>
        </w:rPr>
      </w:pPr>
    </w:p>
    <w:p w14:paraId="56D970ED" w14:textId="77777777" w:rsidR="00680DB4" w:rsidRDefault="00680DB4" w:rsidP="007F77E7">
      <w:pPr>
        <w:pStyle w:val="Default"/>
        <w:rPr>
          <w:b/>
          <w:bCs/>
        </w:rPr>
      </w:pPr>
    </w:p>
    <w:p w14:paraId="7404AA52" w14:textId="77777777" w:rsidR="00680DB4" w:rsidRDefault="00680DB4" w:rsidP="007F77E7">
      <w:pPr>
        <w:pStyle w:val="Default"/>
        <w:rPr>
          <w:b/>
          <w:bCs/>
        </w:rPr>
      </w:pPr>
    </w:p>
    <w:p w14:paraId="175DF9D3" w14:textId="77777777" w:rsidR="00A22141" w:rsidRDefault="00A22141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A22141" w:rsidRPr="00330966" w14:paraId="59405349" w14:textId="77777777" w:rsidTr="00330966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59BB66F9" w14:textId="77777777" w:rsidR="00A22141" w:rsidRPr="00330966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30966">
              <w:rPr>
                <w:rFonts w:ascii="Times New Roman" w:hAnsi="Times New Roman" w:cs="Times New Roman"/>
                <w:b/>
                <w:bCs/>
              </w:rPr>
              <w:lastRenderedPageBreak/>
              <w:t>Reference &amp; Title of the ASBU AMET element</w:t>
            </w:r>
          </w:p>
        </w:tc>
        <w:tc>
          <w:tcPr>
            <w:tcW w:w="3389" w:type="pct"/>
          </w:tcPr>
          <w:p w14:paraId="056A475C" w14:textId="6B21C591" w:rsidR="00A22141" w:rsidRPr="00330966" w:rsidRDefault="00A22141" w:rsidP="007E6B29">
            <w:pPr>
              <w:rPr>
                <w:rFonts w:ascii="Times New Roman" w:hAnsi="Times New Roman" w:cs="Times New Roman"/>
                <w:b/>
                <w:bCs/>
              </w:rPr>
            </w:pPr>
            <w:r w:rsidRPr="00330966">
              <w:rPr>
                <w:rFonts w:ascii="Times New Roman" w:hAnsi="Times New Roman" w:cs="Times New Roman"/>
                <w:b/>
                <w:bCs/>
              </w:rPr>
              <w:t>AMET-B</w:t>
            </w:r>
            <w:r w:rsidR="00680DB4" w:rsidRPr="00330966">
              <w:rPr>
                <w:rFonts w:ascii="Times New Roman" w:hAnsi="Times New Roman" w:cs="Times New Roman"/>
                <w:b/>
                <w:bCs/>
              </w:rPr>
              <w:t>1</w:t>
            </w:r>
            <w:r w:rsidRPr="00330966">
              <w:rPr>
                <w:rFonts w:ascii="Times New Roman" w:hAnsi="Times New Roman" w:cs="Times New Roman"/>
                <w:b/>
                <w:bCs/>
              </w:rPr>
              <w:t xml:space="preserve">/1 </w:t>
            </w:r>
            <w:r w:rsidR="007E6B29" w:rsidRPr="00330966">
              <w:rPr>
                <w:rFonts w:ascii="Times New Roman" w:hAnsi="Times New Roman" w:cs="Times New Roman"/>
                <w:b/>
                <w:bCs/>
              </w:rPr>
              <w:t>Meteorological observations information</w:t>
            </w:r>
          </w:p>
        </w:tc>
      </w:tr>
      <w:tr w:rsidR="00A22141" w:rsidRPr="00330966" w14:paraId="4C7BF1EA" w14:textId="77777777" w:rsidTr="00330966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13C80092" w14:textId="77777777" w:rsidR="00A22141" w:rsidRPr="00330966" w:rsidRDefault="00A2214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30966">
              <w:rPr>
                <w:rFonts w:ascii="Times New Roman" w:hAnsi="Times New Roman" w:cs="Times New Roman"/>
                <w:b/>
                <w:bCs/>
              </w:rPr>
              <w:t>Main purpose</w:t>
            </w:r>
          </w:p>
        </w:tc>
        <w:tc>
          <w:tcPr>
            <w:tcW w:w="3389" w:type="pct"/>
          </w:tcPr>
          <w:p w14:paraId="7ACAADD6" w14:textId="6F1DAE0C" w:rsidR="00A22141" w:rsidRPr="00330966" w:rsidRDefault="00330966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330966">
              <w:rPr>
                <w:rFonts w:ascii="Times New Roman" w:hAnsi="Times New Roman" w:cs="Times New Roman"/>
                <w:b/>
                <w:bCs/>
              </w:rPr>
              <w:t xml:space="preserve">Meteorological observations information in support of automated decision processes or aids and </w:t>
            </w:r>
            <w:r w:rsidR="00EA1C27" w:rsidRPr="00330966">
              <w:rPr>
                <w:rFonts w:ascii="Times New Roman" w:hAnsi="Times New Roman" w:cs="Times New Roman"/>
                <w:b/>
                <w:bCs/>
              </w:rPr>
              <w:t>performance-based</w:t>
            </w:r>
            <w:r w:rsidRPr="00330966">
              <w:rPr>
                <w:rFonts w:ascii="Times New Roman" w:hAnsi="Times New Roman" w:cs="Times New Roman"/>
                <w:b/>
                <w:bCs/>
              </w:rPr>
              <w:t xml:space="preserve"> requirements, involving meteorological information, meteorological information translation, ATM impact conversion and ATM decision support.</w:t>
            </w:r>
          </w:p>
        </w:tc>
      </w:tr>
    </w:tbl>
    <w:p w14:paraId="49FC6B8F" w14:textId="77777777" w:rsidR="00A22141" w:rsidRDefault="00A22141" w:rsidP="00A22141">
      <w:pPr>
        <w:pStyle w:val="Default"/>
        <w:rPr>
          <w:rFonts w:ascii="Arial" w:hAnsi="Arial" w:cs="Arial"/>
        </w:rPr>
      </w:pPr>
    </w:p>
    <w:tbl>
      <w:tblPr>
        <w:tblStyle w:val="Grilledutableau"/>
        <w:tblW w:w="55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2834"/>
        <w:gridCol w:w="1266"/>
        <w:gridCol w:w="1133"/>
        <w:gridCol w:w="966"/>
        <w:gridCol w:w="1449"/>
        <w:gridCol w:w="1284"/>
        <w:gridCol w:w="1981"/>
      </w:tblGrid>
      <w:tr w:rsidR="00A22141" w:rsidRPr="00451807" w14:paraId="6099434F" w14:textId="77777777" w:rsidTr="009858AA">
        <w:trPr>
          <w:trHeight w:val="320"/>
          <w:tblHeader/>
        </w:trPr>
        <w:tc>
          <w:tcPr>
            <w:tcW w:w="636" w:type="pct"/>
            <w:vMerge w:val="restart"/>
            <w:shd w:val="clear" w:color="auto" w:fill="D5DCE4" w:themeFill="text2" w:themeFillTint="33"/>
            <w:noWrap/>
            <w:hideMark/>
          </w:tcPr>
          <w:p w14:paraId="73B726B6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category</w:t>
            </w:r>
          </w:p>
        </w:tc>
        <w:tc>
          <w:tcPr>
            <w:tcW w:w="590" w:type="pct"/>
            <w:vMerge w:val="restart"/>
            <w:shd w:val="clear" w:color="auto" w:fill="D5DCE4" w:themeFill="text2" w:themeFillTint="33"/>
            <w:noWrap/>
            <w:hideMark/>
          </w:tcPr>
          <w:p w14:paraId="5455052F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Enabler name </w:t>
            </w:r>
          </w:p>
        </w:tc>
        <w:tc>
          <w:tcPr>
            <w:tcW w:w="980" w:type="pct"/>
            <w:vMerge w:val="restart"/>
            <w:shd w:val="clear" w:color="auto" w:fill="D5DCE4" w:themeFill="text2" w:themeFillTint="33"/>
          </w:tcPr>
          <w:p w14:paraId="5CB4B9A9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related status question</w:t>
            </w:r>
          </w:p>
        </w:tc>
        <w:tc>
          <w:tcPr>
            <w:tcW w:w="2109" w:type="pct"/>
            <w:gridSpan w:val="5"/>
            <w:shd w:val="clear" w:color="auto" w:fill="D5DCE4" w:themeFill="text2" w:themeFillTint="33"/>
            <w:noWrap/>
            <w:hideMark/>
          </w:tcPr>
          <w:p w14:paraId="1C435D37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5F5BD222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A22141" w:rsidRPr="00451807" w14:paraId="3FC58585" w14:textId="77777777" w:rsidTr="009858AA">
        <w:trPr>
          <w:trHeight w:val="176"/>
          <w:tblHeader/>
        </w:trPr>
        <w:tc>
          <w:tcPr>
            <w:tcW w:w="636" w:type="pct"/>
            <w:vMerge/>
            <w:shd w:val="clear" w:color="auto" w:fill="D5DCE4" w:themeFill="text2" w:themeFillTint="33"/>
            <w:noWrap/>
          </w:tcPr>
          <w:p w14:paraId="72B8092F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  <w:shd w:val="clear" w:color="auto" w:fill="D5DCE4" w:themeFill="text2" w:themeFillTint="33"/>
            <w:noWrap/>
          </w:tcPr>
          <w:p w14:paraId="194547F6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pct"/>
            <w:vMerge/>
            <w:shd w:val="clear" w:color="auto" w:fill="D5DCE4" w:themeFill="text2" w:themeFillTint="33"/>
          </w:tcPr>
          <w:p w14:paraId="11E673D3" w14:textId="77777777" w:rsidR="00A22141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shd w:val="clear" w:color="auto" w:fill="D5DCE4" w:themeFill="text2" w:themeFillTint="33"/>
            <w:noWrap/>
          </w:tcPr>
          <w:p w14:paraId="50F615C1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Completed</w:t>
            </w:r>
          </w:p>
        </w:tc>
        <w:tc>
          <w:tcPr>
            <w:tcW w:w="392" w:type="pct"/>
            <w:shd w:val="clear" w:color="auto" w:fill="D5DCE4" w:themeFill="text2" w:themeFillTint="33"/>
          </w:tcPr>
          <w:p w14:paraId="0BAD7E7C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 progress</w:t>
            </w:r>
          </w:p>
        </w:tc>
        <w:tc>
          <w:tcPr>
            <w:tcW w:w="334" w:type="pct"/>
            <w:shd w:val="clear" w:color="auto" w:fill="D5DCE4" w:themeFill="text2" w:themeFillTint="33"/>
          </w:tcPr>
          <w:p w14:paraId="19DA07B5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started</w:t>
            </w:r>
          </w:p>
        </w:tc>
        <w:tc>
          <w:tcPr>
            <w:tcW w:w="501" w:type="pct"/>
            <w:shd w:val="clear" w:color="auto" w:fill="D5DCE4" w:themeFill="text2" w:themeFillTint="33"/>
          </w:tcPr>
          <w:p w14:paraId="5C66681E" w14:textId="77777777" w:rsidR="00A22141" w:rsidRPr="00A73450" w:rsidRDefault="00A22141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If planned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(provide the date </w:t>
            </w:r>
            <w:r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of p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lanning)</w:t>
            </w:r>
          </w:p>
        </w:tc>
        <w:tc>
          <w:tcPr>
            <w:tcW w:w="444" w:type="pct"/>
            <w:shd w:val="clear" w:color="auto" w:fill="D5DCE4" w:themeFill="text2" w:themeFillTint="33"/>
            <w:noWrap/>
          </w:tcPr>
          <w:p w14:paraId="5FB53E08" w14:textId="77777777" w:rsidR="00A22141" w:rsidRPr="00451807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applicable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4719B1C4" w14:textId="77777777" w:rsidR="00A22141" w:rsidRDefault="00A2214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141" w:rsidRPr="00451807" w14:paraId="5F190775" w14:textId="77777777" w:rsidTr="009858AA">
        <w:trPr>
          <w:trHeight w:val="772"/>
        </w:trPr>
        <w:tc>
          <w:tcPr>
            <w:tcW w:w="636" w:type="pct"/>
            <w:vMerge w:val="restart"/>
            <w:noWrap/>
          </w:tcPr>
          <w:p w14:paraId="17A00693" w14:textId="77777777" w:rsidR="00A22141" w:rsidRPr="00C51596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Regulatory provisions</w:t>
            </w:r>
          </w:p>
        </w:tc>
        <w:tc>
          <w:tcPr>
            <w:tcW w:w="590" w:type="pct"/>
            <w:vMerge w:val="restart"/>
          </w:tcPr>
          <w:p w14:paraId="71290546" w14:textId="30F2DEB4" w:rsidR="00A22141" w:rsidRPr="007025C3" w:rsidRDefault="009D2516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9D2516">
              <w:rPr>
                <w:rFonts w:ascii="Times New Roman" w:hAnsi="Times New Roman" w:cs="Times New Roman"/>
                <w:b/>
                <w:bCs/>
              </w:rPr>
              <w:t>National framework amendment for the provision of meteorological observations information</w:t>
            </w:r>
          </w:p>
        </w:tc>
        <w:tc>
          <w:tcPr>
            <w:tcW w:w="980" w:type="pct"/>
          </w:tcPr>
          <w:p w14:paraId="4DBC4065" w14:textId="7452719C" w:rsidR="00A22141" w:rsidRPr="003673AC" w:rsidRDefault="00A22141" w:rsidP="00794AEC">
            <w:pPr>
              <w:pStyle w:val="Paragraphedeliste"/>
              <w:numPr>
                <w:ilvl w:val="0"/>
                <w:numId w:val="51"/>
              </w:numPr>
              <w:spacing w:before="120" w:after="120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</w:t>
            </w:r>
            <w:r w:rsidRPr="003673AC">
              <w:rPr>
                <w:rFonts w:ascii="Times New Roman" w:hAnsi="Times New Roman" w:cs="Times New Roman"/>
              </w:rPr>
              <w:t xml:space="preserve"> national regulations amended to include </w:t>
            </w:r>
            <w:r w:rsidR="00D0569D" w:rsidRPr="00D0569D">
              <w:rPr>
                <w:rFonts w:ascii="Times New Roman" w:hAnsi="Times New Roman" w:cs="Times New Roman"/>
              </w:rPr>
              <w:t>the provision of quality-assured meteorological observations information in support</w:t>
            </w:r>
            <w:r w:rsidR="00D0569D">
              <w:rPr>
                <w:rFonts w:ascii="Times New Roman" w:hAnsi="Times New Roman" w:cs="Times New Roman"/>
              </w:rPr>
              <w:t xml:space="preserve"> </w:t>
            </w:r>
            <w:r w:rsidR="00794AEC">
              <w:rPr>
                <w:rFonts w:ascii="Times New Roman" w:hAnsi="Times New Roman" w:cs="Times New Roman"/>
              </w:rPr>
              <w:t xml:space="preserve">of the </w:t>
            </w:r>
            <w:r w:rsidRPr="003673AC">
              <w:rPr>
                <w:rFonts w:ascii="Times New Roman" w:hAnsi="Times New Roman" w:cs="Times New Roman"/>
              </w:rPr>
              <w:t>main purpose of the AMET-B</w:t>
            </w:r>
            <w:r w:rsidR="00794AEC">
              <w:rPr>
                <w:rFonts w:ascii="Times New Roman" w:hAnsi="Times New Roman" w:cs="Times New Roman"/>
              </w:rPr>
              <w:t>1</w:t>
            </w:r>
            <w:r w:rsidRPr="003673AC">
              <w:rPr>
                <w:rFonts w:ascii="Times New Roman" w:hAnsi="Times New Roman" w:cs="Times New Roman"/>
              </w:rPr>
              <w:t>/1?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2866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49FF472C" w14:textId="77777777" w:rsidR="00A22141" w:rsidRPr="00F35AAC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39276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615A2CB6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4388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5B723821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47E0270D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85989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D46E81F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443FBA1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10F99926" w14:textId="77777777" w:rsidTr="009858AA">
        <w:trPr>
          <w:trHeight w:val="772"/>
        </w:trPr>
        <w:tc>
          <w:tcPr>
            <w:tcW w:w="636" w:type="pct"/>
            <w:vMerge/>
            <w:noWrap/>
          </w:tcPr>
          <w:p w14:paraId="5E4007A4" w14:textId="77777777" w:rsidR="00A22141" w:rsidRPr="0084749F" w:rsidRDefault="00A2214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59720D3F" w14:textId="77777777" w:rsidR="00A22141" w:rsidRPr="0084749F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07730E98" w14:textId="4428E994" w:rsidR="00A22141" w:rsidRPr="00142589" w:rsidRDefault="00A22141" w:rsidP="00794AEC">
            <w:pPr>
              <w:pStyle w:val="Paragraphedeliste"/>
              <w:numPr>
                <w:ilvl w:val="0"/>
                <w:numId w:val="51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>
              <w:rPr>
                <w:rFonts w:ascii="Times New Roman" w:hAnsi="Times New Roman" w:cs="Times New Roman"/>
              </w:rPr>
              <w:t xml:space="preserve"> stakeholder(s) responsible for the completion of 1) identified? 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79449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6403957D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30164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788AC60E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54723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7EDD0BA1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1142C2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209782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DEDC593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5C1A592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4D9F5449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527508BE" w14:textId="77777777" w:rsidR="00A22141" w:rsidRPr="00C51596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Operational procedures</w:t>
            </w:r>
          </w:p>
        </w:tc>
        <w:tc>
          <w:tcPr>
            <w:tcW w:w="590" w:type="pct"/>
            <w:vMerge w:val="restart"/>
          </w:tcPr>
          <w:p w14:paraId="6EDD34DE" w14:textId="78D3406F" w:rsidR="00A22141" w:rsidRPr="007025C3" w:rsidRDefault="00AA6156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AA6156">
              <w:rPr>
                <w:rFonts w:ascii="Times New Roman" w:hAnsi="Times New Roman" w:cs="Times New Roman"/>
                <w:b/>
                <w:bCs/>
              </w:rPr>
              <w:t>Procedures for the provision of meteorological observations information</w:t>
            </w:r>
          </w:p>
        </w:tc>
        <w:tc>
          <w:tcPr>
            <w:tcW w:w="980" w:type="pct"/>
          </w:tcPr>
          <w:p w14:paraId="37420C4E" w14:textId="39FA1072" w:rsidR="00A22141" w:rsidRPr="008D2D48" w:rsidRDefault="00A22141" w:rsidP="00AA6156">
            <w:pPr>
              <w:pStyle w:val="Paragraphedeliste"/>
              <w:numPr>
                <w:ilvl w:val="0"/>
                <w:numId w:val="52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Are p</w:t>
            </w:r>
            <w:r w:rsidRPr="008D2D48">
              <w:rPr>
                <w:rFonts w:ascii="Times New Roman" w:hAnsi="Times New Roman" w:cs="Times New Roman"/>
              </w:rPr>
              <w:t>rocedures</w:t>
            </w:r>
            <w:r w:rsidR="00C024CB" w:rsidRPr="00C024CB">
              <w:rPr>
                <w:rFonts w:ascii="Times New Roman" w:hAnsi="Times New Roman" w:cs="Times New Roman"/>
              </w:rPr>
              <w:t xml:space="preserve"> for changes to the provision of quality-assured meteorological observations information, including space weather</w:t>
            </w:r>
            <w:r w:rsidR="00D727F2">
              <w:rPr>
                <w:rFonts w:ascii="Times New Roman" w:hAnsi="Times New Roman" w:cs="Times New Roman"/>
              </w:rPr>
              <w:t xml:space="preserve"> d</w:t>
            </w:r>
            <w:r w:rsidR="00C024CB">
              <w:rPr>
                <w:rFonts w:ascii="Times New Roman" w:hAnsi="Times New Roman" w:cs="Times New Roman"/>
              </w:rPr>
              <w:t>eveloped</w:t>
            </w:r>
            <w:r>
              <w:rPr>
                <w:rFonts w:ascii="Times New Roman" w:hAnsi="Times New Roman" w:cs="Times New Roman"/>
              </w:rPr>
              <w:t xml:space="preserve"> and implemented</w:t>
            </w:r>
            <w:r w:rsidRPr="008D2D48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76349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  <w:hideMark/>
              </w:tcPr>
              <w:p w14:paraId="7BDED649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8800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2ECFB970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2275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  <w:hideMark/>
              </w:tcPr>
              <w:p w14:paraId="7209CE88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D45373B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49229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6364CE23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D4510B9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6A3D08D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74714E81" w14:textId="77777777" w:rsidR="00A22141" w:rsidRPr="00366E4B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39DDB0D6" w14:textId="77777777" w:rsidR="00A22141" w:rsidRPr="00366E4B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08D5D2E5" w14:textId="3B6CEC90" w:rsidR="00A22141" w:rsidRPr="008D2D48" w:rsidRDefault="00A22141" w:rsidP="00AA6156">
            <w:pPr>
              <w:pStyle w:val="Paragraphedeliste"/>
              <w:numPr>
                <w:ilvl w:val="0"/>
                <w:numId w:val="52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8D2D48">
              <w:rPr>
                <w:rFonts w:ascii="Times New Roman" w:hAnsi="Times New Roman" w:cs="Times New Roman"/>
              </w:rPr>
              <w:t xml:space="preserve"> stakeholder(s) responsible </w:t>
            </w:r>
            <w:r w:rsidRPr="008D2D48">
              <w:rPr>
                <w:rFonts w:ascii="Times New Roman" w:hAnsi="Times New Roman" w:cs="Times New Roman"/>
              </w:rPr>
              <w:lastRenderedPageBreak/>
              <w:t>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30442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0E0843CE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33775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6E1DFA8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6279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0F2195FE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1683EF8B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9226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E8958CC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62077E1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2841CDE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45847495" w14:textId="77777777" w:rsidR="00A22141" w:rsidRPr="00366E4B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8B1DF0">
              <w:rPr>
                <w:rFonts w:ascii="Times New Roman" w:hAnsi="Times New Roman" w:cs="Times New Roman"/>
                <w:b/>
                <w:bCs/>
              </w:rPr>
              <w:t>Airborne system capability</w:t>
            </w:r>
          </w:p>
        </w:tc>
        <w:tc>
          <w:tcPr>
            <w:tcW w:w="590" w:type="pct"/>
            <w:vMerge w:val="restart"/>
          </w:tcPr>
          <w:p w14:paraId="05795D49" w14:textId="3DA6F379" w:rsidR="00A22141" w:rsidRPr="00366E4B" w:rsidRDefault="00A45B16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A45B16">
              <w:rPr>
                <w:rFonts w:ascii="Times New Roman" w:hAnsi="Times New Roman" w:cs="Times New Roman"/>
                <w:b/>
                <w:bCs/>
              </w:rPr>
              <w:t>Transmission of meteorological observations information from aircraft</w:t>
            </w:r>
          </w:p>
        </w:tc>
        <w:tc>
          <w:tcPr>
            <w:tcW w:w="980" w:type="pct"/>
          </w:tcPr>
          <w:p w14:paraId="1BFC753D" w14:textId="25640E6D" w:rsidR="00A22141" w:rsidRPr="008409FB" w:rsidRDefault="00A22141" w:rsidP="00DB1E74">
            <w:pPr>
              <w:pStyle w:val="Paragraphedeliste"/>
              <w:numPr>
                <w:ilvl w:val="0"/>
                <w:numId w:val="53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o</w:t>
            </w:r>
            <w:r w:rsidRPr="00A44AFE">
              <w:rPr>
                <w:rFonts w:ascii="Times New Roman" w:hAnsi="Times New Roman" w:cs="Times New Roman"/>
              </w:rPr>
              <w:t xml:space="preserve">nboard sensors and communication means for the measurement and transmission of </w:t>
            </w:r>
            <w:r w:rsidR="00B66881" w:rsidRPr="00B66881">
              <w:rPr>
                <w:rFonts w:ascii="Times New Roman" w:hAnsi="Times New Roman" w:cs="Times New Roman"/>
              </w:rPr>
              <w:t xml:space="preserve">meteorological information </w:t>
            </w:r>
            <w:r w:rsidRPr="00A44AFE">
              <w:rPr>
                <w:rFonts w:ascii="Times New Roman" w:hAnsi="Times New Roman" w:cs="Times New Roman"/>
              </w:rPr>
              <w:t>by ACAR, Mode-S, ADS-B &amp; ADS-C</w:t>
            </w:r>
            <w:r>
              <w:rPr>
                <w:rFonts w:ascii="Times New Roman" w:hAnsi="Times New Roman" w:cs="Times New Roman"/>
              </w:rPr>
              <w:t xml:space="preserve"> provide I aircraft systems?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1570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3F2A7615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02957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5B00E40F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31968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4C3A0AE2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69C06E7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5643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165AE0CA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376E6E24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44433511" w14:textId="77777777" w:rsidTr="009858AA">
        <w:trPr>
          <w:trHeight w:val="619"/>
        </w:trPr>
        <w:tc>
          <w:tcPr>
            <w:tcW w:w="636" w:type="pct"/>
            <w:vMerge/>
            <w:noWrap/>
          </w:tcPr>
          <w:p w14:paraId="4154368F" w14:textId="77777777" w:rsidR="00A22141" w:rsidRPr="008B1DF0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56BDD17B" w14:textId="77777777" w:rsidR="00A22141" w:rsidRPr="008B1DF0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4B1A4B1A" w14:textId="3AEBDD5B" w:rsidR="00A22141" w:rsidRPr="008409FB" w:rsidRDefault="00A22141" w:rsidP="00DB1E74">
            <w:pPr>
              <w:pStyle w:val="Paragraphedeliste"/>
              <w:numPr>
                <w:ilvl w:val="0"/>
                <w:numId w:val="53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 w:rsidRPr="001A2206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1A2206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tc>
          <w:tcPr>
            <w:tcW w:w="438" w:type="pct"/>
            <w:noWrap/>
          </w:tcPr>
          <w:p w14:paraId="4AC0021B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2" w:type="pct"/>
          </w:tcPr>
          <w:p w14:paraId="431DA199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4" w:type="pct"/>
            <w:noWrap/>
          </w:tcPr>
          <w:p w14:paraId="62CD319D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pct"/>
          </w:tcPr>
          <w:p w14:paraId="74F5355D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noWrap/>
          </w:tcPr>
          <w:p w14:paraId="7E0D2F1C" w14:textId="77777777" w:rsidR="00A22141" w:rsidRDefault="00A22141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5" w:type="pct"/>
          </w:tcPr>
          <w:p w14:paraId="5AD54EF7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32D9FBD8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6157B71F" w14:textId="77777777" w:rsidR="00A22141" w:rsidRPr="008B1DF0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Ground system infrastructure</w:t>
            </w:r>
          </w:p>
        </w:tc>
        <w:tc>
          <w:tcPr>
            <w:tcW w:w="590" w:type="pct"/>
            <w:vMerge w:val="restart"/>
          </w:tcPr>
          <w:p w14:paraId="7D191A51" w14:textId="14B2284C" w:rsidR="00A22141" w:rsidRPr="008B1DF0" w:rsidRDefault="0047723C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7723C">
              <w:rPr>
                <w:rFonts w:ascii="Times New Roman" w:hAnsi="Times New Roman" w:cs="Times New Roman"/>
                <w:b/>
                <w:bCs/>
              </w:rPr>
              <w:t>Automated systems and infrastructure to support the provision of meteorological observations information</w:t>
            </w:r>
          </w:p>
        </w:tc>
        <w:tc>
          <w:tcPr>
            <w:tcW w:w="980" w:type="pct"/>
          </w:tcPr>
          <w:p w14:paraId="47139182" w14:textId="7564C0ED" w:rsidR="00A22141" w:rsidRPr="007A0AA2" w:rsidRDefault="00A22141" w:rsidP="005C2205">
            <w:pPr>
              <w:pStyle w:val="Paragraphedeliste"/>
              <w:numPr>
                <w:ilvl w:val="0"/>
                <w:numId w:val="54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Are m</w:t>
            </w:r>
            <w:r w:rsidRPr="007A0AA2">
              <w:rPr>
                <w:rFonts w:ascii="Times New Roman" w:hAnsi="Times New Roman" w:cs="Times New Roman"/>
              </w:rPr>
              <w:t>eteorological</w:t>
            </w:r>
            <w:r w:rsidR="00547FD3" w:rsidRPr="00547FD3">
              <w:rPr>
                <w:rFonts w:ascii="Times New Roman" w:hAnsi="Times New Roman" w:cs="Times New Roman"/>
              </w:rPr>
              <w:t xml:space="preserve"> instrumentation, IT systems and communications infrastructure for the measurement, storage, </w:t>
            </w:r>
            <w:proofErr w:type="gramStart"/>
            <w:r w:rsidR="00547FD3" w:rsidRPr="00547FD3">
              <w:rPr>
                <w:rFonts w:ascii="Times New Roman" w:hAnsi="Times New Roman" w:cs="Times New Roman"/>
              </w:rPr>
              <w:t>display</w:t>
            </w:r>
            <w:proofErr w:type="gramEnd"/>
            <w:r w:rsidR="00547FD3" w:rsidRPr="00547FD3">
              <w:rPr>
                <w:rFonts w:ascii="Times New Roman" w:hAnsi="Times New Roman" w:cs="Times New Roman"/>
              </w:rPr>
              <w:t xml:space="preserve"> and transmission (including AFS) of meteorological observations </w:t>
            </w:r>
            <w:r w:rsidR="00DB1E74" w:rsidRPr="00547FD3">
              <w:rPr>
                <w:rFonts w:ascii="Times New Roman" w:hAnsi="Times New Roman" w:cs="Times New Roman"/>
              </w:rPr>
              <w:t>information</w:t>
            </w:r>
            <w:r w:rsidR="00DB1E74">
              <w:rPr>
                <w:rFonts w:ascii="Times New Roman" w:hAnsi="Times New Roman" w:cs="Times New Roman"/>
              </w:rPr>
              <w:t xml:space="preserve"> implemented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3290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4C1FA4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59808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30AB254C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04331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30C2B498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3896F8D8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85793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12D55734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1D7F2C7A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6B77D10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6F9F57CC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4EF80E24" w14:textId="77777777" w:rsidR="00A22141" w:rsidRPr="00EC76A7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1D435D9C" w14:textId="2A509D13" w:rsidR="00A22141" w:rsidRPr="007A0AA2" w:rsidRDefault="00A22141" w:rsidP="005C2205">
            <w:pPr>
              <w:pStyle w:val="Paragraphedeliste"/>
              <w:numPr>
                <w:ilvl w:val="0"/>
                <w:numId w:val="54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7A0AA2">
              <w:rPr>
                <w:rFonts w:ascii="Times New Roman" w:hAnsi="Times New Roman" w:cs="Times New Roman"/>
              </w:rPr>
              <w:t xml:space="preserve"> stakeholder(s) responsible for </w:t>
            </w:r>
            <w:r w:rsidRPr="007A0AA2">
              <w:rPr>
                <w:rFonts w:ascii="Times New Roman" w:hAnsi="Times New Roman" w:cs="Times New Roman"/>
              </w:rPr>
              <w:lastRenderedPageBreak/>
              <w:t>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2277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3C6AFE0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68101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6FA0B3B3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05962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031AD3B7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3738C65C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40981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181E77B7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3E36C1D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07F4D56B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68459132" w14:textId="77777777" w:rsidR="00A22141" w:rsidRPr="00EC76A7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52142D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590" w:type="pct"/>
            <w:vMerge w:val="restart"/>
          </w:tcPr>
          <w:p w14:paraId="4FE028D1" w14:textId="7837B88A" w:rsidR="00A22141" w:rsidRPr="00EC76A7" w:rsidRDefault="00880235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80235">
              <w:rPr>
                <w:rFonts w:ascii="Times New Roman" w:hAnsi="Times New Roman" w:cs="Times New Roman"/>
                <w:b/>
                <w:bCs/>
              </w:rPr>
              <w:t>Training requirements for meteorological observations information</w:t>
            </w:r>
          </w:p>
        </w:tc>
        <w:tc>
          <w:tcPr>
            <w:tcW w:w="980" w:type="pct"/>
          </w:tcPr>
          <w:p w14:paraId="658ACB37" w14:textId="6805575D" w:rsidR="00A22141" w:rsidRPr="00ED1EFD" w:rsidRDefault="00A22141" w:rsidP="00EA1C27">
            <w:pPr>
              <w:pStyle w:val="Paragraphedeliste"/>
              <w:numPr>
                <w:ilvl w:val="0"/>
                <w:numId w:val="55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Is training need assessment conducted and identified training needs for </w:t>
            </w:r>
            <w:r w:rsidR="00B53207" w:rsidRPr="00B53207">
              <w:rPr>
                <w:rFonts w:ascii="Times New Roman" w:hAnsi="Times New Roman" w:cs="Times New Roman"/>
              </w:rPr>
              <w:t>meteorological personnel and aviation industry stakeholders on meteorological observations information</w:t>
            </w:r>
            <w:r w:rsidR="006A6D19">
              <w:rPr>
                <w:rFonts w:ascii="Times New Roman" w:hAnsi="Times New Roman" w:cs="Times New Roman"/>
              </w:rPr>
              <w:t xml:space="preserve"> planned </w:t>
            </w:r>
            <w:r w:rsidR="00D66621">
              <w:rPr>
                <w:rFonts w:ascii="Times New Roman" w:hAnsi="Times New Roman" w:cs="Times New Roman"/>
              </w:rPr>
              <w:t xml:space="preserve">and </w:t>
            </w:r>
            <w:r w:rsidR="00D66621" w:rsidRPr="00ED1EFD">
              <w:rPr>
                <w:rFonts w:ascii="Times New Roman" w:hAnsi="Times New Roman" w:cs="Times New Roman"/>
              </w:rPr>
              <w:t>implemented</w:t>
            </w:r>
            <w:r w:rsidRPr="00ED1EFD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14742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18A2EF6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3996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3DC6DD8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74120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112DEDE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2A0C4036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19411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33081F2D" w14:textId="77777777" w:rsidR="00A22141" w:rsidRPr="00451807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9A0C6BB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141" w:rsidRPr="00451807" w14:paraId="27B78427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56AC2969" w14:textId="77777777" w:rsidR="00A22141" w:rsidRPr="0052142D" w:rsidRDefault="00A2214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25BD7C2F" w14:textId="77777777" w:rsidR="00A22141" w:rsidRDefault="00A2214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7151E526" w14:textId="20C2E4A2" w:rsidR="00A22141" w:rsidRPr="00ED1EFD" w:rsidRDefault="00A22141" w:rsidP="006A6D19">
            <w:pPr>
              <w:pStyle w:val="Paragraphedeliste"/>
              <w:numPr>
                <w:ilvl w:val="0"/>
                <w:numId w:val="55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ED1EFD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72567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6DD0C6F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1248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7D6E85D6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01337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14117049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C0D58A3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38082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270E674B" w14:textId="77777777" w:rsidR="00A22141" w:rsidRDefault="00A2214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E9D684F" w14:textId="77777777" w:rsidR="00A22141" w:rsidRPr="00451807" w:rsidRDefault="00A2214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FB2C621" w14:textId="77777777" w:rsidR="00A22141" w:rsidRDefault="00A22141" w:rsidP="007F77E7">
      <w:pPr>
        <w:pStyle w:val="Default"/>
        <w:rPr>
          <w:b/>
          <w:bCs/>
        </w:rPr>
      </w:pPr>
    </w:p>
    <w:p w14:paraId="11B88F0B" w14:textId="77777777" w:rsidR="000331AC" w:rsidRDefault="000331AC" w:rsidP="007F77E7">
      <w:pPr>
        <w:pStyle w:val="Default"/>
        <w:rPr>
          <w:b/>
          <w:bCs/>
        </w:rPr>
      </w:pPr>
    </w:p>
    <w:p w14:paraId="6F59A339" w14:textId="77777777" w:rsidR="000331AC" w:rsidRDefault="000331AC" w:rsidP="007F77E7">
      <w:pPr>
        <w:pStyle w:val="Default"/>
        <w:rPr>
          <w:b/>
          <w:bCs/>
        </w:rPr>
      </w:pPr>
    </w:p>
    <w:p w14:paraId="5B3FA483" w14:textId="77777777" w:rsidR="000331AC" w:rsidRDefault="000331AC" w:rsidP="007F77E7">
      <w:pPr>
        <w:pStyle w:val="Default"/>
        <w:rPr>
          <w:b/>
          <w:bCs/>
        </w:rPr>
      </w:pPr>
    </w:p>
    <w:p w14:paraId="4790859B" w14:textId="77777777" w:rsidR="000331AC" w:rsidRDefault="000331AC" w:rsidP="007F77E7">
      <w:pPr>
        <w:pStyle w:val="Default"/>
        <w:rPr>
          <w:b/>
          <w:bCs/>
        </w:rPr>
      </w:pPr>
    </w:p>
    <w:p w14:paraId="6D25F320" w14:textId="77777777" w:rsidR="000331AC" w:rsidRDefault="000331AC" w:rsidP="007F77E7">
      <w:pPr>
        <w:pStyle w:val="Default"/>
        <w:rPr>
          <w:b/>
          <w:bCs/>
        </w:rPr>
      </w:pPr>
    </w:p>
    <w:p w14:paraId="15CAA54A" w14:textId="77777777" w:rsidR="000331AC" w:rsidRDefault="000331AC" w:rsidP="007F77E7">
      <w:pPr>
        <w:pStyle w:val="Default"/>
        <w:rPr>
          <w:b/>
          <w:bCs/>
        </w:rPr>
      </w:pPr>
    </w:p>
    <w:p w14:paraId="4FE3905B" w14:textId="77777777" w:rsidR="000331AC" w:rsidRDefault="000331AC" w:rsidP="007F77E7">
      <w:pPr>
        <w:pStyle w:val="Default"/>
        <w:rPr>
          <w:b/>
          <w:bCs/>
        </w:rPr>
      </w:pPr>
    </w:p>
    <w:p w14:paraId="10B61CC0" w14:textId="77777777" w:rsidR="000331AC" w:rsidRDefault="000331AC" w:rsidP="007F77E7">
      <w:pPr>
        <w:pStyle w:val="Default"/>
        <w:rPr>
          <w:b/>
          <w:bCs/>
        </w:rPr>
      </w:pPr>
    </w:p>
    <w:p w14:paraId="18DDFB90" w14:textId="77777777" w:rsidR="000331AC" w:rsidRDefault="000331AC" w:rsidP="007F77E7">
      <w:pPr>
        <w:pStyle w:val="Default"/>
        <w:rPr>
          <w:b/>
          <w:bCs/>
        </w:rPr>
      </w:pPr>
    </w:p>
    <w:p w14:paraId="3A2F5BA7" w14:textId="77777777" w:rsidR="000331AC" w:rsidRDefault="000331AC" w:rsidP="007F77E7">
      <w:pPr>
        <w:pStyle w:val="Default"/>
        <w:rPr>
          <w:b/>
          <w:bCs/>
        </w:rPr>
      </w:pPr>
    </w:p>
    <w:p w14:paraId="38A2F27E" w14:textId="77777777" w:rsidR="000F3D67" w:rsidRDefault="000F3D67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D66621" w:rsidRPr="000331AC" w14:paraId="65AD22D1" w14:textId="77777777" w:rsidTr="000331AC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2FF5721D" w14:textId="77777777" w:rsidR="00D66621" w:rsidRPr="000331AC" w:rsidRDefault="00D6662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lastRenderedPageBreak/>
              <w:t>Reference &amp; Title of the ASBU AMET element</w:t>
            </w:r>
          </w:p>
        </w:tc>
        <w:tc>
          <w:tcPr>
            <w:tcW w:w="3389" w:type="pct"/>
          </w:tcPr>
          <w:p w14:paraId="76278884" w14:textId="43ACAE3D" w:rsidR="00D66621" w:rsidRPr="000331AC" w:rsidRDefault="00D66621" w:rsidP="000331AC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 xml:space="preserve">AMET-B1/2 </w:t>
            </w:r>
            <w:r w:rsidR="000331AC" w:rsidRPr="000331AC">
              <w:rPr>
                <w:rFonts w:ascii="Times New Roman" w:hAnsi="Times New Roman" w:cs="Times New Roman"/>
                <w:b/>
                <w:bCs/>
              </w:rPr>
              <w:t>Meteorological forecast and warning information</w:t>
            </w:r>
          </w:p>
        </w:tc>
      </w:tr>
      <w:tr w:rsidR="00D66621" w:rsidRPr="000331AC" w14:paraId="545D122E" w14:textId="77777777" w:rsidTr="000331AC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3E1D974C" w14:textId="77777777" w:rsidR="00D66621" w:rsidRPr="000331AC" w:rsidRDefault="00D66621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>Main purpose</w:t>
            </w:r>
          </w:p>
        </w:tc>
        <w:tc>
          <w:tcPr>
            <w:tcW w:w="3389" w:type="pct"/>
          </w:tcPr>
          <w:p w14:paraId="1042239E" w14:textId="5BCDC70B" w:rsidR="00D66621" w:rsidRPr="000331AC" w:rsidRDefault="000331AC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>Meteorological forecast and warning information for automated support for decision processes or aids and performance-based requirements, involving meteorological information, meteorological information translation, ATM impact conversion and ATM decision processes.</w:t>
            </w:r>
          </w:p>
        </w:tc>
      </w:tr>
    </w:tbl>
    <w:p w14:paraId="118F47E1" w14:textId="77777777" w:rsidR="00D66621" w:rsidRDefault="00D66621" w:rsidP="00D66621">
      <w:pPr>
        <w:pStyle w:val="Default"/>
        <w:rPr>
          <w:rFonts w:ascii="Arial" w:hAnsi="Arial" w:cs="Arial"/>
        </w:rPr>
      </w:pPr>
    </w:p>
    <w:tbl>
      <w:tblPr>
        <w:tblStyle w:val="Grilledutableau"/>
        <w:tblW w:w="55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2834"/>
        <w:gridCol w:w="1266"/>
        <w:gridCol w:w="1133"/>
        <w:gridCol w:w="966"/>
        <w:gridCol w:w="1449"/>
        <w:gridCol w:w="1284"/>
        <w:gridCol w:w="1981"/>
      </w:tblGrid>
      <w:tr w:rsidR="00D66621" w:rsidRPr="00451807" w14:paraId="0749ECB4" w14:textId="77777777" w:rsidTr="009858AA">
        <w:trPr>
          <w:trHeight w:val="320"/>
          <w:tblHeader/>
        </w:trPr>
        <w:tc>
          <w:tcPr>
            <w:tcW w:w="636" w:type="pct"/>
            <w:vMerge w:val="restart"/>
            <w:shd w:val="clear" w:color="auto" w:fill="D5DCE4" w:themeFill="text2" w:themeFillTint="33"/>
            <w:noWrap/>
            <w:hideMark/>
          </w:tcPr>
          <w:p w14:paraId="40C53C0F" w14:textId="77777777" w:rsidR="00D66621" w:rsidRPr="00451807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category</w:t>
            </w:r>
          </w:p>
        </w:tc>
        <w:tc>
          <w:tcPr>
            <w:tcW w:w="590" w:type="pct"/>
            <w:vMerge w:val="restart"/>
            <w:shd w:val="clear" w:color="auto" w:fill="D5DCE4" w:themeFill="text2" w:themeFillTint="33"/>
            <w:noWrap/>
            <w:hideMark/>
          </w:tcPr>
          <w:p w14:paraId="699DE390" w14:textId="77777777" w:rsidR="00D66621" w:rsidRPr="00451807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Enabler name </w:t>
            </w:r>
          </w:p>
        </w:tc>
        <w:tc>
          <w:tcPr>
            <w:tcW w:w="980" w:type="pct"/>
            <w:vMerge w:val="restart"/>
            <w:shd w:val="clear" w:color="auto" w:fill="D5DCE4" w:themeFill="text2" w:themeFillTint="33"/>
          </w:tcPr>
          <w:p w14:paraId="692FFC87" w14:textId="77777777" w:rsidR="00D66621" w:rsidRPr="00451807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related status question</w:t>
            </w:r>
          </w:p>
        </w:tc>
        <w:tc>
          <w:tcPr>
            <w:tcW w:w="2109" w:type="pct"/>
            <w:gridSpan w:val="5"/>
            <w:shd w:val="clear" w:color="auto" w:fill="D5DCE4" w:themeFill="text2" w:themeFillTint="33"/>
            <w:noWrap/>
            <w:hideMark/>
          </w:tcPr>
          <w:p w14:paraId="70F7B27D" w14:textId="77777777" w:rsidR="00D66621" w:rsidRPr="00451807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69875161" w14:textId="77777777" w:rsidR="00D66621" w:rsidRPr="00451807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D66621" w:rsidRPr="00451807" w14:paraId="7C059A7F" w14:textId="77777777" w:rsidTr="009858AA">
        <w:trPr>
          <w:trHeight w:val="176"/>
          <w:tblHeader/>
        </w:trPr>
        <w:tc>
          <w:tcPr>
            <w:tcW w:w="636" w:type="pct"/>
            <w:vMerge/>
            <w:shd w:val="clear" w:color="auto" w:fill="D5DCE4" w:themeFill="text2" w:themeFillTint="33"/>
            <w:noWrap/>
          </w:tcPr>
          <w:p w14:paraId="3A0A6F89" w14:textId="77777777" w:rsidR="00D66621" w:rsidRPr="00451807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  <w:shd w:val="clear" w:color="auto" w:fill="D5DCE4" w:themeFill="text2" w:themeFillTint="33"/>
            <w:noWrap/>
          </w:tcPr>
          <w:p w14:paraId="3D65B2D0" w14:textId="77777777" w:rsidR="00D66621" w:rsidRPr="00451807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pct"/>
            <w:vMerge/>
            <w:shd w:val="clear" w:color="auto" w:fill="D5DCE4" w:themeFill="text2" w:themeFillTint="33"/>
          </w:tcPr>
          <w:p w14:paraId="01899974" w14:textId="77777777" w:rsidR="00D66621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shd w:val="clear" w:color="auto" w:fill="D5DCE4" w:themeFill="text2" w:themeFillTint="33"/>
            <w:noWrap/>
          </w:tcPr>
          <w:p w14:paraId="16D099FC" w14:textId="77777777" w:rsidR="00D66621" w:rsidRPr="00451807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Completed</w:t>
            </w:r>
          </w:p>
        </w:tc>
        <w:tc>
          <w:tcPr>
            <w:tcW w:w="392" w:type="pct"/>
            <w:shd w:val="clear" w:color="auto" w:fill="D5DCE4" w:themeFill="text2" w:themeFillTint="33"/>
          </w:tcPr>
          <w:p w14:paraId="5BB01DC8" w14:textId="77777777" w:rsidR="00D66621" w:rsidRPr="00451807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 progress</w:t>
            </w:r>
          </w:p>
        </w:tc>
        <w:tc>
          <w:tcPr>
            <w:tcW w:w="334" w:type="pct"/>
            <w:shd w:val="clear" w:color="auto" w:fill="D5DCE4" w:themeFill="text2" w:themeFillTint="33"/>
          </w:tcPr>
          <w:p w14:paraId="0E7360B5" w14:textId="77777777" w:rsidR="00D66621" w:rsidRPr="00451807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started</w:t>
            </w:r>
          </w:p>
        </w:tc>
        <w:tc>
          <w:tcPr>
            <w:tcW w:w="501" w:type="pct"/>
            <w:shd w:val="clear" w:color="auto" w:fill="D5DCE4" w:themeFill="text2" w:themeFillTint="33"/>
          </w:tcPr>
          <w:p w14:paraId="7B51AFDB" w14:textId="77777777" w:rsidR="00D66621" w:rsidRPr="00A73450" w:rsidRDefault="00D66621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If planned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(provide the date </w:t>
            </w:r>
            <w:r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of p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lanning)</w:t>
            </w:r>
          </w:p>
        </w:tc>
        <w:tc>
          <w:tcPr>
            <w:tcW w:w="444" w:type="pct"/>
            <w:shd w:val="clear" w:color="auto" w:fill="D5DCE4" w:themeFill="text2" w:themeFillTint="33"/>
            <w:noWrap/>
          </w:tcPr>
          <w:p w14:paraId="07D455EE" w14:textId="77777777" w:rsidR="00D66621" w:rsidRPr="00451807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applicable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77F13831" w14:textId="77777777" w:rsidR="00D66621" w:rsidRDefault="00D66621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6621" w:rsidRPr="00451807" w14:paraId="497D3848" w14:textId="77777777" w:rsidTr="009858AA">
        <w:trPr>
          <w:trHeight w:val="772"/>
        </w:trPr>
        <w:tc>
          <w:tcPr>
            <w:tcW w:w="636" w:type="pct"/>
            <w:vMerge w:val="restart"/>
            <w:noWrap/>
          </w:tcPr>
          <w:p w14:paraId="7E04ED26" w14:textId="77777777" w:rsidR="00D66621" w:rsidRPr="00C51596" w:rsidRDefault="00D6662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Regulatory provisions</w:t>
            </w:r>
          </w:p>
        </w:tc>
        <w:tc>
          <w:tcPr>
            <w:tcW w:w="590" w:type="pct"/>
            <w:vMerge w:val="restart"/>
          </w:tcPr>
          <w:p w14:paraId="1E0AC41E" w14:textId="7937E395" w:rsidR="00D66621" w:rsidRPr="007025C3" w:rsidRDefault="003E7AF4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3E7AF4">
              <w:rPr>
                <w:rFonts w:ascii="Times New Roman" w:hAnsi="Times New Roman" w:cs="Times New Roman"/>
                <w:b/>
                <w:bCs/>
              </w:rPr>
              <w:t>National framework amendment for the provision of meteorological forecast and warnings information</w:t>
            </w:r>
          </w:p>
        </w:tc>
        <w:tc>
          <w:tcPr>
            <w:tcW w:w="980" w:type="pct"/>
          </w:tcPr>
          <w:p w14:paraId="1E126960" w14:textId="0E33D23C" w:rsidR="00D66621" w:rsidRPr="003673AC" w:rsidRDefault="00D66621" w:rsidP="007A72A7">
            <w:pPr>
              <w:pStyle w:val="Paragraphedeliste"/>
              <w:numPr>
                <w:ilvl w:val="0"/>
                <w:numId w:val="56"/>
              </w:numPr>
              <w:spacing w:before="120" w:after="120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</w:t>
            </w:r>
            <w:r w:rsidRPr="003673AC">
              <w:rPr>
                <w:rFonts w:ascii="Times New Roman" w:hAnsi="Times New Roman" w:cs="Times New Roman"/>
              </w:rPr>
              <w:t xml:space="preserve"> national regulations amended to include changes to</w:t>
            </w:r>
            <w:r w:rsidR="000A119D" w:rsidRPr="000A119D">
              <w:rPr>
                <w:rFonts w:ascii="Times New Roman" w:hAnsi="Times New Roman" w:cs="Times New Roman"/>
              </w:rPr>
              <w:t xml:space="preserve"> the provision of meteorological forecast and warning information in support of automated decision processes or aids and </w:t>
            </w:r>
            <w:proofErr w:type="gramStart"/>
            <w:r w:rsidR="000A119D" w:rsidRPr="000A119D">
              <w:rPr>
                <w:rFonts w:ascii="Times New Roman" w:hAnsi="Times New Roman" w:cs="Times New Roman"/>
              </w:rPr>
              <w:t>performance based</w:t>
            </w:r>
            <w:proofErr w:type="gramEnd"/>
            <w:r w:rsidR="000A119D" w:rsidRPr="000A119D">
              <w:rPr>
                <w:rFonts w:ascii="Times New Roman" w:hAnsi="Times New Roman" w:cs="Times New Roman"/>
              </w:rPr>
              <w:t xml:space="preserve"> requirements, involving meteorological information, meteorological information translation, ATM impact conversion and ATM decision support</w:t>
            </w:r>
            <w:r w:rsidRPr="003673AC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0233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43613D60" w14:textId="77777777" w:rsidR="00D66621" w:rsidRPr="00F35AAC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9122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047C59E1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10907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3190C396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19AC29D6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50124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CCDB022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79EB0DCC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15ED9B91" w14:textId="77777777" w:rsidTr="009858AA">
        <w:trPr>
          <w:trHeight w:val="772"/>
        </w:trPr>
        <w:tc>
          <w:tcPr>
            <w:tcW w:w="636" w:type="pct"/>
            <w:vMerge/>
            <w:noWrap/>
          </w:tcPr>
          <w:p w14:paraId="63E4EEA8" w14:textId="77777777" w:rsidR="00D66621" w:rsidRPr="0084749F" w:rsidRDefault="00D66621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60A48E54" w14:textId="77777777" w:rsidR="00D66621" w:rsidRPr="0084749F" w:rsidRDefault="00D6662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23F50A8D" w14:textId="2FC312BC" w:rsidR="00D66621" w:rsidRPr="00142589" w:rsidRDefault="00D66621" w:rsidP="007A72A7">
            <w:pPr>
              <w:pStyle w:val="Paragraphedeliste"/>
              <w:numPr>
                <w:ilvl w:val="0"/>
                <w:numId w:val="56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>
              <w:rPr>
                <w:rFonts w:ascii="Times New Roman" w:hAnsi="Times New Roman" w:cs="Times New Roman"/>
              </w:rPr>
              <w:t xml:space="preserve"> stakeholder(s) responsible for the completion of 1) identified? 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206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0AA29B7E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7173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B33E334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75616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309FFEBC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4FC38A9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55484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B164E03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01BB9FC9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0B0BE65C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5775D056" w14:textId="77777777" w:rsidR="00D66621" w:rsidRPr="00C51596" w:rsidRDefault="00D6662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Operational procedures</w:t>
            </w:r>
          </w:p>
        </w:tc>
        <w:tc>
          <w:tcPr>
            <w:tcW w:w="590" w:type="pct"/>
            <w:vMerge w:val="restart"/>
          </w:tcPr>
          <w:p w14:paraId="5DC648BC" w14:textId="714F6D56" w:rsidR="00D66621" w:rsidRPr="007025C3" w:rsidRDefault="00A94CDC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A94CDC">
              <w:rPr>
                <w:rFonts w:ascii="Times New Roman" w:hAnsi="Times New Roman" w:cs="Times New Roman"/>
                <w:b/>
                <w:bCs/>
              </w:rPr>
              <w:t xml:space="preserve">Procedures for the provision of meteorological forecast and </w:t>
            </w:r>
            <w:r w:rsidRPr="00A94CDC">
              <w:rPr>
                <w:rFonts w:ascii="Times New Roman" w:hAnsi="Times New Roman" w:cs="Times New Roman"/>
                <w:b/>
                <w:bCs/>
              </w:rPr>
              <w:lastRenderedPageBreak/>
              <w:t>warnings information</w:t>
            </w:r>
          </w:p>
        </w:tc>
        <w:tc>
          <w:tcPr>
            <w:tcW w:w="980" w:type="pct"/>
          </w:tcPr>
          <w:p w14:paraId="1AE137CE" w14:textId="3DB15222" w:rsidR="00D66621" w:rsidRPr="008D2D48" w:rsidRDefault="00D66621" w:rsidP="008B5274">
            <w:pPr>
              <w:pStyle w:val="Paragraphedeliste"/>
              <w:numPr>
                <w:ilvl w:val="0"/>
                <w:numId w:val="57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lastRenderedPageBreak/>
              <w:t>Are p</w:t>
            </w:r>
            <w:r w:rsidRPr="008D2D48">
              <w:rPr>
                <w:rFonts w:ascii="Times New Roman" w:hAnsi="Times New Roman" w:cs="Times New Roman"/>
              </w:rPr>
              <w:t>rocedures for changes to the</w:t>
            </w:r>
            <w:r w:rsidR="00D252BE" w:rsidRPr="00D252BE">
              <w:rPr>
                <w:rFonts w:ascii="Times New Roman" w:hAnsi="Times New Roman" w:cs="Times New Roman"/>
              </w:rPr>
              <w:t xml:space="preserve"> provision of quality-assured meteorological forecast and warning information, </w:t>
            </w:r>
            <w:r w:rsidR="00D252BE" w:rsidRPr="00D252BE">
              <w:rPr>
                <w:rFonts w:ascii="Times New Roman" w:hAnsi="Times New Roman" w:cs="Times New Roman"/>
              </w:rPr>
              <w:lastRenderedPageBreak/>
              <w:t>including commencement of the change from product-centric to data-centric information, space weather, enhanced hazardous weather services and the provision of probabilistic information derived from ensemble prediction systems</w:t>
            </w:r>
            <w:r>
              <w:rPr>
                <w:rFonts w:ascii="Times New Roman" w:hAnsi="Times New Roman" w:cs="Times New Roman"/>
              </w:rPr>
              <w:t xml:space="preserve"> developed and implemented</w:t>
            </w:r>
            <w:r w:rsidRPr="008D2D48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34930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  <w:hideMark/>
              </w:tcPr>
              <w:p w14:paraId="4D2695B4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923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5C49F940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84694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  <w:hideMark/>
              </w:tcPr>
              <w:p w14:paraId="1CEBE471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20A794E0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30035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8071656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2F0CD97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6101D20F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62911C5B" w14:textId="77777777" w:rsidR="00D66621" w:rsidRPr="00366E4B" w:rsidRDefault="00D6662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73F9AD17" w14:textId="77777777" w:rsidR="00D66621" w:rsidRPr="00366E4B" w:rsidRDefault="00D6662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4C7249FC" w14:textId="01BAE71E" w:rsidR="00D66621" w:rsidRPr="008D2D48" w:rsidRDefault="00D66621" w:rsidP="008B5274">
            <w:pPr>
              <w:pStyle w:val="Paragraphedeliste"/>
              <w:numPr>
                <w:ilvl w:val="0"/>
                <w:numId w:val="57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8D2D48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37774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78D217C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9221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5C4A8330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41377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3197ACEB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22D17D1A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04504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9B91E18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DC45BC8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5CDBA1BF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082A3A6A" w14:textId="77777777" w:rsidR="00D66621" w:rsidRPr="008B1DF0" w:rsidRDefault="00D6662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Ground system infrastructure</w:t>
            </w:r>
          </w:p>
        </w:tc>
        <w:tc>
          <w:tcPr>
            <w:tcW w:w="590" w:type="pct"/>
            <w:vMerge w:val="restart"/>
          </w:tcPr>
          <w:p w14:paraId="570FBB50" w14:textId="29513F14" w:rsidR="00D66621" w:rsidRPr="008B1DF0" w:rsidRDefault="00606FF0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606FF0">
              <w:rPr>
                <w:rFonts w:ascii="Times New Roman" w:hAnsi="Times New Roman" w:cs="Times New Roman"/>
                <w:b/>
                <w:bCs/>
              </w:rPr>
              <w:t>Systems and infrastructure to support the provision of meteorological forecast and warning information</w:t>
            </w:r>
          </w:p>
        </w:tc>
        <w:tc>
          <w:tcPr>
            <w:tcW w:w="980" w:type="pct"/>
          </w:tcPr>
          <w:p w14:paraId="1191DEDB" w14:textId="3973C1FE" w:rsidR="00D66621" w:rsidRPr="007A0AA2" w:rsidRDefault="00D66621" w:rsidP="00E373EC">
            <w:pPr>
              <w:pStyle w:val="Paragraphedeliste"/>
              <w:numPr>
                <w:ilvl w:val="0"/>
                <w:numId w:val="59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025280" w:rsidRPr="00025280">
              <w:rPr>
                <w:rFonts w:ascii="Times New Roman" w:hAnsi="Times New Roman" w:cs="Times New Roman"/>
              </w:rPr>
              <w:t xml:space="preserve">IT systems and communications infrastructure for the storage, forecasting, </w:t>
            </w:r>
            <w:proofErr w:type="gramStart"/>
            <w:r w:rsidR="00025280" w:rsidRPr="00025280">
              <w:rPr>
                <w:rFonts w:ascii="Times New Roman" w:hAnsi="Times New Roman" w:cs="Times New Roman"/>
              </w:rPr>
              <w:t>display</w:t>
            </w:r>
            <w:proofErr w:type="gramEnd"/>
            <w:r w:rsidR="00025280" w:rsidRPr="00025280">
              <w:rPr>
                <w:rFonts w:ascii="Times New Roman" w:hAnsi="Times New Roman" w:cs="Times New Roman"/>
              </w:rPr>
              <w:t xml:space="preserve"> and transmission (including AFS) of meteorological forecast and warning information</w:t>
            </w:r>
            <w:r>
              <w:rPr>
                <w:rFonts w:ascii="Times New Roman" w:hAnsi="Times New Roman" w:cs="Times New Roman"/>
              </w:rPr>
              <w:t xml:space="preserve"> 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3804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241F3587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2086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5C5537D6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11910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4C4BE4A2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168EF72B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56298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05ACD7B5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2DBFF3D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579C7AD2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70D90D60" w14:textId="77777777" w:rsidR="00D66621" w:rsidRPr="00EC76A7" w:rsidRDefault="00D6662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51E318C8" w14:textId="77777777" w:rsidR="00D66621" w:rsidRPr="00EC76A7" w:rsidRDefault="00D6662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103A82B5" w14:textId="2C9E19BE" w:rsidR="00D66621" w:rsidRPr="007A0AA2" w:rsidRDefault="00D66621" w:rsidP="00E373EC">
            <w:pPr>
              <w:pStyle w:val="Paragraphedeliste"/>
              <w:numPr>
                <w:ilvl w:val="0"/>
                <w:numId w:val="59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7A0AA2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44304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2FB50943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68069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4F3108F6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57910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73192FF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33E0FB02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7945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90A424F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799EAE95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0AFBA899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2920AB53" w14:textId="77777777" w:rsidR="00D66621" w:rsidRPr="00EC76A7" w:rsidRDefault="00D6662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52142D">
              <w:rPr>
                <w:rFonts w:ascii="Times New Roman" w:hAnsi="Times New Roman" w:cs="Times New Roman"/>
                <w:b/>
                <w:bCs/>
              </w:rPr>
              <w:lastRenderedPageBreak/>
              <w:t>Training</w:t>
            </w:r>
          </w:p>
        </w:tc>
        <w:tc>
          <w:tcPr>
            <w:tcW w:w="590" w:type="pct"/>
            <w:vMerge w:val="restart"/>
          </w:tcPr>
          <w:p w14:paraId="65594B3E" w14:textId="6D2CBEF6" w:rsidR="00D66621" w:rsidRPr="00EC76A7" w:rsidRDefault="000E01B5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0E01B5">
              <w:rPr>
                <w:rFonts w:ascii="Times New Roman" w:hAnsi="Times New Roman" w:cs="Times New Roman"/>
                <w:b/>
                <w:bCs/>
              </w:rPr>
              <w:t>Training requirements for Meteorological forecast and warning information</w:t>
            </w:r>
          </w:p>
        </w:tc>
        <w:tc>
          <w:tcPr>
            <w:tcW w:w="980" w:type="pct"/>
          </w:tcPr>
          <w:p w14:paraId="2DA87D4A" w14:textId="608A18AA" w:rsidR="00D66621" w:rsidRPr="00ED1EFD" w:rsidRDefault="00D66621" w:rsidP="006143F7">
            <w:pPr>
              <w:pStyle w:val="Paragraphedeliste"/>
              <w:numPr>
                <w:ilvl w:val="0"/>
                <w:numId w:val="58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Is training need assessment conducted and identified training needs for </w:t>
            </w:r>
            <w:r w:rsidR="006143F7" w:rsidRPr="006143F7">
              <w:rPr>
                <w:rFonts w:ascii="Times New Roman" w:hAnsi="Times New Roman" w:cs="Times New Roman"/>
              </w:rPr>
              <w:t>meteorological personnel and aviation industry stakeholders on meteorological forecast and warning information</w:t>
            </w:r>
            <w:r w:rsidRPr="00ED1EFD">
              <w:rPr>
                <w:rFonts w:ascii="Times New Roman" w:hAnsi="Times New Roman" w:cs="Times New Roman"/>
              </w:rPr>
              <w:t xml:space="preserve"> 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66752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33DB4BB6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46208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7EF4580F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18170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7EE33A92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6E4AEE72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43935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4BAA6B8C" w14:textId="77777777" w:rsidR="00D66621" w:rsidRPr="00451807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3ECB57F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66621" w:rsidRPr="00451807" w14:paraId="300D4494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737FB8CA" w14:textId="77777777" w:rsidR="00D66621" w:rsidRPr="0052142D" w:rsidRDefault="00D66621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05E11AF7" w14:textId="77777777" w:rsidR="00D66621" w:rsidRDefault="00D66621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27D439B1" w14:textId="02FEDA72" w:rsidR="00D66621" w:rsidRPr="00ED1EFD" w:rsidRDefault="00D66621" w:rsidP="006143F7">
            <w:pPr>
              <w:pStyle w:val="Paragraphedeliste"/>
              <w:numPr>
                <w:ilvl w:val="0"/>
                <w:numId w:val="58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ED1EFD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83930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13B60B7A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7741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49E3086F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39249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5C75E3F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6C775B25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4269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39F0867D" w14:textId="77777777" w:rsidR="00D66621" w:rsidRDefault="00D66621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B64408D" w14:textId="77777777" w:rsidR="00D66621" w:rsidRPr="00451807" w:rsidRDefault="00D66621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80CB610" w14:textId="77777777" w:rsidR="00D66621" w:rsidRDefault="00D66621" w:rsidP="00D66621">
      <w:pPr>
        <w:pStyle w:val="Default"/>
        <w:rPr>
          <w:b/>
          <w:bCs/>
        </w:rPr>
      </w:pPr>
    </w:p>
    <w:p w14:paraId="34EC934F" w14:textId="77777777" w:rsidR="00BF149D" w:rsidRDefault="00BF149D" w:rsidP="00D66621">
      <w:pPr>
        <w:pStyle w:val="Default"/>
        <w:rPr>
          <w:b/>
          <w:bCs/>
        </w:rPr>
      </w:pPr>
    </w:p>
    <w:p w14:paraId="7C6989E0" w14:textId="77777777" w:rsidR="00BF149D" w:rsidRDefault="00BF149D" w:rsidP="00D66621">
      <w:pPr>
        <w:pStyle w:val="Default"/>
        <w:rPr>
          <w:b/>
          <w:bCs/>
        </w:rPr>
      </w:pPr>
    </w:p>
    <w:p w14:paraId="351F374E" w14:textId="77777777" w:rsidR="00BF149D" w:rsidRDefault="00BF149D" w:rsidP="00D66621">
      <w:pPr>
        <w:pStyle w:val="Default"/>
        <w:rPr>
          <w:b/>
          <w:bCs/>
        </w:rPr>
      </w:pPr>
    </w:p>
    <w:p w14:paraId="61ADDFFC" w14:textId="77777777" w:rsidR="00BF149D" w:rsidRDefault="00BF149D" w:rsidP="00D66621">
      <w:pPr>
        <w:pStyle w:val="Default"/>
        <w:rPr>
          <w:b/>
          <w:bCs/>
        </w:rPr>
      </w:pPr>
    </w:p>
    <w:p w14:paraId="70B17F19" w14:textId="77777777" w:rsidR="00BF149D" w:rsidRDefault="00BF149D" w:rsidP="00D66621">
      <w:pPr>
        <w:pStyle w:val="Default"/>
        <w:rPr>
          <w:b/>
          <w:bCs/>
        </w:rPr>
      </w:pPr>
    </w:p>
    <w:p w14:paraId="331162FE" w14:textId="77777777" w:rsidR="00BF149D" w:rsidRDefault="00BF149D" w:rsidP="00D66621">
      <w:pPr>
        <w:pStyle w:val="Default"/>
        <w:rPr>
          <w:b/>
          <w:bCs/>
        </w:rPr>
      </w:pPr>
    </w:p>
    <w:p w14:paraId="15E4CE60" w14:textId="77777777" w:rsidR="00BF149D" w:rsidRDefault="00BF149D" w:rsidP="00D66621">
      <w:pPr>
        <w:pStyle w:val="Default"/>
        <w:rPr>
          <w:b/>
          <w:bCs/>
        </w:rPr>
      </w:pPr>
    </w:p>
    <w:p w14:paraId="4A554ED2" w14:textId="77777777" w:rsidR="00BF149D" w:rsidRDefault="00BF149D" w:rsidP="00D66621">
      <w:pPr>
        <w:pStyle w:val="Default"/>
        <w:rPr>
          <w:b/>
          <w:bCs/>
        </w:rPr>
      </w:pPr>
    </w:p>
    <w:p w14:paraId="1885E48D" w14:textId="77777777" w:rsidR="00BF149D" w:rsidRDefault="00BF149D" w:rsidP="00D66621">
      <w:pPr>
        <w:pStyle w:val="Default"/>
        <w:rPr>
          <w:b/>
          <w:bCs/>
        </w:rPr>
      </w:pPr>
    </w:p>
    <w:p w14:paraId="32D38766" w14:textId="77777777" w:rsidR="00BF149D" w:rsidRDefault="00BF149D" w:rsidP="00D66621">
      <w:pPr>
        <w:pStyle w:val="Default"/>
        <w:rPr>
          <w:b/>
          <w:bCs/>
        </w:rPr>
      </w:pPr>
    </w:p>
    <w:p w14:paraId="6ACF3768" w14:textId="77777777" w:rsidR="00BF149D" w:rsidRDefault="00BF149D" w:rsidP="00D66621">
      <w:pPr>
        <w:pStyle w:val="Default"/>
        <w:rPr>
          <w:b/>
          <w:bCs/>
        </w:rPr>
      </w:pPr>
    </w:p>
    <w:p w14:paraId="13422DD5" w14:textId="77777777" w:rsidR="00BF149D" w:rsidRDefault="00BF149D" w:rsidP="00D66621">
      <w:pPr>
        <w:pStyle w:val="Default"/>
        <w:rPr>
          <w:b/>
          <w:bCs/>
        </w:rPr>
      </w:pPr>
    </w:p>
    <w:p w14:paraId="2883AD08" w14:textId="77777777" w:rsidR="00BF149D" w:rsidRDefault="00BF149D" w:rsidP="00D66621">
      <w:pPr>
        <w:pStyle w:val="Default"/>
        <w:rPr>
          <w:b/>
          <w:bCs/>
        </w:rPr>
      </w:pPr>
    </w:p>
    <w:p w14:paraId="7EAE0234" w14:textId="77777777" w:rsidR="000F3D67" w:rsidRDefault="000F3D67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240DDC" w:rsidRPr="000331AC" w14:paraId="0D9FEE70" w14:textId="77777777" w:rsidTr="009858AA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32332C62" w14:textId="77777777" w:rsidR="00240DDC" w:rsidRPr="000331AC" w:rsidRDefault="00240DDC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lastRenderedPageBreak/>
              <w:t>Reference &amp; Title of the ASBU AMET element</w:t>
            </w:r>
          </w:p>
        </w:tc>
        <w:tc>
          <w:tcPr>
            <w:tcW w:w="3389" w:type="pct"/>
          </w:tcPr>
          <w:p w14:paraId="703A74CE" w14:textId="5DE88C33" w:rsidR="00240DDC" w:rsidRPr="000331AC" w:rsidRDefault="00240DDC" w:rsidP="008224DF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>AMET-B1/</w:t>
            </w:r>
            <w:r w:rsidR="008224DF">
              <w:rPr>
                <w:rFonts w:ascii="Times New Roman" w:hAnsi="Times New Roman" w:cs="Times New Roman"/>
                <w:b/>
                <w:bCs/>
              </w:rPr>
              <w:t>3</w:t>
            </w:r>
            <w:r w:rsidRPr="000331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224DF" w:rsidRPr="008224DF">
              <w:rPr>
                <w:rFonts w:ascii="Times New Roman" w:hAnsi="Times New Roman" w:cs="Times New Roman"/>
                <w:b/>
                <w:bCs/>
              </w:rPr>
              <w:t>Climatological and historical meteorological information</w:t>
            </w:r>
          </w:p>
        </w:tc>
      </w:tr>
      <w:tr w:rsidR="00240DDC" w:rsidRPr="000331AC" w14:paraId="0AF0F30A" w14:textId="77777777" w:rsidTr="009858AA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4B8AEBDE" w14:textId="77777777" w:rsidR="00240DDC" w:rsidRPr="000331AC" w:rsidRDefault="00240DDC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0331AC">
              <w:rPr>
                <w:rFonts w:ascii="Times New Roman" w:hAnsi="Times New Roman" w:cs="Times New Roman"/>
                <w:b/>
                <w:bCs/>
              </w:rPr>
              <w:t>Main purpose</w:t>
            </w:r>
          </w:p>
        </w:tc>
        <w:tc>
          <w:tcPr>
            <w:tcW w:w="3389" w:type="pct"/>
          </w:tcPr>
          <w:p w14:paraId="2B8791CB" w14:textId="1F48E0F0" w:rsidR="00240DDC" w:rsidRPr="000331AC" w:rsidRDefault="00BF149D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BF149D">
              <w:rPr>
                <w:rFonts w:ascii="Times New Roman" w:hAnsi="Times New Roman" w:cs="Times New Roman"/>
                <w:b/>
                <w:bCs/>
              </w:rPr>
              <w:t xml:space="preserve">Climatological information in support of the design and planning of infrastructure, flight routes and airspace management. Historical meteorological observations, forecasts, </w:t>
            </w:r>
            <w:proofErr w:type="gramStart"/>
            <w:r w:rsidRPr="00BF149D">
              <w:rPr>
                <w:rFonts w:ascii="Times New Roman" w:hAnsi="Times New Roman" w:cs="Times New Roman"/>
                <w:b/>
                <w:bCs/>
              </w:rPr>
              <w:t>advisories</w:t>
            </w:r>
            <w:proofErr w:type="gramEnd"/>
            <w:r w:rsidRPr="00BF149D">
              <w:rPr>
                <w:rFonts w:ascii="Times New Roman" w:hAnsi="Times New Roman" w:cs="Times New Roman"/>
                <w:b/>
                <w:bCs/>
              </w:rPr>
              <w:t xml:space="preserve"> and warnings in support of incident and accident investigations</w:t>
            </w:r>
            <w:r w:rsidR="00240DDC" w:rsidRPr="000331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58A87563" w14:textId="77777777" w:rsidR="00240DDC" w:rsidRDefault="00240DDC" w:rsidP="00240DDC">
      <w:pPr>
        <w:pStyle w:val="Default"/>
        <w:rPr>
          <w:rFonts w:ascii="Arial" w:hAnsi="Arial" w:cs="Arial"/>
        </w:rPr>
      </w:pPr>
    </w:p>
    <w:tbl>
      <w:tblPr>
        <w:tblStyle w:val="Grilledutableau"/>
        <w:tblW w:w="55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2834"/>
        <w:gridCol w:w="1266"/>
        <w:gridCol w:w="1133"/>
        <w:gridCol w:w="966"/>
        <w:gridCol w:w="1449"/>
        <w:gridCol w:w="1284"/>
        <w:gridCol w:w="1981"/>
      </w:tblGrid>
      <w:tr w:rsidR="00240DDC" w:rsidRPr="00451807" w14:paraId="2DEE6B40" w14:textId="77777777" w:rsidTr="009858AA">
        <w:trPr>
          <w:trHeight w:val="320"/>
          <w:tblHeader/>
        </w:trPr>
        <w:tc>
          <w:tcPr>
            <w:tcW w:w="636" w:type="pct"/>
            <w:vMerge w:val="restart"/>
            <w:shd w:val="clear" w:color="auto" w:fill="D5DCE4" w:themeFill="text2" w:themeFillTint="33"/>
            <w:noWrap/>
            <w:hideMark/>
          </w:tcPr>
          <w:p w14:paraId="51AC3DFE" w14:textId="77777777" w:rsidR="00240DDC" w:rsidRPr="00451807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category</w:t>
            </w:r>
          </w:p>
        </w:tc>
        <w:tc>
          <w:tcPr>
            <w:tcW w:w="590" w:type="pct"/>
            <w:vMerge w:val="restart"/>
            <w:shd w:val="clear" w:color="auto" w:fill="D5DCE4" w:themeFill="text2" w:themeFillTint="33"/>
            <w:noWrap/>
            <w:hideMark/>
          </w:tcPr>
          <w:p w14:paraId="57D309BF" w14:textId="77777777" w:rsidR="00240DDC" w:rsidRPr="00451807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Enabler name </w:t>
            </w:r>
          </w:p>
        </w:tc>
        <w:tc>
          <w:tcPr>
            <w:tcW w:w="980" w:type="pct"/>
            <w:vMerge w:val="restart"/>
            <w:shd w:val="clear" w:color="auto" w:fill="D5DCE4" w:themeFill="text2" w:themeFillTint="33"/>
          </w:tcPr>
          <w:p w14:paraId="5629C15F" w14:textId="77777777" w:rsidR="00240DDC" w:rsidRPr="00451807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related status question</w:t>
            </w:r>
          </w:p>
        </w:tc>
        <w:tc>
          <w:tcPr>
            <w:tcW w:w="2109" w:type="pct"/>
            <w:gridSpan w:val="5"/>
            <w:shd w:val="clear" w:color="auto" w:fill="D5DCE4" w:themeFill="text2" w:themeFillTint="33"/>
            <w:noWrap/>
            <w:hideMark/>
          </w:tcPr>
          <w:p w14:paraId="1AEC4350" w14:textId="77777777" w:rsidR="00240DDC" w:rsidRPr="00451807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74DF19D1" w14:textId="77777777" w:rsidR="00240DDC" w:rsidRPr="00451807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240DDC" w:rsidRPr="00451807" w14:paraId="05A7A2AA" w14:textId="77777777" w:rsidTr="009858AA">
        <w:trPr>
          <w:trHeight w:val="176"/>
          <w:tblHeader/>
        </w:trPr>
        <w:tc>
          <w:tcPr>
            <w:tcW w:w="636" w:type="pct"/>
            <w:vMerge/>
            <w:shd w:val="clear" w:color="auto" w:fill="D5DCE4" w:themeFill="text2" w:themeFillTint="33"/>
            <w:noWrap/>
          </w:tcPr>
          <w:p w14:paraId="2E9547B3" w14:textId="77777777" w:rsidR="00240DDC" w:rsidRPr="00451807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  <w:shd w:val="clear" w:color="auto" w:fill="D5DCE4" w:themeFill="text2" w:themeFillTint="33"/>
            <w:noWrap/>
          </w:tcPr>
          <w:p w14:paraId="2FEC6283" w14:textId="77777777" w:rsidR="00240DDC" w:rsidRPr="00451807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pct"/>
            <w:vMerge/>
            <w:shd w:val="clear" w:color="auto" w:fill="D5DCE4" w:themeFill="text2" w:themeFillTint="33"/>
          </w:tcPr>
          <w:p w14:paraId="1A8C162E" w14:textId="77777777" w:rsidR="00240DDC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shd w:val="clear" w:color="auto" w:fill="D5DCE4" w:themeFill="text2" w:themeFillTint="33"/>
            <w:noWrap/>
          </w:tcPr>
          <w:p w14:paraId="0B3BAD58" w14:textId="77777777" w:rsidR="00240DDC" w:rsidRPr="00451807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Completed</w:t>
            </w:r>
          </w:p>
        </w:tc>
        <w:tc>
          <w:tcPr>
            <w:tcW w:w="392" w:type="pct"/>
            <w:shd w:val="clear" w:color="auto" w:fill="D5DCE4" w:themeFill="text2" w:themeFillTint="33"/>
          </w:tcPr>
          <w:p w14:paraId="0B75B927" w14:textId="77777777" w:rsidR="00240DDC" w:rsidRPr="00451807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 progress</w:t>
            </w:r>
          </w:p>
        </w:tc>
        <w:tc>
          <w:tcPr>
            <w:tcW w:w="334" w:type="pct"/>
            <w:shd w:val="clear" w:color="auto" w:fill="D5DCE4" w:themeFill="text2" w:themeFillTint="33"/>
          </w:tcPr>
          <w:p w14:paraId="3E4CB8C7" w14:textId="77777777" w:rsidR="00240DDC" w:rsidRPr="00451807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started</w:t>
            </w:r>
          </w:p>
        </w:tc>
        <w:tc>
          <w:tcPr>
            <w:tcW w:w="501" w:type="pct"/>
            <w:shd w:val="clear" w:color="auto" w:fill="D5DCE4" w:themeFill="text2" w:themeFillTint="33"/>
          </w:tcPr>
          <w:p w14:paraId="20597932" w14:textId="77777777" w:rsidR="00240DDC" w:rsidRPr="00A73450" w:rsidRDefault="00240DDC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If planned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(provide the date </w:t>
            </w:r>
            <w:r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of p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lanning)</w:t>
            </w:r>
          </w:p>
        </w:tc>
        <w:tc>
          <w:tcPr>
            <w:tcW w:w="444" w:type="pct"/>
            <w:shd w:val="clear" w:color="auto" w:fill="D5DCE4" w:themeFill="text2" w:themeFillTint="33"/>
            <w:noWrap/>
          </w:tcPr>
          <w:p w14:paraId="238B30E8" w14:textId="77777777" w:rsidR="00240DDC" w:rsidRPr="00451807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applicable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2DE00189" w14:textId="77777777" w:rsidR="00240DDC" w:rsidRDefault="00240DDC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0DDC" w:rsidRPr="00451807" w14:paraId="7B2DE907" w14:textId="77777777" w:rsidTr="009858AA">
        <w:trPr>
          <w:trHeight w:val="772"/>
        </w:trPr>
        <w:tc>
          <w:tcPr>
            <w:tcW w:w="636" w:type="pct"/>
            <w:vMerge w:val="restart"/>
            <w:noWrap/>
          </w:tcPr>
          <w:p w14:paraId="0B180896" w14:textId="77777777" w:rsidR="00240DDC" w:rsidRPr="00C51596" w:rsidRDefault="00240DDC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Regulatory provisions</w:t>
            </w:r>
          </w:p>
        </w:tc>
        <w:tc>
          <w:tcPr>
            <w:tcW w:w="590" w:type="pct"/>
            <w:vMerge w:val="restart"/>
          </w:tcPr>
          <w:p w14:paraId="340E1824" w14:textId="0A0298E8" w:rsidR="00240DDC" w:rsidRPr="007025C3" w:rsidRDefault="007839E2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7839E2">
              <w:rPr>
                <w:rFonts w:ascii="Times New Roman" w:hAnsi="Times New Roman" w:cs="Times New Roman"/>
                <w:b/>
                <w:bCs/>
              </w:rPr>
              <w:t>National framework amendment for the provision of climatological meteorological information</w:t>
            </w:r>
          </w:p>
        </w:tc>
        <w:tc>
          <w:tcPr>
            <w:tcW w:w="980" w:type="pct"/>
          </w:tcPr>
          <w:p w14:paraId="1BC0F905" w14:textId="01910216" w:rsidR="00240DDC" w:rsidRPr="003673AC" w:rsidRDefault="00240DDC" w:rsidP="009C20AF">
            <w:pPr>
              <w:pStyle w:val="Paragraphedeliste"/>
              <w:numPr>
                <w:ilvl w:val="0"/>
                <w:numId w:val="60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</w:t>
            </w:r>
            <w:r w:rsidRPr="003673AC">
              <w:rPr>
                <w:rFonts w:ascii="Times New Roman" w:hAnsi="Times New Roman" w:cs="Times New Roman"/>
              </w:rPr>
              <w:t xml:space="preserve"> national regulations amended to include changes to</w:t>
            </w:r>
            <w:r w:rsidR="009C20AF">
              <w:t xml:space="preserve"> </w:t>
            </w:r>
            <w:r w:rsidR="009C20AF" w:rsidRPr="009C20AF">
              <w:rPr>
                <w:rFonts w:ascii="Times New Roman" w:hAnsi="Times New Roman" w:cs="Times New Roman"/>
              </w:rPr>
              <w:t>the provision of climatological and historical meteorological information in support of the design and planning of infrastructure, flight routes and airspace management and to support incident and accident investigations</w:t>
            </w:r>
            <w:r w:rsidRPr="003673AC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48413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51DE36C" w14:textId="77777777" w:rsidR="00240DDC" w:rsidRPr="00F35AA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09783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76AA7F52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3282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05E36BDF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0ADFFE4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7380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2E3E71F2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CA61986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3CF5EC6A" w14:textId="77777777" w:rsidTr="009858AA">
        <w:trPr>
          <w:trHeight w:val="772"/>
        </w:trPr>
        <w:tc>
          <w:tcPr>
            <w:tcW w:w="636" w:type="pct"/>
            <w:vMerge/>
            <w:noWrap/>
          </w:tcPr>
          <w:p w14:paraId="2B51B4B5" w14:textId="77777777" w:rsidR="00240DDC" w:rsidRPr="0084749F" w:rsidRDefault="00240DDC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788E490F" w14:textId="77777777" w:rsidR="00240DDC" w:rsidRPr="0084749F" w:rsidRDefault="00240DDC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0595C554" w14:textId="05322BBC" w:rsidR="00240DDC" w:rsidRPr="00142589" w:rsidRDefault="00240DDC" w:rsidP="009C20AF">
            <w:pPr>
              <w:pStyle w:val="Paragraphedeliste"/>
              <w:numPr>
                <w:ilvl w:val="0"/>
                <w:numId w:val="60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>
              <w:rPr>
                <w:rFonts w:ascii="Times New Roman" w:hAnsi="Times New Roman" w:cs="Times New Roman"/>
              </w:rPr>
              <w:t xml:space="preserve"> stakeholder(s) responsible for the completion of 1) identified? 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211169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DBFEB2D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58877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26ADF803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99964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7B105CAF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3DC09E5C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6392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218801C5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79B8ADF1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528484A0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417B6DB5" w14:textId="77777777" w:rsidR="00240DDC" w:rsidRPr="00C51596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Operational procedures</w:t>
            </w:r>
          </w:p>
        </w:tc>
        <w:tc>
          <w:tcPr>
            <w:tcW w:w="590" w:type="pct"/>
            <w:vMerge w:val="restart"/>
          </w:tcPr>
          <w:p w14:paraId="372C925E" w14:textId="6556E957" w:rsidR="00240DDC" w:rsidRPr="007025C3" w:rsidRDefault="00F96B06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F96B06">
              <w:rPr>
                <w:rFonts w:ascii="Times New Roman" w:hAnsi="Times New Roman" w:cs="Times New Roman"/>
                <w:b/>
                <w:bCs/>
              </w:rPr>
              <w:t>Procedures for the provision of climatological meteorological information</w:t>
            </w:r>
          </w:p>
        </w:tc>
        <w:tc>
          <w:tcPr>
            <w:tcW w:w="980" w:type="pct"/>
          </w:tcPr>
          <w:p w14:paraId="43F80347" w14:textId="7DD79983" w:rsidR="00240DDC" w:rsidRPr="008D2D48" w:rsidRDefault="00240DDC" w:rsidP="000E4798">
            <w:pPr>
              <w:pStyle w:val="Paragraphedeliste"/>
              <w:numPr>
                <w:ilvl w:val="0"/>
                <w:numId w:val="61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Are p</w:t>
            </w:r>
            <w:r w:rsidRPr="008D2D48">
              <w:rPr>
                <w:rFonts w:ascii="Times New Roman" w:hAnsi="Times New Roman" w:cs="Times New Roman"/>
              </w:rPr>
              <w:t>rocedures for changes to the</w:t>
            </w:r>
            <w:r w:rsidR="004C7648" w:rsidRPr="004C7648">
              <w:rPr>
                <w:rFonts w:ascii="Times New Roman" w:hAnsi="Times New Roman" w:cs="Times New Roman"/>
              </w:rPr>
              <w:t xml:space="preserve"> provision of climatological and historical meteorological information, including </w:t>
            </w:r>
            <w:proofErr w:type="spellStart"/>
            <w:r w:rsidR="004C7648" w:rsidRPr="004C7648">
              <w:rPr>
                <w:rFonts w:ascii="Times New Roman" w:hAnsi="Times New Roman" w:cs="Times New Roman"/>
              </w:rPr>
              <w:t>en</w:t>
            </w:r>
            <w:proofErr w:type="spellEnd"/>
            <w:r w:rsidR="004C7648" w:rsidRPr="004C7648">
              <w:rPr>
                <w:rFonts w:ascii="Times New Roman" w:hAnsi="Times New Roman" w:cs="Times New Roman"/>
              </w:rPr>
              <w:t>-route winds and enhanced information for the terminal area</w:t>
            </w:r>
            <w:r>
              <w:rPr>
                <w:rFonts w:ascii="Times New Roman" w:hAnsi="Times New Roman" w:cs="Times New Roman"/>
              </w:rPr>
              <w:t xml:space="preserve"> developed and implemented</w:t>
            </w:r>
            <w:r w:rsidRPr="008D2D48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6394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  <w:hideMark/>
              </w:tcPr>
              <w:p w14:paraId="1CA2A08C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08179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25F5E7F6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8099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  <w:hideMark/>
              </w:tcPr>
              <w:p w14:paraId="65D09EAF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F648302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63131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1E0298A1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4A6151A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7AF3CAC2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40E0C378" w14:textId="77777777" w:rsidR="00240DDC" w:rsidRPr="00366E4B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09B7A82A" w14:textId="77777777" w:rsidR="00240DDC" w:rsidRPr="00366E4B" w:rsidRDefault="00240DDC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65BB175E" w14:textId="3C79908B" w:rsidR="00240DDC" w:rsidRPr="008D2D48" w:rsidRDefault="00240DDC" w:rsidP="000E4798">
            <w:pPr>
              <w:pStyle w:val="Paragraphedeliste"/>
              <w:numPr>
                <w:ilvl w:val="0"/>
                <w:numId w:val="61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8D2D48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93917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57C4F42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6945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CF97636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78870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938CA4A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02B5361A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21319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CE94647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1C3A12E6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2E1531E8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75B66012" w14:textId="77777777" w:rsidR="00240DDC" w:rsidRPr="008B1DF0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Ground system infrastructure</w:t>
            </w:r>
          </w:p>
        </w:tc>
        <w:tc>
          <w:tcPr>
            <w:tcW w:w="590" w:type="pct"/>
            <w:vMerge w:val="restart"/>
          </w:tcPr>
          <w:p w14:paraId="70908C72" w14:textId="5A48041B" w:rsidR="00240DDC" w:rsidRPr="008B1DF0" w:rsidRDefault="00D95316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95316">
              <w:rPr>
                <w:rFonts w:ascii="Times New Roman" w:hAnsi="Times New Roman" w:cs="Times New Roman"/>
                <w:b/>
                <w:bCs/>
              </w:rPr>
              <w:t>Systems and infrastructure to support the provision of climatological meteorological information</w:t>
            </w:r>
          </w:p>
        </w:tc>
        <w:tc>
          <w:tcPr>
            <w:tcW w:w="980" w:type="pct"/>
          </w:tcPr>
          <w:p w14:paraId="7468DFA1" w14:textId="340A4E6F" w:rsidR="00240DDC" w:rsidRPr="007A0AA2" w:rsidRDefault="00240DDC" w:rsidP="00FA2B0A">
            <w:pPr>
              <w:pStyle w:val="Paragraphedeliste"/>
              <w:numPr>
                <w:ilvl w:val="0"/>
                <w:numId w:val="62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FA2B0A" w:rsidRPr="00FA2B0A">
              <w:rPr>
                <w:rFonts w:ascii="Times New Roman" w:hAnsi="Times New Roman" w:cs="Times New Roman"/>
              </w:rPr>
              <w:t xml:space="preserve">IT systems and communications infrastructure for the storage, </w:t>
            </w:r>
            <w:proofErr w:type="gramStart"/>
            <w:r w:rsidR="00FA2B0A" w:rsidRPr="00FA2B0A">
              <w:rPr>
                <w:rFonts w:ascii="Times New Roman" w:hAnsi="Times New Roman" w:cs="Times New Roman"/>
              </w:rPr>
              <w:t>display</w:t>
            </w:r>
            <w:proofErr w:type="gramEnd"/>
            <w:r w:rsidR="00FA2B0A" w:rsidRPr="00FA2B0A">
              <w:rPr>
                <w:rFonts w:ascii="Times New Roman" w:hAnsi="Times New Roman" w:cs="Times New Roman"/>
              </w:rPr>
              <w:t xml:space="preserve"> and transmission (including AFS) of climatological meteorological information</w:t>
            </w:r>
            <w:r>
              <w:rPr>
                <w:rFonts w:ascii="Times New Roman" w:hAnsi="Times New Roman" w:cs="Times New Roman"/>
              </w:rPr>
              <w:t xml:space="preserve"> 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203159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76582B2E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88437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2F7D821E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85850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7CF57CDB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0C3D418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69674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23AC8459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2C5E05E7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67EC4098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7E285397" w14:textId="77777777" w:rsidR="00240DDC" w:rsidRPr="00EC76A7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6C1BBE8A" w14:textId="77777777" w:rsidR="00240DDC" w:rsidRPr="00EC76A7" w:rsidRDefault="00240DDC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7F69A98B" w14:textId="1E459970" w:rsidR="00240DDC" w:rsidRPr="007A0AA2" w:rsidRDefault="00240DDC" w:rsidP="00FA2B0A">
            <w:pPr>
              <w:pStyle w:val="Paragraphedeliste"/>
              <w:numPr>
                <w:ilvl w:val="0"/>
                <w:numId w:val="62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7A0AA2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6820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139A2B9D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64956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C87F217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52286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65F1DD8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2A08B7DE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01970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2B8295AB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4BB488AD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4E43997E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6D76E8B3" w14:textId="77777777" w:rsidR="00240DDC" w:rsidRPr="00EC76A7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52142D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590" w:type="pct"/>
            <w:vMerge w:val="restart"/>
          </w:tcPr>
          <w:p w14:paraId="05CA00EF" w14:textId="77860ADC" w:rsidR="00240DDC" w:rsidRPr="00EC76A7" w:rsidRDefault="00A61D75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A61D75">
              <w:rPr>
                <w:rFonts w:ascii="Times New Roman" w:hAnsi="Times New Roman" w:cs="Times New Roman"/>
                <w:b/>
                <w:bCs/>
              </w:rPr>
              <w:t>Training requirements for climatological meteorological information</w:t>
            </w:r>
          </w:p>
        </w:tc>
        <w:tc>
          <w:tcPr>
            <w:tcW w:w="980" w:type="pct"/>
          </w:tcPr>
          <w:p w14:paraId="31928580" w14:textId="1DCE9777" w:rsidR="00240DDC" w:rsidRPr="00ED1EFD" w:rsidRDefault="00240DDC" w:rsidP="00752425">
            <w:pPr>
              <w:pStyle w:val="Paragraphedeliste"/>
              <w:numPr>
                <w:ilvl w:val="0"/>
                <w:numId w:val="63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Is training need assessment conducted and identified training needs for </w:t>
            </w:r>
            <w:r w:rsidR="00752425" w:rsidRPr="00752425">
              <w:rPr>
                <w:rFonts w:ascii="Times New Roman" w:hAnsi="Times New Roman" w:cs="Times New Roman"/>
              </w:rPr>
              <w:t>meteorological personnel and aviation industry stakeholders on climatological and historical meteorological information</w:t>
            </w:r>
            <w:r w:rsidRPr="00ED1EFD">
              <w:rPr>
                <w:rFonts w:ascii="Times New Roman" w:hAnsi="Times New Roman" w:cs="Times New Roman"/>
              </w:rPr>
              <w:t xml:space="preserve"> 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56109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D184D93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0646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0864E496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11889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1A1FC5A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5E5AC277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95382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AE32ACB" w14:textId="77777777" w:rsidR="00240DDC" w:rsidRPr="00451807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7ED863C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40DDC" w:rsidRPr="00451807" w14:paraId="001DF653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12644D9E" w14:textId="77777777" w:rsidR="00240DDC" w:rsidRPr="0052142D" w:rsidRDefault="00240DDC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2D026DE2" w14:textId="77777777" w:rsidR="00240DDC" w:rsidRDefault="00240DDC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513E3584" w14:textId="24BF736E" w:rsidR="00240DDC" w:rsidRPr="00ED1EFD" w:rsidRDefault="00240DDC" w:rsidP="00752425">
            <w:pPr>
              <w:pStyle w:val="Paragraphedeliste"/>
              <w:numPr>
                <w:ilvl w:val="0"/>
                <w:numId w:val="63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ED1EFD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68426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5A97EE8E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42801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1A7A31E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31129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67296E18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3B717166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04959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0A18385D" w14:textId="77777777" w:rsidR="00240DDC" w:rsidRDefault="00240DDC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5E37073F" w14:textId="77777777" w:rsidR="00240DDC" w:rsidRPr="00451807" w:rsidRDefault="00240DDC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87F79FD" w14:textId="77777777" w:rsidR="00240DDC" w:rsidRDefault="00240DDC" w:rsidP="00240DDC">
      <w:pPr>
        <w:pStyle w:val="Default"/>
        <w:rPr>
          <w:b/>
          <w:bCs/>
        </w:rPr>
      </w:pPr>
    </w:p>
    <w:p w14:paraId="3EDC3B40" w14:textId="77777777" w:rsidR="00FA4122" w:rsidRDefault="00FA4122" w:rsidP="007F77E7">
      <w:pPr>
        <w:pStyle w:val="Default"/>
        <w:rPr>
          <w:b/>
          <w:bCs/>
        </w:rPr>
      </w:pPr>
    </w:p>
    <w:p w14:paraId="634E7F22" w14:textId="77777777" w:rsidR="00F1216D" w:rsidRDefault="00F1216D" w:rsidP="007F77E7">
      <w:pPr>
        <w:pStyle w:val="Default"/>
        <w:rPr>
          <w:b/>
          <w:bCs/>
        </w:rPr>
      </w:pPr>
    </w:p>
    <w:p w14:paraId="49231C60" w14:textId="77777777" w:rsidR="00F1216D" w:rsidRDefault="00F1216D" w:rsidP="007F77E7">
      <w:pPr>
        <w:pStyle w:val="Default"/>
        <w:rPr>
          <w:b/>
          <w:bCs/>
        </w:rPr>
      </w:pPr>
    </w:p>
    <w:p w14:paraId="3CCD13A9" w14:textId="77777777" w:rsidR="00F1216D" w:rsidRDefault="00F1216D" w:rsidP="007F77E7">
      <w:pPr>
        <w:pStyle w:val="Default"/>
        <w:rPr>
          <w:b/>
          <w:bCs/>
        </w:rPr>
      </w:pPr>
    </w:p>
    <w:p w14:paraId="71880C2B" w14:textId="77777777" w:rsidR="00F1216D" w:rsidRDefault="00F1216D" w:rsidP="007F77E7">
      <w:pPr>
        <w:pStyle w:val="Default"/>
        <w:rPr>
          <w:b/>
          <w:bCs/>
        </w:rPr>
      </w:pPr>
    </w:p>
    <w:p w14:paraId="59D8AA31" w14:textId="77777777" w:rsidR="00F1216D" w:rsidRDefault="00F1216D" w:rsidP="007F77E7">
      <w:pPr>
        <w:pStyle w:val="Default"/>
        <w:rPr>
          <w:b/>
          <w:bCs/>
        </w:rPr>
      </w:pPr>
    </w:p>
    <w:p w14:paraId="4A6BA934" w14:textId="77777777" w:rsidR="00F1216D" w:rsidRDefault="00F1216D" w:rsidP="007F77E7">
      <w:pPr>
        <w:pStyle w:val="Default"/>
        <w:rPr>
          <w:b/>
          <w:bCs/>
        </w:rPr>
      </w:pPr>
    </w:p>
    <w:p w14:paraId="029804C2" w14:textId="77777777" w:rsidR="00F1216D" w:rsidRDefault="00F1216D" w:rsidP="007F77E7">
      <w:pPr>
        <w:pStyle w:val="Default"/>
        <w:rPr>
          <w:b/>
          <w:bCs/>
        </w:rPr>
      </w:pPr>
    </w:p>
    <w:p w14:paraId="6B83C77A" w14:textId="77777777" w:rsidR="00F1216D" w:rsidRDefault="00F1216D" w:rsidP="007F77E7">
      <w:pPr>
        <w:pStyle w:val="Default"/>
        <w:rPr>
          <w:b/>
          <w:bCs/>
        </w:rPr>
      </w:pPr>
    </w:p>
    <w:p w14:paraId="47A74C64" w14:textId="77777777" w:rsidR="00F1216D" w:rsidRDefault="00F1216D" w:rsidP="007F77E7">
      <w:pPr>
        <w:pStyle w:val="Default"/>
        <w:rPr>
          <w:b/>
          <w:bCs/>
        </w:rPr>
      </w:pPr>
    </w:p>
    <w:p w14:paraId="1133B8BC" w14:textId="77777777" w:rsidR="00F1216D" w:rsidRDefault="00F1216D" w:rsidP="007F77E7">
      <w:pPr>
        <w:pStyle w:val="Default"/>
        <w:rPr>
          <w:b/>
          <w:bCs/>
        </w:rPr>
      </w:pPr>
    </w:p>
    <w:p w14:paraId="020CBE8E" w14:textId="77777777" w:rsidR="00F1216D" w:rsidRDefault="00F1216D" w:rsidP="007F77E7">
      <w:pPr>
        <w:pStyle w:val="Default"/>
        <w:rPr>
          <w:b/>
          <w:bCs/>
        </w:rPr>
      </w:pPr>
    </w:p>
    <w:p w14:paraId="47891924" w14:textId="77777777" w:rsidR="00F1216D" w:rsidRDefault="00F1216D" w:rsidP="007F77E7">
      <w:pPr>
        <w:pStyle w:val="Default"/>
        <w:rPr>
          <w:b/>
          <w:bCs/>
        </w:rPr>
      </w:pPr>
    </w:p>
    <w:p w14:paraId="31BBF1E9" w14:textId="77777777" w:rsidR="00F1216D" w:rsidRDefault="00F1216D" w:rsidP="007F77E7">
      <w:pPr>
        <w:pStyle w:val="Default"/>
        <w:rPr>
          <w:b/>
          <w:bCs/>
        </w:rPr>
      </w:pPr>
    </w:p>
    <w:p w14:paraId="2ED5564E" w14:textId="77777777" w:rsidR="00F1216D" w:rsidRDefault="00F1216D" w:rsidP="007F77E7">
      <w:pPr>
        <w:pStyle w:val="Default"/>
        <w:rPr>
          <w:b/>
          <w:bCs/>
        </w:rPr>
      </w:pPr>
    </w:p>
    <w:p w14:paraId="08416EF8" w14:textId="77777777" w:rsidR="00F1216D" w:rsidRDefault="00F1216D" w:rsidP="007F77E7">
      <w:pPr>
        <w:pStyle w:val="Default"/>
        <w:rPr>
          <w:b/>
          <w:bCs/>
        </w:rPr>
      </w:pPr>
    </w:p>
    <w:p w14:paraId="41553AAC" w14:textId="77777777" w:rsidR="00F1216D" w:rsidRDefault="00F1216D" w:rsidP="007F77E7">
      <w:pPr>
        <w:pStyle w:val="Default"/>
        <w:rPr>
          <w:b/>
          <w:bCs/>
        </w:rPr>
      </w:pPr>
    </w:p>
    <w:p w14:paraId="32CE9E1E" w14:textId="77777777" w:rsidR="00F1216D" w:rsidRDefault="00F1216D" w:rsidP="007F77E7">
      <w:pPr>
        <w:pStyle w:val="Default"/>
        <w:rPr>
          <w:b/>
          <w:bCs/>
        </w:rPr>
      </w:pPr>
    </w:p>
    <w:p w14:paraId="521BC4B7" w14:textId="77777777" w:rsidR="00F1216D" w:rsidRDefault="00F1216D" w:rsidP="007F77E7">
      <w:pPr>
        <w:pStyle w:val="Default"/>
        <w:rPr>
          <w:b/>
          <w:bCs/>
        </w:rPr>
      </w:pPr>
    </w:p>
    <w:p w14:paraId="260FB3EE" w14:textId="77777777" w:rsidR="00F1216D" w:rsidRDefault="00F1216D" w:rsidP="007F77E7">
      <w:pPr>
        <w:pStyle w:val="Default"/>
        <w:rPr>
          <w:b/>
          <w:bCs/>
        </w:rPr>
      </w:pPr>
    </w:p>
    <w:p w14:paraId="321C0511" w14:textId="77777777" w:rsidR="00F1216D" w:rsidRDefault="00F1216D" w:rsidP="007F77E7">
      <w:pPr>
        <w:pStyle w:val="Default"/>
        <w:rPr>
          <w:b/>
          <w:bCs/>
        </w:rPr>
      </w:pPr>
    </w:p>
    <w:p w14:paraId="77025998" w14:textId="77777777" w:rsidR="00F1216D" w:rsidRDefault="00F1216D" w:rsidP="007F77E7">
      <w:pPr>
        <w:pStyle w:val="Default"/>
        <w:rPr>
          <w:b/>
          <w:bCs/>
        </w:rPr>
      </w:pPr>
    </w:p>
    <w:p w14:paraId="58B7BE0D" w14:textId="77777777" w:rsidR="00F1216D" w:rsidRDefault="00F1216D" w:rsidP="007F77E7">
      <w:pPr>
        <w:pStyle w:val="Default"/>
        <w:rPr>
          <w:b/>
          <w:bCs/>
        </w:rPr>
      </w:pPr>
    </w:p>
    <w:tbl>
      <w:tblPr>
        <w:tblStyle w:val="Grilledutableau"/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677"/>
        <w:gridCol w:w="9840"/>
      </w:tblGrid>
      <w:tr w:rsidR="003158E8" w:rsidRPr="00752425" w14:paraId="1E71D5F8" w14:textId="77777777" w:rsidTr="009858AA">
        <w:trPr>
          <w:trHeight w:val="268"/>
        </w:trPr>
        <w:tc>
          <w:tcPr>
            <w:tcW w:w="1611" w:type="pct"/>
            <w:shd w:val="clear" w:color="auto" w:fill="D5DCE4" w:themeFill="text2" w:themeFillTint="33"/>
            <w:noWrap/>
          </w:tcPr>
          <w:p w14:paraId="5F1BCF75" w14:textId="77777777" w:rsidR="003158E8" w:rsidRPr="00752425" w:rsidRDefault="003158E8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752425">
              <w:rPr>
                <w:rFonts w:ascii="Times New Roman" w:hAnsi="Times New Roman" w:cs="Times New Roman"/>
                <w:b/>
                <w:bCs/>
              </w:rPr>
              <w:lastRenderedPageBreak/>
              <w:t>Reference &amp; Title of the ASBU AMET element</w:t>
            </w:r>
          </w:p>
        </w:tc>
        <w:tc>
          <w:tcPr>
            <w:tcW w:w="3389" w:type="pct"/>
          </w:tcPr>
          <w:p w14:paraId="48F29CB0" w14:textId="77777777" w:rsidR="003158E8" w:rsidRPr="00752425" w:rsidRDefault="003158E8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752425">
              <w:rPr>
                <w:rFonts w:ascii="Times New Roman" w:hAnsi="Times New Roman" w:cs="Times New Roman"/>
                <w:b/>
                <w:bCs/>
              </w:rPr>
              <w:t xml:space="preserve">AMET-B1/4 Dissemination of meteorological information </w:t>
            </w:r>
          </w:p>
        </w:tc>
      </w:tr>
      <w:tr w:rsidR="003158E8" w:rsidRPr="00752425" w14:paraId="690915B3" w14:textId="77777777" w:rsidTr="009858AA">
        <w:trPr>
          <w:trHeight w:val="413"/>
        </w:trPr>
        <w:tc>
          <w:tcPr>
            <w:tcW w:w="1611" w:type="pct"/>
            <w:shd w:val="clear" w:color="auto" w:fill="D5DCE4" w:themeFill="text2" w:themeFillTint="33"/>
            <w:noWrap/>
          </w:tcPr>
          <w:p w14:paraId="102A5041" w14:textId="77777777" w:rsidR="003158E8" w:rsidRPr="00752425" w:rsidRDefault="003158E8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752425">
              <w:rPr>
                <w:rFonts w:ascii="Times New Roman" w:hAnsi="Times New Roman" w:cs="Times New Roman"/>
                <w:b/>
                <w:bCs/>
              </w:rPr>
              <w:t>Main purpose</w:t>
            </w:r>
          </w:p>
        </w:tc>
        <w:tc>
          <w:tcPr>
            <w:tcW w:w="3389" w:type="pct"/>
          </w:tcPr>
          <w:p w14:paraId="42559A31" w14:textId="77777777" w:rsidR="003158E8" w:rsidRPr="00752425" w:rsidRDefault="003158E8" w:rsidP="009858AA">
            <w:pPr>
              <w:rPr>
                <w:rFonts w:ascii="Times New Roman" w:hAnsi="Times New Roman" w:cs="Times New Roman"/>
                <w:b/>
                <w:bCs/>
              </w:rPr>
            </w:pPr>
            <w:r w:rsidRPr="00752425">
              <w:rPr>
                <w:rFonts w:ascii="Times New Roman" w:hAnsi="Times New Roman" w:cs="Times New Roman"/>
                <w:b/>
                <w:bCs/>
              </w:rPr>
              <w:t xml:space="preserve">Integrated meteorological observations in support of enhanced ATM and airport decision-making processes, particularly in the near-term </w:t>
            </w:r>
          </w:p>
        </w:tc>
      </w:tr>
    </w:tbl>
    <w:p w14:paraId="1C92744F" w14:textId="77777777" w:rsidR="003158E8" w:rsidRDefault="003158E8" w:rsidP="003158E8">
      <w:pPr>
        <w:pStyle w:val="Default"/>
        <w:rPr>
          <w:rFonts w:ascii="Arial" w:hAnsi="Arial" w:cs="Arial"/>
        </w:rPr>
      </w:pPr>
    </w:p>
    <w:tbl>
      <w:tblPr>
        <w:tblStyle w:val="Grilledutableau"/>
        <w:tblW w:w="55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2834"/>
        <w:gridCol w:w="1266"/>
        <w:gridCol w:w="1133"/>
        <w:gridCol w:w="966"/>
        <w:gridCol w:w="1449"/>
        <w:gridCol w:w="1284"/>
        <w:gridCol w:w="1981"/>
      </w:tblGrid>
      <w:tr w:rsidR="003158E8" w:rsidRPr="00451807" w14:paraId="564C1229" w14:textId="77777777" w:rsidTr="009858AA">
        <w:trPr>
          <w:trHeight w:val="320"/>
          <w:tblHeader/>
        </w:trPr>
        <w:tc>
          <w:tcPr>
            <w:tcW w:w="636" w:type="pct"/>
            <w:vMerge w:val="restart"/>
            <w:shd w:val="clear" w:color="auto" w:fill="D5DCE4" w:themeFill="text2" w:themeFillTint="33"/>
            <w:noWrap/>
            <w:hideMark/>
          </w:tcPr>
          <w:p w14:paraId="3984ACFA" w14:textId="77777777" w:rsidR="003158E8" w:rsidRPr="00451807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category</w:t>
            </w:r>
          </w:p>
        </w:tc>
        <w:tc>
          <w:tcPr>
            <w:tcW w:w="590" w:type="pct"/>
            <w:vMerge w:val="restart"/>
            <w:shd w:val="clear" w:color="auto" w:fill="D5DCE4" w:themeFill="text2" w:themeFillTint="33"/>
            <w:noWrap/>
            <w:hideMark/>
          </w:tcPr>
          <w:p w14:paraId="31ECC817" w14:textId="77777777" w:rsidR="003158E8" w:rsidRPr="00451807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Enabler name </w:t>
            </w:r>
          </w:p>
        </w:tc>
        <w:tc>
          <w:tcPr>
            <w:tcW w:w="980" w:type="pct"/>
            <w:vMerge w:val="restart"/>
            <w:shd w:val="clear" w:color="auto" w:fill="D5DCE4" w:themeFill="text2" w:themeFillTint="33"/>
          </w:tcPr>
          <w:p w14:paraId="63C4E8F4" w14:textId="77777777" w:rsidR="003158E8" w:rsidRPr="00451807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Enabler related status question</w:t>
            </w:r>
          </w:p>
        </w:tc>
        <w:tc>
          <w:tcPr>
            <w:tcW w:w="2109" w:type="pct"/>
            <w:gridSpan w:val="5"/>
            <w:shd w:val="clear" w:color="auto" w:fill="D5DCE4" w:themeFill="text2" w:themeFillTint="33"/>
            <w:noWrap/>
            <w:hideMark/>
          </w:tcPr>
          <w:p w14:paraId="1429C73D" w14:textId="77777777" w:rsidR="003158E8" w:rsidRPr="00451807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807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21CD2689" w14:textId="77777777" w:rsidR="003158E8" w:rsidRPr="00451807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3158E8" w:rsidRPr="00451807" w14:paraId="3483F9B9" w14:textId="77777777" w:rsidTr="009858AA">
        <w:trPr>
          <w:trHeight w:val="176"/>
          <w:tblHeader/>
        </w:trPr>
        <w:tc>
          <w:tcPr>
            <w:tcW w:w="636" w:type="pct"/>
            <w:vMerge/>
            <w:shd w:val="clear" w:color="auto" w:fill="D5DCE4" w:themeFill="text2" w:themeFillTint="33"/>
            <w:noWrap/>
          </w:tcPr>
          <w:p w14:paraId="3F61982B" w14:textId="77777777" w:rsidR="003158E8" w:rsidRPr="00451807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  <w:shd w:val="clear" w:color="auto" w:fill="D5DCE4" w:themeFill="text2" w:themeFillTint="33"/>
            <w:noWrap/>
          </w:tcPr>
          <w:p w14:paraId="1E178B54" w14:textId="77777777" w:rsidR="003158E8" w:rsidRPr="00451807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pct"/>
            <w:vMerge/>
            <w:shd w:val="clear" w:color="auto" w:fill="D5DCE4" w:themeFill="text2" w:themeFillTint="33"/>
          </w:tcPr>
          <w:p w14:paraId="0848E9F7" w14:textId="77777777" w:rsidR="003158E8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shd w:val="clear" w:color="auto" w:fill="D5DCE4" w:themeFill="text2" w:themeFillTint="33"/>
            <w:noWrap/>
          </w:tcPr>
          <w:p w14:paraId="7044510A" w14:textId="77777777" w:rsidR="003158E8" w:rsidRPr="00451807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Completed</w:t>
            </w:r>
          </w:p>
        </w:tc>
        <w:tc>
          <w:tcPr>
            <w:tcW w:w="392" w:type="pct"/>
            <w:shd w:val="clear" w:color="auto" w:fill="D5DCE4" w:themeFill="text2" w:themeFillTint="33"/>
          </w:tcPr>
          <w:p w14:paraId="07E5E233" w14:textId="77777777" w:rsidR="003158E8" w:rsidRPr="00451807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 progress</w:t>
            </w:r>
          </w:p>
        </w:tc>
        <w:tc>
          <w:tcPr>
            <w:tcW w:w="334" w:type="pct"/>
            <w:shd w:val="clear" w:color="auto" w:fill="D5DCE4" w:themeFill="text2" w:themeFillTint="33"/>
          </w:tcPr>
          <w:p w14:paraId="192371DB" w14:textId="77777777" w:rsidR="003158E8" w:rsidRPr="00451807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started</w:t>
            </w:r>
          </w:p>
        </w:tc>
        <w:tc>
          <w:tcPr>
            <w:tcW w:w="501" w:type="pct"/>
            <w:shd w:val="clear" w:color="auto" w:fill="D5DCE4" w:themeFill="text2" w:themeFillTint="33"/>
          </w:tcPr>
          <w:p w14:paraId="7FD3A24A" w14:textId="77777777" w:rsidR="003158E8" w:rsidRPr="00A73450" w:rsidRDefault="003158E8" w:rsidP="009858A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If planned 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(provide the date </w:t>
            </w:r>
            <w:r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of p</w:t>
            </w:r>
            <w:r w:rsidRPr="00A73450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lanning)</w:t>
            </w:r>
          </w:p>
        </w:tc>
        <w:tc>
          <w:tcPr>
            <w:tcW w:w="444" w:type="pct"/>
            <w:shd w:val="clear" w:color="auto" w:fill="D5DCE4" w:themeFill="text2" w:themeFillTint="33"/>
            <w:noWrap/>
          </w:tcPr>
          <w:p w14:paraId="7505F8E0" w14:textId="77777777" w:rsidR="003158E8" w:rsidRPr="00451807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applicable</w:t>
            </w:r>
          </w:p>
        </w:tc>
        <w:tc>
          <w:tcPr>
            <w:tcW w:w="685" w:type="pct"/>
            <w:shd w:val="clear" w:color="auto" w:fill="D5DCE4" w:themeFill="text2" w:themeFillTint="33"/>
          </w:tcPr>
          <w:p w14:paraId="01299D4B" w14:textId="77777777" w:rsidR="003158E8" w:rsidRDefault="003158E8" w:rsidP="0098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8E8" w:rsidRPr="00451807" w14:paraId="698F9FF0" w14:textId="77777777" w:rsidTr="009858AA">
        <w:trPr>
          <w:trHeight w:val="772"/>
        </w:trPr>
        <w:tc>
          <w:tcPr>
            <w:tcW w:w="636" w:type="pct"/>
            <w:vMerge w:val="restart"/>
            <w:noWrap/>
          </w:tcPr>
          <w:p w14:paraId="460FFFE1" w14:textId="77777777" w:rsidR="003158E8" w:rsidRPr="00C51596" w:rsidRDefault="003158E8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84749F">
              <w:rPr>
                <w:rFonts w:ascii="Times New Roman" w:hAnsi="Times New Roman" w:cs="Times New Roman"/>
                <w:b/>
                <w:bCs/>
              </w:rPr>
              <w:t>Regulatory provisions</w:t>
            </w:r>
          </w:p>
        </w:tc>
        <w:tc>
          <w:tcPr>
            <w:tcW w:w="590" w:type="pct"/>
            <w:vMerge w:val="restart"/>
          </w:tcPr>
          <w:p w14:paraId="6ED83FA0" w14:textId="77777777" w:rsidR="003158E8" w:rsidRPr="007025C3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0874">
              <w:rPr>
                <w:rFonts w:ascii="Times New Roman" w:hAnsi="Times New Roman" w:cs="Times New Roman"/>
                <w:b/>
                <w:bCs/>
              </w:rPr>
              <w:t>National framework amendment for the dissemination of meteorological information</w:t>
            </w:r>
          </w:p>
        </w:tc>
        <w:tc>
          <w:tcPr>
            <w:tcW w:w="980" w:type="pct"/>
          </w:tcPr>
          <w:p w14:paraId="790DE065" w14:textId="77777777" w:rsidR="003158E8" w:rsidRPr="00844C1E" w:rsidRDefault="003158E8" w:rsidP="00752425">
            <w:pPr>
              <w:pStyle w:val="Paragraphedeliste"/>
              <w:numPr>
                <w:ilvl w:val="0"/>
                <w:numId w:val="64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 w:rsidRPr="00844C1E">
              <w:rPr>
                <w:rFonts w:ascii="Times New Roman" w:hAnsi="Times New Roman" w:cs="Times New Roman"/>
              </w:rPr>
              <w:t>Are national regulations amended</w:t>
            </w:r>
            <w:r w:rsidRPr="008B665B">
              <w:rPr>
                <w:rFonts w:ascii="Times New Roman" w:hAnsi="Times New Roman" w:cs="Times New Roman"/>
              </w:rPr>
              <w:t xml:space="preserve"> to include changes to the dissemination of meteorological information in support of automated decision process or aids, involving meteorological information, meteorological information translation, ATM impact conversion and ATM decision support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35164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24668BE3" w14:textId="77777777" w:rsidR="003158E8" w:rsidRPr="00F35AAC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60994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0D114D6C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68295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6BD3E66C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3B3BB44C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0494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C809335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B9C6305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4B5BD179" w14:textId="77777777" w:rsidTr="009858AA">
        <w:trPr>
          <w:trHeight w:val="772"/>
        </w:trPr>
        <w:tc>
          <w:tcPr>
            <w:tcW w:w="636" w:type="pct"/>
            <w:vMerge/>
            <w:noWrap/>
          </w:tcPr>
          <w:p w14:paraId="45F7B465" w14:textId="77777777" w:rsidR="003158E8" w:rsidRPr="0084749F" w:rsidRDefault="003158E8" w:rsidP="009858AA">
            <w:pPr>
              <w:spacing w:before="12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4AD06A58" w14:textId="77777777" w:rsidR="003158E8" w:rsidRPr="0084749F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388CA223" w14:textId="4A9EE4B4" w:rsidR="003158E8" w:rsidRPr="00142589" w:rsidRDefault="003158E8" w:rsidP="00752425">
            <w:pPr>
              <w:pStyle w:val="Paragraphedeliste"/>
              <w:numPr>
                <w:ilvl w:val="0"/>
                <w:numId w:val="64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>
              <w:rPr>
                <w:rFonts w:ascii="Times New Roman" w:hAnsi="Times New Roman" w:cs="Times New Roman"/>
              </w:rPr>
              <w:t xml:space="preserve"> stakeholder(s) responsible for the completion of 1) identified? 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382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0634EF56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80796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37CE68D2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06355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04980B12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57ED6FA7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14734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4AE149C3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3FD78D7D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30C65682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1C7FD95D" w14:textId="77777777" w:rsidR="003158E8" w:rsidRPr="00C51596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366E4B">
              <w:rPr>
                <w:rFonts w:ascii="Times New Roman" w:hAnsi="Times New Roman" w:cs="Times New Roman"/>
                <w:b/>
                <w:bCs/>
              </w:rPr>
              <w:t>Operational procedures</w:t>
            </w:r>
          </w:p>
        </w:tc>
        <w:tc>
          <w:tcPr>
            <w:tcW w:w="590" w:type="pct"/>
            <w:vMerge w:val="restart"/>
          </w:tcPr>
          <w:p w14:paraId="6FC2866B" w14:textId="77777777" w:rsidR="003158E8" w:rsidRPr="007025C3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1A4B">
              <w:rPr>
                <w:rFonts w:ascii="Times New Roman" w:hAnsi="Times New Roman" w:cs="Times New Roman"/>
                <w:b/>
                <w:bCs/>
              </w:rPr>
              <w:t>Procedures for the dissemination of meteorological information</w:t>
            </w:r>
          </w:p>
        </w:tc>
        <w:tc>
          <w:tcPr>
            <w:tcW w:w="980" w:type="pct"/>
          </w:tcPr>
          <w:p w14:paraId="14ABBB92" w14:textId="77777777" w:rsidR="003158E8" w:rsidRPr="008D2D48" w:rsidRDefault="003158E8" w:rsidP="00752425">
            <w:pPr>
              <w:pStyle w:val="Paragraphedeliste"/>
              <w:numPr>
                <w:ilvl w:val="0"/>
                <w:numId w:val="65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Are p</w:t>
            </w:r>
            <w:r w:rsidRPr="008D2D48">
              <w:rPr>
                <w:rFonts w:ascii="Times New Roman" w:hAnsi="Times New Roman" w:cs="Times New Roman"/>
              </w:rPr>
              <w:t xml:space="preserve">rocedures for changes to </w:t>
            </w:r>
            <w:r w:rsidRPr="002A3BAE">
              <w:rPr>
                <w:rFonts w:ascii="Times New Roman" w:hAnsi="Times New Roman" w:cs="Times New Roman"/>
              </w:rPr>
              <w:t xml:space="preserve">the dissemination of meteorological information, including the exchange of meteorological information using the latest version of the ICAO Meteorological Information </w:t>
            </w:r>
            <w:r w:rsidRPr="002A3BAE">
              <w:rPr>
                <w:rFonts w:ascii="Times New Roman" w:hAnsi="Times New Roman" w:cs="Times New Roman"/>
              </w:rPr>
              <w:lastRenderedPageBreak/>
              <w:t>Exchange Model (IWXXM)</w:t>
            </w:r>
            <w:r>
              <w:rPr>
                <w:rFonts w:ascii="Times New Roman" w:hAnsi="Times New Roman" w:cs="Times New Roman"/>
              </w:rPr>
              <w:t xml:space="preserve"> developed and implemented</w:t>
            </w:r>
            <w:r w:rsidRPr="008D2D48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33565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  <w:hideMark/>
              </w:tcPr>
              <w:p w14:paraId="1B479DE4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4897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2581031B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93556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  <w:hideMark/>
              </w:tcPr>
              <w:p w14:paraId="6160DD07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5C0C348D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52502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5B48EB59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1779A547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6F7BBCA4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43F1782B" w14:textId="77777777" w:rsidR="003158E8" w:rsidRPr="00366E4B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219BD347" w14:textId="77777777" w:rsidR="003158E8" w:rsidRPr="00366E4B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72051378" w14:textId="61002A9B" w:rsidR="003158E8" w:rsidRPr="008D2D48" w:rsidRDefault="003158E8" w:rsidP="00752425">
            <w:pPr>
              <w:pStyle w:val="Paragraphedeliste"/>
              <w:numPr>
                <w:ilvl w:val="0"/>
                <w:numId w:val="65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8D2D48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93169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47C8EA24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09612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01CB3130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561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6B2AA433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5DEA2759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08722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AF4649C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0CC4A85D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2549223E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7900DD01" w14:textId="77777777" w:rsidR="003158E8" w:rsidRPr="00366E4B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EC76A7">
              <w:rPr>
                <w:rFonts w:ascii="Times New Roman" w:hAnsi="Times New Roman" w:cs="Times New Roman"/>
                <w:b/>
                <w:bCs/>
              </w:rPr>
              <w:t>Ground system infrastructure</w:t>
            </w:r>
          </w:p>
        </w:tc>
        <w:tc>
          <w:tcPr>
            <w:tcW w:w="590" w:type="pct"/>
            <w:vMerge w:val="restart"/>
          </w:tcPr>
          <w:p w14:paraId="312B7244" w14:textId="77777777" w:rsidR="003158E8" w:rsidRPr="00366E4B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A92E3E">
              <w:rPr>
                <w:rFonts w:ascii="Times New Roman" w:hAnsi="Times New Roman" w:cs="Times New Roman"/>
                <w:b/>
                <w:bCs/>
              </w:rPr>
              <w:t>Communications infrastructure for meteorological information exchange</w:t>
            </w:r>
          </w:p>
        </w:tc>
        <w:tc>
          <w:tcPr>
            <w:tcW w:w="980" w:type="pct"/>
          </w:tcPr>
          <w:p w14:paraId="6ACB5AC4" w14:textId="77777777" w:rsidR="003158E8" w:rsidRPr="008409FB" w:rsidRDefault="003158E8" w:rsidP="00752425">
            <w:pPr>
              <w:pStyle w:val="Paragraphedeliste"/>
              <w:numPr>
                <w:ilvl w:val="0"/>
                <w:numId w:val="66"/>
              </w:numPr>
              <w:spacing w:before="120" w:after="120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the g</w:t>
            </w:r>
            <w:r w:rsidRPr="002217D0">
              <w:rPr>
                <w:rFonts w:ascii="Times New Roman" w:hAnsi="Times New Roman" w:cs="Times New Roman"/>
              </w:rPr>
              <w:t>round system infrastructure and dissemination systems for meteorological information, including the implementation of the Aeronautical Message Handling System (AMHS)</w:t>
            </w:r>
            <w:r>
              <w:rPr>
                <w:rFonts w:ascii="Times New Roman" w:hAnsi="Times New Roman" w:cs="Times New Roman"/>
              </w:rPr>
              <w:t xml:space="preserve"> 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26774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1665F6A9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214746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60B462C5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15907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033E144F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F9DCE06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26562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63F5A647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1F8EA80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207C49D5" w14:textId="77777777" w:rsidTr="009858AA">
        <w:trPr>
          <w:trHeight w:val="619"/>
        </w:trPr>
        <w:tc>
          <w:tcPr>
            <w:tcW w:w="636" w:type="pct"/>
            <w:vMerge/>
            <w:noWrap/>
          </w:tcPr>
          <w:p w14:paraId="01B37407" w14:textId="77777777" w:rsidR="003158E8" w:rsidRPr="008B1DF0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5C76D94D" w14:textId="77777777" w:rsidR="003158E8" w:rsidRPr="008B1DF0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567B57FC" w14:textId="74311478" w:rsidR="003158E8" w:rsidRPr="008409FB" w:rsidRDefault="003158E8" w:rsidP="00752425">
            <w:pPr>
              <w:pStyle w:val="Paragraphedeliste"/>
              <w:numPr>
                <w:ilvl w:val="0"/>
                <w:numId w:val="66"/>
              </w:numPr>
              <w:spacing w:before="120" w:after="120"/>
              <w:ind w:left="35" w:firstLine="325"/>
              <w:rPr>
                <w:rFonts w:ascii="Times New Roman" w:hAnsi="Times New Roman" w:cs="Times New Roman"/>
              </w:rPr>
            </w:pPr>
            <w:r w:rsidRPr="001A2206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1A2206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tc>
          <w:tcPr>
            <w:tcW w:w="438" w:type="pct"/>
            <w:noWrap/>
          </w:tcPr>
          <w:p w14:paraId="54EB3670" w14:textId="77777777" w:rsidR="003158E8" w:rsidRDefault="003158E8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2" w:type="pct"/>
          </w:tcPr>
          <w:p w14:paraId="5E9442FF" w14:textId="77777777" w:rsidR="003158E8" w:rsidRDefault="003158E8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4" w:type="pct"/>
            <w:noWrap/>
          </w:tcPr>
          <w:p w14:paraId="78DB2872" w14:textId="77777777" w:rsidR="003158E8" w:rsidRDefault="003158E8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pct"/>
          </w:tcPr>
          <w:p w14:paraId="0AAB8844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noWrap/>
          </w:tcPr>
          <w:p w14:paraId="71974D13" w14:textId="77777777" w:rsidR="003158E8" w:rsidRDefault="003158E8" w:rsidP="009858AA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5" w:type="pct"/>
          </w:tcPr>
          <w:p w14:paraId="5474D0D4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022BD43C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5B292AAC" w14:textId="77777777" w:rsidR="003158E8" w:rsidRPr="008B1DF0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931DAD">
              <w:rPr>
                <w:rFonts w:ascii="Times New Roman" w:hAnsi="Times New Roman" w:cs="Times New Roman"/>
                <w:b/>
                <w:bCs/>
              </w:rPr>
              <w:t>Information exchange model</w:t>
            </w:r>
          </w:p>
        </w:tc>
        <w:tc>
          <w:tcPr>
            <w:tcW w:w="590" w:type="pct"/>
            <w:vMerge w:val="restart"/>
          </w:tcPr>
          <w:p w14:paraId="5556EE76" w14:textId="77777777" w:rsidR="003158E8" w:rsidRPr="008B1DF0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31DAD">
              <w:rPr>
                <w:rFonts w:ascii="Times New Roman" w:hAnsi="Times New Roman" w:cs="Times New Roman"/>
                <w:b/>
                <w:bCs/>
              </w:rPr>
              <w:t>ICAO Meteorological Information Exchange Model (IWXXM)</w:t>
            </w:r>
          </w:p>
        </w:tc>
        <w:tc>
          <w:tcPr>
            <w:tcW w:w="980" w:type="pct"/>
          </w:tcPr>
          <w:p w14:paraId="030706E1" w14:textId="77777777" w:rsidR="003158E8" w:rsidRPr="007A0AA2" w:rsidRDefault="003158E8" w:rsidP="00752425">
            <w:pPr>
              <w:pStyle w:val="Paragraphedeliste"/>
              <w:numPr>
                <w:ilvl w:val="0"/>
                <w:numId w:val="67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Is </w:t>
            </w:r>
            <w:r w:rsidRPr="00633F8A">
              <w:rPr>
                <w:rFonts w:ascii="Times New Roman" w:hAnsi="Times New Roman" w:cs="Times New Roman"/>
              </w:rPr>
              <w:t>ICAO Meteorological Information Exchange Model (IWXXM) schema used to enable the provision meteorological information in XML/GML form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8427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3F9F8954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42425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66644012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0522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EFADA3E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68933EFC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0700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73E427CE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12D7F702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3EEFEE9C" w14:textId="77777777" w:rsidTr="009858AA">
        <w:trPr>
          <w:trHeight w:val="854"/>
        </w:trPr>
        <w:tc>
          <w:tcPr>
            <w:tcW w:w="636" w:type="pct"/>
            <w:vMerge/>
            <w:noWrap/>
          </w:tcPr>
          <w:p w14:paraId="6679A05E" w14:textId="77777777" w:rsidR="003158E8" w:rsidRPr="00EC76A7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630A142F" w14:textId="77777777" w:rsidR="003158E8" w:rsidRPr="00EC76A7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14B53E58" w14:textId="6EB6A0FA" w:rsidR="003158E8" w:rsidRPr="007A0AA2" w:rsidRDefault="003158E8" w:rsidP="00752425">
            <w:pPr>
              <w:pStyle w:val="Paragraphedeliste"/>
              <w:numPr>
                <w:ilvl w:val="0"/>
                <w:numId w:val="67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7A0AA2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51472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082585B2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200087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2286BB55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175080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5CD722A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55A17745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18201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2E696CE2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1D82D346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419209E1" w14:textId="77777777" w:rsidTr="009858AA">
        <w:trPr>
          <w:trHeight w:val="854"/>
        </w:trPr>
        <w:tc>
          <w:tcPr>
            <w:tcW w:w="636" w:type="pct"/>
            <w:vMerge w:val="restart"/>
            <w:noWrap/>
          </w:tcPr>
          <w:p w14:paraId="15A1A9C5" w14:textId="77777777" w:rsidR="003158E8" w:rsidRPr="00EC76A7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  <w:r w:rsidRPr="0052142D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590" w:type="pct"/>
            <w:vMerge w:val="restart"/>
          </w:tcPr>
          <w:p w14:paraId="75FAAEE6" w14:textId="77777777" w:rsidR="003158E8" w:rsidRPr="00EC76A7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774EF">
              <w:rPr>
                <w:rFonts w:ascii="Times New Roman" w:hAnsi="Times New Roman" w:cs="Times New Roman"/>
                <w:b/>
                <w:bCs/>
              </w:rPr>
              <w:t>Training for the dissemination of meteorological information</w:t>
            </w:r>
          </w:p>
        </w:tc>
        <w:tc>
          <w:tcPr>
            <w:tcW w:w="980" w:type="pct"/>
          </w:tcPr>
          <w:p w14:paraId="2D14A092" w14:textId="77777777" w:rsidR="003158E8" w:rsidRPr="00ED1EFD" w:rsidRDefault="003158E8" w:rsidP="00752425">
            <w:pPr>
              <w:pStyle w:val="Paragraphedeliste"/>
              <w:numPr>
                <w:ilvl w:val="0"/>
                <w:numId w:val="68"/>
              </w:numPr>
              <w:spacing w:before="120" w:after="120"/>
              <w:ind w:left="35" w:firstLine="325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Is training need assessment conducted and identified training needs for </w:t>
            </w:r>
            <w:r w:rsidRPr="00413459">
              <w:rPr>
                <w:rFonts w:ascii="Times New Roman" w:hAnsi="Times New Roman" w:cs="Times New Roman"/>
              </w:rPr>
              <w:t>meteorological and aviation IT personnel, including NOC/ROC/RODB/IROG personnel on the exchange of meteorological information</w:t>
            </w:r>
            <w:r w:rsidRPr="00ED1E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planned and </w:t>
            </w:r>
            <w:r w:rsidRPr="00ED1EFD">
              <w:rPr>
                <w:rFonts w:ascii="Times New Roman" w:hAnsi="Times New Roman" w:cs="Times New Roman"/>
              </w:rPr>
              <w:t>implemented?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7042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0B60D3FD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0100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1CB14750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-9154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58097698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7E177756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96662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654A2171" w14:textId="77777777" w:rsidR="003158E8" w:rsidRPr="00451807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67F1C7FC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158E8" w:rsidRPr="00451807" w14:paraId="7A22D58E" w14:textId="77777777" w:rsidTr="00752425">
        <w:trPr>
          <w:trHeight w:val="619"/>
        </w:trPr>
        <w:tc>
          <w:tcPr>
            <w:tcW w:w="636" w:type="pct"/>
            <w:vMerge/>
            <w:noWrap/>
          </w:tcPr>
          <w:p w14:paraId="1A91D5D5" w14:textId="77777777" w:rsidR="003158E8" w:rsidRPr="0052142D" w:rsidRDefault="003158E8" w:rsidP="009858AA">
            <w:pPr>
              <w:spacing w:before="120" w:after="120"/>
              <w:ind w:left="5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0" w:type="pct"/>
            <w:vMerge/>
          </w:tcPr>
          <w:p w14:paraId="67C4FEBB" w14:textId="77777777" w:rsidR="003158E8" w:rsidRDefault="003158E8" w:rsidP="009858A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pct"/>
          </w:tcPr>
          <w:p w14:paraId="0B6D282D" w14:textId="1ACFFB85" w:rsidR="003158E8" w:rsidRPr="00ED1EFD" w:rsidRDefault="003158E8" w:rsidP="00752425">
            <w:pPr>
              <w:pStyle w:val="Paragraphedeliste"/>
              <w:numPr>
                <w:ilvl w:val="0"/>
                <w:numId w:val="68"/>
              </w:numPr>
              <w:spacing w:before="120" w:after="120"/>
              <w:ind w:left="0" w:firstLine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ED1EFD">
              <w:rPr>
                <w:rFonts w:ascii="Times New Roman" w:hAnsi="Times New Roman" w:cs="Times New Roman"/>
              </w:rPr>
              <w:t xml:space="preserve">Are </w:t>
            </w:r>
            <w:r w:rsidR="00CE3EF9">
              <w:rPr>
                <w:rFonts w:ascii="Times New Roman" w:hAnsi="Times New Roman" w:cs="Times New Roman"/>
              </w:rPr>
              <w:t>key</w:t>
            </w:r>
            <w:r w:rsidRPr="00ED1EFD">
              <w:rPr>
                <w:rFonts w:ascii="Times New Roman" w:hAnsi="Times New Roman" w:cs="Times New Roman"/>
              </w:rPr>
              <w:t xml:space="preserve"> stakeholder(s) responsible for the completion of 1) identified?</w:t>
            </w: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181814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noWrap/>
              </w:tcPr>
              <w:p w14:paraId="75AAEA76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736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pct"/>
              </w:tcPr>
              <w:p w14:paraId="38F19FD6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6"/>
              <w:szCs w:val="36"/>
            </w:rPr>
            <w:id w:val="163660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noWrap/>
              </w:tcPr>
              <w:p w14:paraId="288DAF08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01" w:type="pct"/>
          </w:tcPr>
          <w:p w14:paraId="5E809B06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36"/>
              <w:szCs w:val="36"/>
            </w:rPr>
            <w:id w:val="-132566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pct"/>
                <w:noWrap/>
              </w:tcPr>
              <w:p w14:paraId="06C81C36" w14:textId="77777777" w:rsidR="003158E8" w:rsidRDefault="003158E8" w:rsidP="009858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85" w:type="pct"/>
          </w:tcPr>
          <w:p w14:paraId="45EEEDBA" w14:textId="77777777" w:rsidR="003158E8" w:rsidRPr="00451807" w:rsidRDefault="003158E8" w:rsidP="009858A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25679263" w14:textId="77777777" w:rsidR="003158E8" w:rsidRDefault="003158E8" w:rsidP="003158E8">
      <w:pPr>
        <w:pStyle w:val="Default"/>
        <w:rPr>
          <w:b/>
          <w:bCs/>
        </w:rPr>
      </w:pPr>
    </w:p>
    <w:p w14:paraId="72AE66B3" w14:textId="77777777" w:rsidR="00200861" w:rsidRDefault="00200861" w:rsidP="00200861">
      <w:pPr>
        <w:pStyle w:val="Default"/>
        <w:jc w:val="center"/>
        <w:rPr>
          <w:b/>
          <w:bCs/>
        </w:rPr>
      </w:pPr>
    </w:p>
    <w:p w14:paraId="3DB32CD2" w14:textId="43AA2DDE" w:rsidR="00FA4122" w:rsidRDefault="00200861" w:rsidP="00200861">
      <w:pPr>
        <w:pStyle w:val="Default"/>
        <w:jc w:val="center"/>
        <w:rPr>
          <w:b/>
          <w:bCs/>
        </w:rPr>
      </w:pPr>
      <w:r>
        <w:rPr>
          <w:b/>
          <w:bCs/>
        </w:rPr>
        <w:t>END</w:t>
      </w:r>
    </w:p>
    <w:sectPr w:rsidR="00FA4122" w:rsidSect="00057F9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F3EB" w14:textId="77777777" w:rsidR="00057F93" w:rsidRDefault="00057F93" w:rsidP="00A45DF0">
      <w:pPr>
        <w:spacing w:after="0" w:line="240" w:lineRule="auto"/>
      </w:pPr>
      <w:r>
        <w:separator/>
      </w:r>
    </w:p>
  </w:endnote>
  <w:endnote w:type="continuationSeparator" w:id="0">
    <w:p w14:paraId="1B799E1D" w14:textId="77777777" w:rsidR="00057F93" w:rsidRDefault="00057F93" w:rsidP="00A4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neSansITC-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5499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CFFE60F" w14:textId="3BC7CC4C" w:rsidR="00D1001D" w:rsidRDefault="00D1001D">
            <w:pPr>
              <w:pStyle w:val="Pieddepage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2F9D9" w14:textId="77777777" w:rsidR="00A45DF0" w:rsidRDefault="00A45D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0D37" w14:textId="77777777" w:rsidR="00057F93" w:rsidRDefault="00057F93" w:rsidP="00A45DF0">
      <w:pPr>
        <w:spacing w:after="0" w:line="240" w:lineRule="auto"/>
      </w:pPr>
      <w:r>
        <w:separator/>
      </w:r>
    </w:p>
  </w:footnote>
  <w:footnote w:type="continuationSeparator" w:id="0">
    <w:p w14:paraId="7C0FBF22" w14:textId="77777777" w:rsidR="00057F93" w:rsidRDefault="00057F93" w:rsidP="00A45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BD90E2"/>
    <w:multiLevelType w:val="singleLevel"/>
    <w:tmpl w:val="8ABD90E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7C3067"/>
    <w:multiLevelType w:val="multilevel"/>
    <w:tmpl w:val="1C2ABED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D701FC"/>
    <w:multiLevelType w:val="hybridMultilevel"/>
    <w:tmpl w:val="35D6C018"/>
    <w:lvl w:ilvl="0" w:tplc="2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366E"/>
    <w:multiLevelType w:val="multilevel"/>
    <w:tmpl w:val="280C001F"/>
    <w:styleLink w:val="Style1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31692D"/>
    <w:multiLevelType w:val="multilevel"/>
    <w:tmpl w:val="280C001F"/>
    <w:styleLink w:val="Style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ED7D43"/>
    <w:multiLevelType w:val="hybridMultilevel"/>
    <w:tmpl w:val="8070D108"/>
    <w:lvl w:ilvl="0" w:tplc="280C0011">
      <w:start w:val="1"/>
      <w:numFmt w:val="decimal"/>
      <w:lvlText w:val="%1)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931DC"/>
    <w:multiLevelType w:val="hybridMultilevel"/>
    <w:tmpl w:val="EC1C9FB6"/>
    <w:lvl w:ilvl="0" w:tplc="DC7036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11C82"/>
    <w:multiLevelType w:val="hybridMultilevel"/>
    <w:tmpl w:val="FF3C2AB6"/>
    <w:lvl w:ilvl="0" w:tplc="E2543208"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37E10"/>
    <w:multiLevelType w:val="hybridMultilevel"/>
    <w:tmpl w:val="E44CBDD6"/>
    <w:lvl w:ilvl="0" w:tplc="54420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52699"/>
    <w:multiLevelType w:val="hybridMultilevel"/>
    <w:tmpl w:val="D5944698"/>
    <w:lvl w:ilvl="0" w:tplc="ED4031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A3C95"/>
    <w:multiLevelType w:val="multilevel"/>
    <w:tmpl w:val="280C001F"/>
    <w:styleLink w:val="Style9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F04A92"/>
    <w:multiLevelType w:val="hybridMultilevel"/>
    <w:tmpl w:val="0D7E045E"/>
    <w:lvl w:ilvl="0" w:tplc="C260597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211D6"/>
    <w:multiLevelType w:val="multilevel"/>
    <w:tmpl w:val="280C001F"/>
    <w:numStyleLink w:val="Style2"/>
  </w:abstractNum>
  <w:abstractNum w:abstractNumId="13" w15:restartNumberingAfterBreak="0">
    <w:nsid w:val="13416519"/>
    <w:multiLevelType w:val="hybridMultilevel"/>
    <w:tmpl w:val="6DF619F0"/>
    <w:lvl w:ilvl="0" w:tplc="DA1E2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45019"/>
    <w:multiLevelType w:val="hybridMultilevel"/>
    <w:tmpl w:val="3C723008"/>
    <w:lvl w:ilvl="0" w:tplc="E3B8A4A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161EA"/>
    <w:multiLevelType w:val="hybridMultilevel"/>
    <w:tmpl w:val="0EB6C1B0"/>
    <w:lvl w:ilvl="0" w:tplc="CF601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B7121"/>
    <w:multiLevelType w:val="hybridMultilevel"/>
    <w:tmpl w:val="92BCE04E"/>
    <w:lvl w:ilvl="0" w:tplc="87A8BE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80F67"/>
    <w:multiLevelType w:val="multilevel"/>
    <w:tmpl w:val="280C001F"/>
    <w:styleLink w:val="Sty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8C4B93"/>
    <w:multiLevelType w:val="hybridMultilevel"/>
    <w:tmpl w:val="046CDB60"/>
    <w:lvl w:ilvl="0" w:tplc="B2AE6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63AC4"/>
    <w:multiLevelType w:val="hybridMultilevel"/>
    <w:tmpl w:val="5B6A587A"/>
    <w:lvl w:ilvl="0" w:tplc="4F40A8B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BF0B72"/>
    <w:multiLevelType w:val="multilevel"/>
    <w:tmpl w:val="280C001F"/>
    <w:styleLink w:val="Style10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303644"/>
    <w:multiLevelType w:val="hybridMultilevel"/>
    <w:tmpl w:val="352C1F38"/>
    <w:lvl w:ilvl="0" w:tplc="9274E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5377EF"/>
    <w:multiLevelType w:val="hybridMultilevel"/>
    <w:tmpl w:val="CF36C530"/>
    <w:lvl w:ilvl="0" w:tplc="064CD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878E7"/>
    <w:multiLevelType w:val="multilevel"/>
    <w:tmpl w:val="280C001F"/>
    <w:numStyleLink w:val="Style5"/>
  </w:abstractNum>
  <w:abstractNum w:abstractNumId="24" w15:restartNumberingAfterBreak="0">
    <w:nsid w:val="228E65F5"/>
    <w:multiLevelType w:val="hybridMultilevel"/>
    <w:tmpl w:val="5D109146"/>
    <w:lvl w:ilvl="0" w:tplc="59709ED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1216"/>
    <w:multiLevelType w:val="multilevel"/>
    <w:tmpl w:val="280C001F"/>
    <w:numStyleLink w:val="Style9"/>
  </w:abstractNum>
  <w:abstractNum w:abstractNumId="26" w15:restartNumberingAfterBreak="0">
    <w:nsid w:val="25A741BF"/>
    <w:multiLevelType w:val="hybridMultilevel"/>
    <w:tmpl w:val="EFE02BB2"/>
    <w:lvl w:ilvl="0" w:tplc="5970ABA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107C66"/>
    <w:multiLevelType w:val="multilevel"/>
    <w:tmpl w:val="280C001F"/>
    <w:numStyleLink w:val="Style13"/>
  </w:abstractNum>
  <w:abstractNum w:abstractNumId="28" w15:restartNumberingAfterBreak="0">
    <w:nsid w:val="26251083"/>
    <w:multiLevelType w:val="multilevel"/>
    <w:tmpl w:val="280C001F"/>
    <w:styleLink w:val="Style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8E46922"/>
    <w:multiLevelType w:val="multilevel"/>
    <w:tmpl w:val="280C001F"/>
    <w:numStyleLink w:val="Style3"/>
  </w:abstractNum>
  <w:abstractNum w:abstractNumId="30" w15:restartNumberingAfterBreak="0">
    <w:nsid w:val="2B7D0D79"/>
    <w:multiLevelType w:val="multilevel"/>
    <w:tmpl w:val="280C001F"/>
    <w:numStyleLink w:val="Style12"/>
  </w:abstractNum>
  <w:abstractNum w:abstractNumId="31" w15:restartNumberingAfterBreak="0">
    <w:nsid w:val="2DAD7BAB"/>
    <w:multiLevelType w:val="hybridMultilevel"/>
    <w:tmpl w:val="2C5C22CC"/>
    <w:lvl w:ilvl="0" w:tplc="461C1F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1E79FD"/>
    <w:multiLevelType w:val="hybridMultilevel"/>
    <w:tmpl w:val="88C6A836"/>
    <w:lvl w:ilvl="0" w:tplc="23FA78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C12B6"/>
    <w:multiLevelType w:val="multilevel"/>
    <w:tmpl w:val="280C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3932ED"/>
    <w:multiLevelType w:val="multilevel"/>
    <w:tmpl w:val="280C001F"/>
    <w:styleLink w:val="Style1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C40768"/>
    <w:multiLevelType w:val="multilevel"/>
    <w:tmpl w:val="280C001F"/>
    <w:styleLink w:val="Style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6203AA3"/>
    <w:multiLevelType w:val="hybridMultilevel"/>
    <w:tmpl w:val="9C8899BA"/>
    <w:lvl w:ilvl="0" w:tplc="0B0C40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A006AF"/>
    <w:multiLevelType w:val="hybridMultilevel"/>
    <w:tmpl w:val="1A7200F2"/>
    <w:lvl w:ilvl="0" w:tplc="BF42D8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0D6FE1"/>
    <w:multiLevelType w:val="multilevel"/>
    <w:tmpl w:val="280C001F"/>
    <w:numStyleLink w:val="Style8"/>
  </w:abstractNum>
  <w:abstractNum w:abstractNumId="39" w15:restartNumberingAfterBreak="0">
    <w:nsid w:val="436828FC"/>
    <w:multiLevelType w:val="hybridMultilevel"/>
    <w:tmpl w:val="15BC568A"/>
    <w:lvl w:ilvl="0" w:tplc="F156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BD1537"/>
    <w:multiLevelType w:val="multilevel"/>
    <w:tmpl w:val="280C001F"/>
    <w:styleLink w:val="Style8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70A0BA2"/>
    <w:multiLevelType w:val="hybridMultilevel"/>
    <w:tmpl w:val="CCE02BEA"/>
    <w:lvl w:ilvl="0" w:tplc="6F9E6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FE2555"/>
    <w:multiLevelType w:val="multilevel"/>
    <w:tmpl w:val="0AA4BAA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1E5C17"/>
    <w:multiLevelType w:val="multilevel"/>
    <w:tmpl w:val="280C001F"/>
    <w:numStyleLink w:val="Style7"/>
  </w:abstractNum>
  <w:abstractNum w:abstractNumId="44" w15:restartNumberingAfterBreak="0">
    <w:nsid w:val="4C8B227C"/>
    <w:multiLevelType w:val="hybridMultilevel"/>
    <w:tmpl w:val="5ECC4F44"/>
    <w:lvl w:ilvl="0" w:tplc="F890394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2B188A"/>
    <w:multiLevelType w:val="hybridMultilevel"/>
    <w:tmpl w:val="52C22BD2"/>
    <w:lvl w:ilvl="0" w:tplc="02AE35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CD1F27"/>
    <w:multiLevelType w:val="hybridMultilevel"/>
    <w:tmpl w:val="AEE4E124"/>
    <w:lvl w:ilvl="0" w:tplc="A12215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257447"/>
    <w:multiLevelType w:val="multilevel"/>
    <w:tmpl w:val="280C001F"/>
    <w:numStyleLink w:val="Style6"/>
  </w:abstractNum>
  <w:abstractNum w:abstractNumId="48" w15:restartNumberingAfterBreak="0">
    <w:nsid w:val="504F2656"/>
    <w:multiLevelType w:val="hybridMultilevel"/>
    <w:tmpl w:val="1E40BE50"/>
    <w:lvl w:ilvl="0" w:tplc="781C603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B041F"/>
    <w:multiLevelType w:val="hybridMultilevel"/>
    <w:tmpl w:val="0AA4BAA8"/>
    <w:lvl w:ilvl="0" w:tplc="48B4AF6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51565E"/>
    <w:multiLevelType w:val="multilevel"/>
    <w:tmpl w:val="280C001F"/>
    <w:styleLink w:val="Style7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D8C02A5"/>
    <w:multiLevelType w:val="multilevel"/>
    <w:tmpl w:val="280C001F"/>
    <w:numStyleLink w:val="Style4"/>
  </w:abstractNum>
  <w:abstractNum w:abstractNumId="52" w15:restartNumberingAfterBreak="0">
    <w:nsid w:val="5F1E41D5"/>
    <w:multiLevelType w:val="hybridMultilevel"/>
    <w:tmpl w:val="95F20D02"/>
    <w:lvl w:ilvl="0" w:tplc="EA74F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F901B4"/>
    <w:multiLevelType w:val="multilevel"/>
    <w:tmpl w:val="EF98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645ECD"/>
    <w:multiLevelType w:val="multilevel"/>
    <w:tmpl w:val="280C001F"/>
    <w:styleLink w:val="Styl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7630108"/>
    <w:multiLevelType w:val="hybridMultilevel"/>
    <w:tmpl w:val="8926F424"/>
    <w:lvl w:ilvl="0" w:tplc="08B8C9E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7116F3"/>
    <w:multiLevelType w:val="hybridMultilevel"/>
    <w:tmpl w:val="32461DE8"/>
    <w:lvl w:ilvl="0" w:tplc="EDA43A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9C7DBB"/>
    <w:multiLevelType w:val="hybridMultilevel"/>
    <w:tmpl w:val="13D4FB44"/>
    <w:lvl w:ilvl="0" w:tplc="4E4045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140" w:hanging="360"/>
      </w:pPr>
    </w:lvl>
    <w:lvl w:ilvl="2" w:tplc="280C001B" w:tentative="1">
      <w:start w:val="1"/>
      <w:numFmt w:val="lowerRoman"/>
      <w:lvlText w:val="%3."/>
      <w:lvlJc w:val="right"/>
      <w:pPr>
        <w:ind w:left="1860" w:hanging="180"/>
      </w:pPr>
    </w:lvl>
    <w:lvl w:ilvl="3" w:tplc="280C000F" w:tentative="1">
      <w:start w:val="1"/>
      <w:numFmt w:val="decimal"/>
      <w:lvlText w:val="%4."/>
      <w:lvlJc w:val="left"/>
      <w:pPr>
        <w:ind w:left="2580" w:hanging="360"/>
      </w:pPr>
    </w:lvl>
    <w:lvl w:ilvl="4" w:tplc="280C0019" w:tentative="1">
      <w:start w:val="1"/>
      <w:numFmt w:val="lowerLetter"/>
      <w:lvlText w:val="%5."/>
      <w:lvlJc w:val="left"/>
      <w:pPr>
        <w:ind w:left="3300" w:hanging="360"/>
      </w:pPr>
    </w:lvl>
    <w:lvl w:ilvl="5" w:tplc="280C001B" w:tentative="1">
      <w:start w:val="1"/>
      <w:numFmt w:val="lowerRoman"/>
      <w:lvlText w:val="%6."/>
      <w:lvlJc w:val="right"/>
      <w:pPr>
        <w:ind w:left="4020" w:hanging="180"/>
      </w:pPr>
    </w:lvl>
    <w:lvl w:ilvl="6" w:tplc="280C000F" w:tentative="1">
      <w:start w:val="1"/>
      <w:numFmt w:val="decimal"/>
      <w:lvlText w:val="%7."/>
      <w:lvlJc w:val="left"/>
      <w:pPr>
        <w:ind w:left="4740" w:hanging="360"/>
      </w:pPr>
    </w:lvl>
    <w:lvl w:ilvl="7" w:tplc="280C0019" w:tentative="1">
      <w:start w:val="1"/>
      <w:numFmt w:val="lowerLetter"/>
      <w:lvlText w:val="%8."/>
      <w:lvlJc w:val="left"/>
      <w:pPr>
        <w:ind w:left="5460" w:hanging="360"/>
      </w:pPr>
    </w:lvl>
    <w:lvl w:ilvl="8" w:tplc="28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6CAD6F55"/>
    <w:multiLevelType w:val="multilevel"/>
    <w:tmpl w:val="280C001F"/>
    <w:numStyleLink w:val="Style10"/>
  </w:abstractNum>
  <w:abstractNum w:abstractNumId="59" w15:restartNumberingAfterBreak="0">
    <w:nsid w:val="6D1C21BC"/>
    <w:multiLevelType w:val="multilevel"/>
    <w:tmpl w:val="280C001F"/>
    <w:numStyleLink w:val="Style11"/>
  </w:abstractNum>
  <w:abstractNum w:abstractNumId="60" w15:restartNumberingAfterBreak="0">
    <w:nsid w:val="6EAB632C"/>
    <w:multiLevelType w:val="hybridMultilevel"/>
    <w:tmpl w:val="93BC07F8"/>
    <w:lvl w:ilvl="0" w:tplc="3AB81FE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375D1E"/>
    <w:multiLevelType w:val="hybridMultilevel"/>
    <w:tmpl w:val="4150EB5A"/>
    <w:lvl w:ilvl="0" w:tplc="DF6255D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C95F20"/>
    <w:multiLevelType w:val="hybridMultilevel"/>
    <w:tmpl w:val="154673CE"/>
    <w:lvl w:ilvl="0" w:tplc="F160ACC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C75765"/>
    <w:multiLevelType w:val="multilevel"/>
    <w:tmpl w:val="280C001F"/>
    <w:numStyleLink w:val="Style1"/>
  </w:abstractNum>
  <w:abstractNum w:abstractNumId="64" w15:restartNumberingAfterBreak="0">
    <w:nsid w:val="7B177F54"/>
    <w:multiLevelType w:val="hybridMultilevel"/>
    <w:tmpl w:val="212CFDCA"/>
    <w:lvl w:ilvl="0" w:tplc="A16E697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CD443F"/>
    <w:multiLevelType w:val="hybridMultilevel"/>
    <w:tmpl w:val="C5C0D36E"/>
    <w:lvl w:ilvl="0" w:tplc="885EE0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55152A"/>
    <w:multiLevelType w:val="multilevel"/>
    <w:tmpl w:val="280C001F"/>
    <w:styleLink w:val="Style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E16550F"/>
    <w:multiLevelType w:val="hybridMultilevel"/>
    <w:tmpl w:val="7AB264EE"/>
    <w:lvl w:ilvl="0" w:tplc="859E5D0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76083">
    <w:abstractNumId w:val="57"/>
  </w:num>
  <w:num w:numId="2" w16cid:durableId="2091731594">
    <w:abstractNumId w:val="7"/>
  </w:num>
  <w:num w:numId="3" w16cid:durableId="1809931703">
    <w:abstractNumId w:val="0"/>
  </w:num>
  <w:num w:numId="4" w16cid:durableId="1495760270">
    <w:abstractNumId w:val="63"/>
  </w:num>
  <w:num w:numId="5" w16cid:durableId="244345714">
    <w:abstractNumId w:val="33"/>
  </w:num>
  <w:num w:numId="6" w16cid:durableId="840974443">
    <w:abstractNumId w:val="1"/>
  </w:num>
  <w:num w:numId="7" w16cid:durableId="2132433655">
    <w:abstractNumId w:val="53"/>
  </w:num>
  <w:num w:numId="8" w16cid:durableId="1120687096">
    <w:abstractNumId w:val="12"/>
  </w:num>
  <w:num w:numId="9" w16cid:durableId="650864167">
    <w:abstractNumId w:val="54"/>
  </w:num>
  <w:num w:numId="10" w16cid:durableId="344869847">
    <w:abstractNumId w:val="29"/>
  </w:num>
  <w:num w:numId="11" w16cid:durableId="385491452">
    <w:abstractNumId w:val="17"/>
  </w:num>
  <w:num w:numId="12" w16cid:durableId="1986351972">
    <w:abstractNumId w:val="51"/>
  </w:num>
  <w:num w:numId="13" w16cid:durableId="546184831">
    <w:abstractNumId w:val="4"/>
  </w:num>
  <w:num w:numId="14" w16cid:durableId="1704554667">
    <w:abstractNumId w:val="23"/>
  </w:num>
  <w:num w:numId="15" w16cid:durableId="755977963">
    <w:abstractNumId w:val="28"/>
  </w:num>
  <w:num w:numId="16" w16cid:durableId="623737275">
    <w:abstractNumId w:val="47"/>
  </w:num>
  <w:num w:numId="17" w16cid:durableId="279654762">
    <w:abstractNumId w:val="66"/>
  </w:num>
  <w:num w:numId="18" w16cid:durableId="653335131">
    <w:abstractNumId w:val="43"/>
  </w:num>
  <w:num w:numId="19" w16cid:durableId="172033918">
    <w:abstractNumId w:val="50"/>
  </w:num>
  <w:num w:numId="20" w16cid:durableId="1191258893">
    <w:abstractNumId w:val="38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i w:val="0"/>
          <w:iCs w:val="0"/>
          <w:color w:val="auto"/>
        </w:rPr>
      </w:lvl>
    </w:lvlOverride>
  </w:num>
  <w:num w:numId="21" w16cid:durableId="551237885">
    <w:abstractNumId w:val="40"/>
  </w:num>
  <w:num w:numId="22" w16cid:durableId="1195651652">
    <w:abstractNumId w:val="25"/>
  </w:num>
  <w:num w:numId="23" w16cid:durableId="1355573701">
    <w:abstractNumId w:val="10"/>
  </w:num>
  <w:num w:numId="24" w16cid:durableId="1923368143">
    <w:abstractNumId w:val="58"/>
  </w:num>
  <w:num w:numId="25" w16cid:durableId="1309018229">
    <w:abstractNumId w:val="20"/>
  </w:num>
  <w:num w:numId="26" w16cid:durableId="718091510">
    <w:abstractNumId w:val="59"/>
  </w:num>
  <w:num w:numId="27" w16cid:durableId="1976177261">
    <w:abstractNumId w:val="34"/>
  </w:num>
  <w:num w:numId="28" w16cid:durableId="2070572193">
    <w:abstractNumId w:val="30"/>
  </w:num>
  <w:num w:numId="29" w16cid:durableId="1172916354">
    <w:abstractNumId w:val="35"/>
  </w:num>
  <w:num w:numId="30" w16cid:durableId="2095856791">
    <w:abstractNumId w:val="27"/>
  </w:num>
  <w:num w:numId="31" w16cid:durableId="1174759774">
    <w:abstractNumId w:val="3"/>
  </w:num>
  <w:num w:numId="32" w16cid:durableId="1634359380">
    <w:abstractNumId w:val="2"/>
  </w:num>
  <w:num w:numId="33" w16cid:durableId="496387388">
    <w:abstractNumId w:val="49"/>
  </w:num>
  <w:num w:numId="34" w16cid:durableId="1653948173">
    <w:abstractNumId w:val="5"/>
  </w:num>
  <w:num w:numId="35" w16cid:durableId="489175025">
    <w:abstractNumId w:val="48"/>
  </w:num>
  <w:num w:numId="36" w16cid:durableId="906645739">
    <w:abstractNumId w:val="67"/>
  </w:num>
  <w:num w:numId="37" w16cid:durableId="827332850">
    <w:abstractNumId w:val="21"/>
  </w:num>
  <w:num w:numId="38" w16cid:durableId="1826704728">
    <w:abstractNumId w:val="42"/>
  </w:num>
  <w:num w:numId="39" w16cid:durableId="1048143411">
    <w:abstractNumId w:val="11"/>
  </w:num>
  <w:num w:numId="40" w16cid:durableId="77757682">
    <w:abstractNumId w:val="14"/>
  </w:num>
  <w:num w:numId="41" w16cid:durableId="800804960">
    <w:abstractNumId w:val="37"/>
  </w:num>
  <w:num w:numId="42" w16cid:durableId="1956789957">
    <w:abstractNumId w:val="41"/>
  </w:num>
  <w:num w:numId="43" w16cid:durableId="1145312720">
    <w:abstractNumId w:val="62"/>
  </w:num>
  <w:num w:numId="44" w16cid:durableId="11760891">
    <w:abstractNumId w:val="19"/>
  </w:num>
  <w:num w:numId="45" w16cid:durableId="1471442546">
    <w:abstractNumId w:val="45"/>
  </w:num>
  <w:num w:numId="46" w16cid:durableId="1505049919">
    <w:abstractNumId w:val="52"/>
  </w:num>
  <w:num w:numId="47" w16cid:durableId="1317298559">
    <w:abstractNumId w:val="16"/>
  </w:num>
  <w:num w:numId="48" w16cid:durableId="2002922887">
    <w:abstractNumId w:val="39"/>
  </w:num>
  <w:num w:numId="49" w16cid:durableId="801459161">
    <w:abstractNumId w:val="64"/>
  </w:num>
  <w:num w:numId="50" w16cid:durableId="624310441">
    <w:abstractNumId w:val="65"/>
  </w:num>
  <w:num w:numId="51" w16cid:durableId="1361011849">
    <w:abstractNumId w:val="15"/>
  </w:num>
  <w:num w:numId="52" w16cid:durableId="1332299407">
    <w:abstractNumId w:val="9"/>
  </w:num>
  <w:num w:numId="53" w16cid:durableId="1048140319">
    <w:abstractNumId w:val="8"/>
  </w:num>
  <w:num w:numId="54" w16cid:durableId="1297030930">
    <w:abstractNumId w:val="31"/>
  </w:num>
  <w:num w:numId="55" w16cid:durableId="1659964712">
    <w:abstractNumId w:val="61"/>
  </w:num>
  <w:num w:numId="56" w16cid:durableId="521742041">
    <w:abstractNumId w:val="22"/>
  </w:num>
  <w:num w:numId="57" w16cid:durableId="998728940">
    <w:abstractNumId w:val="60"/>
  </w:num>
  <w:num w:numId="58" w16cid:durableId="2043508117">
    <w:abstractNumId w:val="26"/>
  </w:num>
  <w:num w:numId="59" w16cid:durableId="2080402957">
    <w:abstractNumId w:val="36"/>
  </w:num>
  <w:num w:numId="60" w16cid:durableId="537397438">
    <w:abstractNumId w:val="18"/>
  </w:num>
  <w:num w:numId="61" w16cid:durableId="994794726">
    <w:abstractNumId w:val="32"/>
  </w:num>
  <w:num w:numId="62" w16cid:durableId="55982112">
    <w:abstractNumId w:val="46"/>
  </w:num>
  <w:num w:numId="63" w16cid:durableId="1374233713">
    <w:abstractNumId w:val="44"/>
  </w:num>
  <w:num w:numId="64" w16cid:durableId="32579092">
    <w:abstractNumId w:val="13"/>
  </w:num>
  <w:num w:numId="65" w16cid:durableId="296224917">
    <w:abstractNumId w:val="55"/>
  </w:num>
  <w:num w:numId="66" w16cid:durableId="1334532869">
    <w:abstractNumId w:val="6"/>
  </w:num>
  <w:num w:numId="67" w16cid:durableId="383069537">
    <w:abstractNumId w:val="24"/>
  </w:num>
  <w:num w:numId="68" w16cid:durableId="1319308154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94"/>
    <w:rsid w:val="00001773"/>
    <w:rsid w:val="0000498A"/>
    <w:rsid w:val="00025280"/>
    <w:rsid w:val="000331AC"/>
    <w:rsid w:val="000542AB"/>
    <w:rsid w:val="00057641"/>
    <w:rsid w:val="00057F93"/>
    <w:rsid w:val="0006345C"/>
    <w:rsid w:val="00075417"/>
    <w:rsid w:val="00082D65"/>
    <w:rsid w:val="00083506"/>
    <w:rsid w:val="000A119D"/>
    <w:rsid w:val="000A2590"/>
    <w:rsid w:val="000B4AB7"/>
    <w:rsid w:val="000C2533"/>
    <w:rsid w:val="000C4EEF"/>
    <w:rsid w:val="000C5CD9"/>
    <w:rsid w:val="000D1AC4"/>
    <w:rsid w:val="000E01B5"/>
    <w:rsid w:val="000E033C"/>
    <w:rsid w:val="000E2779"/>
    <w:rsid w:val="000E4798"/>
    <w:rsid w:val="000E5435"/>
    <w:rsid w:val="000E6FDD"/>
    <w:rsid w:val="000F14FB"/>
    <w:rsid w:val="000F3D67"/>
    <w:rsid w:val="000F4D9C"/>
    <w:rsid w:val="000F5813"/>
    <w:rsid w:val="00102256"/>
    <w:rsid w:val="00102AAC"/>
    <w:rsid w:val="00115687"/>
    <w:rsid w:val="00115E64"/>
    <w:rsid w:val="00123A16"/>
    <w:rsid w:val="00125047"/>
    <w:rsid w:val="001267D1"/>
    <w:rsid w:val="001417B3"/>
    <w:rsid w:val="00142589"/>
    <w:rsid w:val="00142C56"/>
    <w:rsid w:val="00146AF4"/>
    <w:rsid w:val="00146BF2"/>
    <w:rsid w:val="0015381F"/>
    <w:rsid w:val="00166E81"/>
    <w:rsid w:val="00174113"/>
    <w:rsid w:val="00181136"/>
    <w:rsid w:val="00191FE9"/>
    <w:rsid w:val="0019786F"/>
    <w:rsid w:val="001A2206"/>
    <w:rsid w:val="001A6166"/>
    <w:rsid w:val="001C29EE"/>
    <w:rsid w:val="001E1F8B"/>
    <w:rsid w:val="001E2726"/>
    <w:rsid w:val="001E4AEF"/>
    <w:rsid w:val="001E628D"/>
    <w:rsid w:val="001F3341"/>
    <w:rsid w:val="00200861"/>
    <w:rsid w:val="00204128"/>
    <w:rsid w:val="00215347"/>
    <w:rsid w:val="002217D0"/>
    <w:rsid w:val="002255CB"/>
    <w:rsid w:val="002306D6"/>
    <w:rsid w:val="00230F28"/>
    <w:rsid w:val="002361BD"/>
    <w:rsid w:val="00240947"/>
    <w:rsid w:val="00240DDC"/>
    <w:rsid w:val="002457B8"/>
    <w:rsid w:val="00256C9C"/>
    <w:rsid w:val="002726B9"/>
    <w:rsid w:val="00276BE5"/>
    <w:rsid w:val="0028036F"/>
    <w:rsid w:val="002A11B4"/>
    <w:rsid w:val="002A3BAE"/>
    <w:rsid w:val="002A637E"/>
    <w:rsid w:val="002B1490"/>
    <w:rsid w:val="002B4015"/>
    <w:rsid w:val="002B4D22"/>
    <w:rsid w:val="002D2599"/>
    <w:rsid w:val="002D2CD1"/>
    <w:rsid w:val="002D37FB"/>
    <w:rsid w:val="002D611E"/>
    <w:rsid w:val="0030122F"/>
    <w:rsid w:val="003012B3"/>
    <w:rsid w:val="003051BF"/>
    <w:rsid w:val="003158E8"/>
    <w:rsid w:val="003165CB"/>
    <w:rsid w:val="00322DF5"/>
    <w:rsid w:val="003241A2"/>
    <w:rsid w:val="00330966"/>
    <w:rsid w:val="00331F1F"/>
    <w:rsid w:val="003470AB"/>
    <w:rsid w:val="003532C9"/>
    <w:rsid w:val="00353AA7"/>
    <w:rsid w:val="0035428F"/>
    <w:rsid w:val="003603F9"/>
    <w:rsid w:val="00366E4B"/>
    <w:rsid w:val="003673AC"/>
    <w:rsid w:val="003709AF"/>
    <w:rsid w:val="003758EC"/>
    <w:rsid w:val="00380874"/>
    <w:rsid w:val="00380BC3"/>
    <w:rsid w:val="0038104C"/>
    <w:rsid w:val="00386440"/>
    <w:rsid w:val="00392ED6"/>
    <w:rsid w:val="003A08F7"/>
    <w:rsid w:val="003A2C2D"/>
    <w:rsid w:val="003A410F"/>
    <w:rsid w:val="003B3187"/>
    <w:rsid w:val="003C4C04"/>
    <w:rsid w:val="003C7A3D"/>
    <w:rsid w:val="003D1D18"/>
    <w:rsid w:val="003D25D0"/>
    <w:rsid w:val="003D61FD"/>
    <w:rsid w:val="003D74FA"/>
    <w:rsid w:val="003E09AC"/>
    <w:rsid w:val="003E3BEE"/>
    <w:rsid w:val="003E4544"/>
    <w:rsid w:val="003E50D0"/>
    <w:rsid w:val="003E6C68"/>
    <w:rsid w:val="003E78F1"/>
    <w:rsid w:val="003E7AF4"/>
    <w:rsid w:val="003F06AF"/>
    <w:rsid w:val="003F56D1"/>
    <w:rsid w:val="003F6D59"/>
    <w:rsid w:val="00413459"/>
    <w:rsid w:val="004231FA"/>
    <w:rsid w:val="00426891"/>
    <w:rsid w:val="00427245"/>
    <w:rsid w:val="00435953"/>
    <w:rsid w:val="00440422"/>
    <w:rsid w:val="004430A1"/>
    <w:rsid w:val="004434B4"/>
    <w:rsid w:val="00451807"/>
    <w:rsid w:val="00455F1B"/>
    <w:rsid w:val="00460305"/>
    <w:rsid w:val="0046586D"/>
    <w:rsid w:val="0047723C"/>
    <w:rsid w:val="004774EF"/>
    <w:rsid w:val="00485FE8"/>
    <w:rsid w:val="004961DE"/>
    <w:rsid w:val="0049766A"/>
    <w:rsid w:val="004A0D6B"/>
    <w:rsid w:val="004A2C0A"/>
    <w:rsid w:val="004A3263"/>
    <w:rsid w:val="004A444A"/>
    <w:rsid w:val="004A5195"/>
    <w:rsid w:val="004C7648"/>
    <w:rsid w:val="004E4E1D"/>
    <w:rsid w:val="004E7DF0"/>
    <w:rsid w:val="004F5C49"/>
    <w:rsid w:val="005019DE"/>
    <w:rsid w:val="00504E57"/>
    <w:rsid w:val="005051C4"/>
    <w:rsid w:val="0052142D"/>
    <w:rsid w:val="00522491"/>
    <w:rsid w:val="005237C8"/>
    <w:rsid w:val="00526F51"/>
    <w:rsid w:val="0052776C"/>
    <w:rsid w:val="00535240"/>
    <w:rsid w:val="00540594"/>
    <w:rsid w:val="00541A43"/>
    <w:rsid w:val="00546956"/>
    <w:rsid w:val="00547FD3"/>
    <w:rsid w:val="00553A37"/>
    <w:rsid w:val="00566343"/>
    <w:rsid w:val="00581052"/>
    <w:rsid w:val="00587942"/>
    <w:rsid w:val="005938BB"/>
    <w:rsid w:val="0059547C"/>
    <w:rsid w:val="005A6B80"/>
    <w:rsid w:val="005B0654"/>
    <w:rsid w:val="005C2205"/>
    <w:rsid w:val="005C7CD2"/>
    <w:rsid w:val="005D480F"/>
    <w:rsid w:val="005E43A4"/>
    <w:rsid w:val="005E673E"/>
    <w:rsid w:val="005F0A7D"/>
    <w:rsid w:val="00602E72"/>
    <w:rsid w:val="00603652"/>
    <w:rsid w:val="00604B32"/>
    <w:rsid w:val="00606FF0"/>
    <w:rsid w:val="006143F7"/>
    <w:rsid w:val="00621C67"/>
    <w:rsid w:val="00633F8A"/>
    <w:rsid w:val="00634A79"/>
    <w:rsid w:val="00652D09"/>
    <w:rsid w:val="00656974"/>
    <w:rsid w:val="00680DB4"/>
    <w:rsid w:val="00686A9F"/>
    <w:rsid w:val="00687BA2"/>
    <w:rsid w:val="00697A05"/>
    <w:rsid w:val="006A6D19"/>
    <w:rsid w:val="006A7E23"/>
    <w:rsid w:val="006B0C40"/>
    <w:rsid w:val="006C353D"/>
    <w:rsid w:val="006C746C"/>
    <w:rsid w:val="006D4249"/>
    <w:rsid w:val="006E0E66"/>
    <w:rsid w:val="006E760E"/>
    <w:rsid w:val="00701922"/>
    <w:rsid w:val="007025C3"/>
    <w:rsid w:val="0071037E"/>
    <w:rsid w:val="007265C8"/>
    <w:rsid w:val="00727408"/>
    <w:rsid w:val="00732E79"/>
    <w:rsid w:val="007333BF"/>
    <w:rsid w:val="007507E8"/>
    <w:rsid w:val="00752425"/>
    <w:rsid w:val="0075491D"/>
    <w:rsid w:val="0076006D"/>
    <w:rsid w:val="00761865"/>
    <w:rsid w:val="00770650"/>
    <w:rsid w:val="00777B3A"/>
    <w:rsid w:val="00782B4F"/>
    <w:rsid w:val="0078301B"/>
    <w:rsid w:val="007839E2"/>
    <w:rsid w:val="00794AEC"/>
    <w:rsid w:val="007A0AA2"/>
    <w:rsid w:val="007A146D"/>
    <w:rsid w:val="007A164C"/>
    <w:rsid w:val="007A6147"/>
    <w:rsid w:val="007A72A7"/>
    <w:rsid w:val="007B0631"/>
    <w:rsid w:val="007B0F7C"/>
    <w:rsid w:val="007C03D4"/>
    <w:rsid w:val="007C112A"/>
    <w:rsid w:val="007C19A1"/>
    <w:rsid w:val="007D299A"/>
    <w:rsid w:val="007E6B29"/>
    <w:rsid w:val="007F2DE4"/>
    <w:rsid w:val="007F77E7"/>
    <w:rsid w:val="0080183A"/>
    <w:rsid w:val="008216ED"/>
    <w:rsid w:val="008224DF"/>
    <w:rsid w:val="00824859"/>
    <w:rsid w:val="008409FB"/>
    <w:rsid w:val="008443B4"/>
    <w:rsid w:val="00844C1E"/>
    <w:rsid w:val="00846869"/>
    <w:rsid w:val="0084749F"/>
    <w:rsid w:val="0085445F"/>
    <w:rsid w:val="008548AB"/>
    <w:rsid w:val="008573F3"/>
    <w:rsid w:val="00863103"/>
    <w:rsid w:val="00870533"/>
    <w:rsid w:val="0087510F"/>
    <w:rsid w:val="00877AA6"/>
    <w:rsid w:val="00880235"/>
    <w:rsid w:val="00885431"/>
    <w:rsid w:val="00894ADB"/>
    <w:rsid w:val="008B1DF0"/>
    <w:rsid w:val="008B5274"/>
    <w:rsid w:val="008B665B"/>
    <w:rsid w:val="008C4E6B"/>
    <w:rsid w:val="008C68B2"/>
    <w:rsid w:val="008C7CAD"/>
    <w:rsid w:val="008D2D48"/>
    <w:rsid w:val="008F15AC"/>
    <w:rsid w:val="008F1C32"/>
    <w:rsid w:val="008F504D"/>
    <w:rsid w:val="009012FA"/>
    <w:rsid w:val="009119DE"/>
    <w:rsid w:val="00931DAD"/>
    <w:rsid w:val="0093728B"/>
    <w:rsid w:val="00937834"/>
    <w:rsid w:val="00952E12"/>
    <w:rsid w:val="009541DF"/>
    <w:rsid w:val="00964C8E"/>
    <w:rsid w:val="009654D0"/>
    <w:rsid w:val="009873BA"/>
    <w:rsid w:val="009875B6"/>
    <w:rsid w:val="00987670"/>
    <w:rsid w:val="00997B4B"/>
    <w:rsid w:val="009A33BE"/>
    <w:rsid w:val="009A6BC6"/>
    <w:rsid w:val="009B021F"/>
    <w:rsid w:val="009B67B1"/>
    <w:rsid w:val="009C07A4"/>
    <w:rsid w:val="009C20AF"/>
    <w:rsid w:val="009D167A"/>
    <w:rsid w:val="009D2516"/>
    <w:rsid w:val="009D5C09"/>
    <w:rsid w:val="009E0287"/>
    <w:rsid w:val="009F147F"/>
    <w:rsid w:val="009F39E2"/>
    <w:rsid w:val="009F63E9"/>
    <w:rsid w:val="00A00A7A"/>
    <w:rsid w:val="00A0312E"/>
    <w:rsid w:val="00A209A7"/>
    <w:rsid w:val="00A21281"/>
    <w:rsid w:val="00A22141"/>
    <w:rsid w:val="00A2783C"/>
    <w:rsid w:val="00A353EB"/>
    <w:rsid w:val="00A41FAB"/>
    <w:rsid w:val="00A44AFE"/>
    <w:rsid w:val="00A45B16"/>
    <w:rsid w:val="00A45DF0"/>
    <w:rsid w:val="00A5392D"/>
    <w:rsid w:val="00A61D75"/>
    <w:rsid w:val="00A659A9"/>
    <w:rsid w:val="00A73450"/>
    <w:rsid w:val="00A92E3E"/>
    <w:rsid w:val="00A93F95"/>
    <w:rsid w:val="00A94CDC"/>
    <w:rsid w:val="00AA6156"/>
    <w:rsid w:val="00AA79C9"/>
    <w:rsid w:val="00AB0225"/>
    <w:rsid w:val="00AB465D"/>
    <w:rsid w:val="00AB5F93"/>
    <w:rsid w:val="00AC0B24"/>
    <w:rsid w:val="00AC6FEA"/>
    <w:rsid w:val="00AD48D5"/>
    <w:rsid w:val="00AD7DF5"/>
    <w:rsid w:val="00AE41F3"/>
    <w:rsid w:val="00AE4FC9"/>
    <w:rsid w:val="00B00E6B"/>
    <w:rsid w:val="00B022F0"/>
    <w:rsid w:val="00B0341D"/>
    <w:rsid w:val="00B10840"/>
    <w:rsid w:val="00B2476C"/>
    <w:rsid w:val="00B25BBF"/>
    <w:rsid w:val="00B30316"/>
    <w:rsid w:val="00B3193C"/>
    <w:rsid w:val="00B52E36"/>
    <w:rsid w:val="00B53207"/>
    <w:rsid w:val="00B625E6"/>
    <w:rsid w:val="00B6567A"/>
    <w:rsid w:val="00B66881"/>
    <w:rsid w:val="00B714B6"/>
    <w:rsid w:val="00B760EF"/>
    <w:rsid w:val="00B829C1"/>
    <w:rsid w:val="00B913A6"/>
    <w:rsid w:val="00B924B2"/>
    <w:rsid w:val="00B94A27"/>
    <w:rsid w:val="00B979A4"/>
    <w:rsid w:val="00BB1A4B"/>
    <w:rsid w:val="00BC354A"/>
    <w:rsid w:val="00BC3F3C"/>
    <w:rsid w:val="00BD2AD9"/>
    <w:rsid w:val="00BE02B1"/>
    <w:rsid w:val="00BE1464"/>
    <w:rsid w:val="00BE52C4"/>
    <w:rsid w:val="00BF149D"/>
    <w:rsid w:val="00BF324E"/>
    <w:rsid w:val="00BF582D"/>
    <w:rsid w:val="00C024CB"/>
    <w:rsid w:val="00C07BE3"/>
    <w:rsid w:val="00C14D84"/>
    <w:rsid w:val="00C17E8F"/>
    <w:rsid w:val="00C247C8"/>
    <w:rsid w:val="00C278E3"/>
    <w:rsid w:val="00C30962"/>
    <w:rsid w:val="00C35B27"/>
    <w:rsid w:val="00C45B6D"/>
    <w:rsid w:val="00C4772C"/>
    <w:rsid w:val="00C51596"/>
    <w:rsid w:val="00C53EFF"/>
    <w:rsid w:val="00C55B5D"/>
    <w:rsid w:val="00C7188F"/>
    <w:rsid w:val="00C72C0A"/>
    <w:rsid w:val="00C81208"/>
    <w:rsid w:val="00C837A2"/>
    <w:rsid w:val="00C9087C"/>
    <w:rsid w:val="00C96FCE"/>
    <w:rsid w:val="00C9707B"/>
    <w:rsid w:val="00CA06D1"/>
    <w:rsid w:val="00CA0C21"/>
    <w:rsid w:val="00CA6FA3"/>
    <w:rsid w:val="00CA7548"/>
    <w:rsid w:val="00CB4714"/>
    <w:rsid w:val="00CB4F0F"/>
    <w:rsid w:val="00CC1E85"/>
    <w:rsid w:val="00CC3FCA"/>
    <w:rsid w:val="00CD26A8"/>
    <w:rsid w:val="00CD56F1"/>
    <w:rsid w:val="00CD7923"/>
    <w:rsid w:val="00CE2FBF"/>
    <w:rsid w:val="00CE3EF9"/>
    <w:rsid w:val="00CE631B"/>
    <w:rsid w:val="00CE7E4C"/>
    <w:rsid w:val="00CF4D91"/>
    <w:rsid w:val="00D02DB3"/>
    <w:rsid w:val="00D0569D"/>
    <w:rsid w:val="00D1001D"/>
    <w:rsid w:val="00D17B39"/>
    <w:rsid w:val="00D23E3C"/>
    <w:rsid w:val="00D242BF"/>
    <w:rsid w:val="00D24568"/>
    <w:rsid w:val="00D249E7"/>
    <w:rsid w:val="00D252BE"/>
    <w:rsid w:val="00D339E0"/>
    <w:rsid w:val="00D36E56"/>
    <w:rsid w:val="00D507A5"/>
    <w:rsid w:val="00D66621"/>
    <w:rsid w:val="00D727F2"/>
    <w:rsid w:val="00D755C9"/>
    <w:rsid w:val="00D95316"/>
    <w:rsid w:val="00DA5F56"/>
    <w:rsid w:val="00DA6B28"/>
    <w:rsid w:val="00DB1E74"/>
    <w:rsid w:val="00DC3368"/>
    <w:rsid w:val="00DC4484"/>
    <w:rsid w:val="00DD0770"/>
    <w:rsid w:val="00DD3CB1"/>
    <w:rsid w:val="00DD7583"/>
    <w:rsid w:val="00DE4D3A"/>
    <w:rsid w:val="00DE6F30"/>
    <w:rsid w:val="00E07531"/>
    <w:rsid w:val="00E2048E"/>
    <w:rsid w:val="00E242C0"/>
    <w:rsid w:val="00E25C9A"/>
    <w:rsid w:val="00E27BB6"/>
    <w:rsid w:val="00E3437F"/>
    <w:rsid w:val="00E346BD"/>
    <w:rsid w:val="00E3656C"/>
    <w:rsid w:val="00E373EC"/>
    <w:rsid w:val="00E4313C"/>
    <w:rsid w:val="00E463BF"/>
    <w:rsid w:val="00E5797F"/>
    <w:rsid w:val="00E6530B"/>
    <w:rsid w:val="00E721CA"/>
    <w:rsid w:val="00E94CDD"/>
    <w:rsid w:val="00E97067"/>
    <w:rsid w:val="00EA1C27"/>
    <w:rsid w:val="00EB76CF"/>
    <w:rsid w:val="00EC76A7"/>
    <w:rsid w:val="00ED1EFD"/>
    <w:rsid w:val="00ED786F"/>
    <w:rsid w:val="00EE2422"/>
    <w:rsid w:val="00EF4744"/>
    <w:rsid w:val="00EF48A3"/>
    <w:rsid w:val="00F071F9"/>
    <w:rsid w:val="00F1216D"/>
    <w:rsid w:val="00F1606B"/>
    <w:rsid w:val="00F164BE"/>
    <w:rsid w:val="00F35AAC"/>
    <w:rsid w:val="00F37A2F"/>
    <w:rsid w:val="00F426A0"/>
    <w:rsid w:val="00F47B65"/>
    <w:rsid w:val="00F51E40"/>
    <w:rsid w:val="00F53BD6"/>
    <w:rsid w:val="00F561E4"/>
    <w:rsid w:val="00F61562"/>
    <w:rsid w:val="00F62F43"/>
    <w:rsid w:val="00F63063"/>
    <w:rsid w:val="00F71ACC"/>
    <w:rsid w:val="00F8064C"/>
    <w:rsid w:val="00F91D24"/>
    <w:rsid w:val="00F96B06"/>
    <w:rsid w:val="00FA2B0A"/>
    <w:rsid w:val="00FA4122"/>
    <w:rsid w:val="00FC0BA6"/>
    <w:rsid w:val="00FD12DA"/>
    <w:rsid w:val="00FF046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4741E"/>
  <w15:chartTrackingRefBased/>
  <w15:docId w15:val="{651A8393-B9B4-4A29-9D46-41F0CEF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5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8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E14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DF0"/>
  </w:style>
  <w:style w:type="paragraph" w:styleId="Pieddepage">
    <w:name w:val="footer"/>
    <w:basedOn w:val="Normal"/>
    <w:link w:val="PieddepageCar"/>
    <w:uiPriority w:val="99"/>
    <w:unhideWhenUsed/>
    <w:rsid w:val="00A4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DF0"/>
  </w:style>
  <w:style w:type="character" w:customStyle="1" w:styleId="fontstyle01">
    <w:name w:val="fontstyle01"/>
    <w:basedOn w:val="Policepardfaut"/>
    <w:rsid w:val="0080183A"/>
    <w:rPr>
      <w:rFonts w:ascii="StoneSansITC-Medium" w:hAnsi="StoneSansITC-Medium" w:hint="default"/>
      <w:b w:val="0"/>
      <w:bCs w:val="0"/>
      <w:i w:val="0"/>
      <w:iCs w:val="0"/>
      <w:color w:val="242021"/>
      <w:sz w:val="18"/>
      <w:szCs w:val="18"/>
    </w:rPr>
  </w:style>
  <w:style w:type="numbering" w:customStyle="1" w:styleId="Style1">
    <w:name w:val="Style1"/>
    <w:uiPriority w:val="99"/>
    <w:rsid w:val="009A33BE"/>
    <w:pPr>
      <w:numPr>
        <w:numId w:val="5"/>
      </w:numPr>
    </w:pPr>
  </w:style>
  <w:style w:type="numbering" w:customStyle="1" w:styleId="Style2">
    <w:name w:val="Style2"/>
    <w:uiPriority w:val="99"/>
    <w:rsid w:val="0035428F"/>
    <w:pPr>
      <w:numPr>
        <w:numId w:val="9"/>
      </w:numPr>
    </w:pPr>
  </w:style>
  <w:style w:type="numbering" w:customStyle="1" w:styleId="Style3">
    <w:name w:val="Style3"/>
    <w:uiPriority w:val="99"/>
    <w:rsid w:val="00E5797F"/>
    <w:pPr>
      <w:numPr>
        <w:numId w:val="11"/>
      </w:numPr>
    </w:pPr>
  </w:style>
  <w:style w:type="numbering" w:customStyle="1" w:styleId="Style4">
    <w:name w:val="Style4"/>
    <w:uiPriority w:val="99"/>
    <w:rsid w:val="00256C9C"/>
    <w:pPr>
      <w:numPr>
        <w:numId w:val="13"/>
      </w:numPr>
    </w:pPr>
  </w:style>
  <w:style w:type="numbering" w:customStyle="1" w:styleId="Style5">
    <w:name w:val="Style5"/>
    <w:uiPriority w:val="99"/>
    <w:rsid w:val="00B52E36"/>
    <w:pPr>
      <w:numPr>
        <w:numId w:val="15"/>
      </w:numPr>
    </w:pPr>
  </w:style>
  <w:style w:type="numbering" w:customStyle="1" w:styleId="Style6">
    <w:name w:val="Style6"/>
    <w:uiPriority w:val="99"/>
    <w:rsid w:val="00B52E36"/>
    <w:pPr>
      <w:numPr>
        <w:numId w:val="17"/>
      </w:numPr>
    </w:pPr>
  </w:style>
  <w:style w:type="numbering" w:customStyle="1" w:styleId="Style7">
    <w:name w:val="Style7"/>
    <w:uiPriority w:val="99"/>
    <w:rsid w:val="00B00E6B"/>
    <w:pPr>
      <w:numPr>
        <w:numId w:val="19"/>
      </w:numPr>
    </w:pPr>
  </w:style>
  <w:style w:type="numbering" w:customStyle="1" w:styleId="Style8">
    <w:name w:val="Style8"/>
    <w:uiPriority w:val="99"/>
    <w:rsid w:val="00DA6B28"/>
    <w:pPr>
      <w:numPr>
        <w:numId w:val="21"/>
      </w:numPr>
    </w:pPr>
  </w:style>
  <w:style w:type="numbering" w:customStyle="1" w:styleId="Style9">
    <w:name w:val="Style9"/>
    <w:uiPriority w:val="99"/>
    <w:rsid w:val="007C03D4"/>
    <w:pPr>
      <w:numPr>
        <w:numId w:val="23"/>
      </w:numPr>
    </w:pPr>
  </w:style>
  <w:style w:type="numbering" w:customStyle="1" w:styleId="Style10">
    <w:name w:val="Style10"/>
    <w:uiPriority w:val="99"/>
    <w:rsid w:val="007C03D4"/>
    <w:pPr>
      <w:numPr>
        <w:numId w:val="25"/>
      </w:numPr>
    </w:pPr>
  </w:style>
  <w:style w:type="numbering" w:customStyle="1" w:styleId="Style11">
    <w:name w:val="Style11"/>
    <w:uiPriority w:val="99"/>
    <w:rsid w:val="00B924B2"/>
    <w:pPr>
      <w:numPr>
        <w:numId w:val="27"/>
      </w:numPr>
    </w:pPr>
  </w:style>
  <w:style w:type="numbering" w:customStyle="1" w:styleId="Style12">
    <w:name w:val="Style12"/>
    <w:uiPriority w:val="99"/>
    <w:rsid w:val="00B924B2"/>
    <w:pPr>
      <w:numPr>
        <w:numId w:val="29"/>
      </w:numPr>
    </w:pPr>
  </w:style>
  <w:style w:type="numbering" w:customStyle="1" w:styleId="Style13">
    <w:name w:val="Style13"/>
    <w:uiPriority w:val="99"/>
    <w:rsid w:val="00B924B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896BB6-5246-4A64-B3F9-348DA38744B1}"/>
</file>

<file path=customXml/itemProps2.xml><?xml version="1.0" encoding="utf-8"?>
<ds:datastoreItem xmlns:ds="http://schemas.openxmlformats.org/officeDocument/2006/customXml" ds:itemID="{FF896173-5E13-4250-8D9F-EB08F0C65041}"/>
</file>

<file path=customXml/itemProps3.xml><?xml version="1.0" encoding="utf-8"?>
<ds:datastoreItem xmlns:ds="http://schemas.openxmlformats.org/officeDocument/2006/customXml" ds:itemID="{3262CD8E-C48F-446C-86A5-13440D428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23</Pages>
  <Words>3044</Words>
  <Characters>16748</Characters>
  <Application>Microsoft Office Word</Application>
  <DocSecurity>0</DocSecurity>
  <Lines>139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Olebile Kedule</dc:creator>
  <cp:keywords/>
  <dc:description/>
  <cp:lastModifiedBy>ILBOUDO, Goama</cp:lastModifiedBy>
  <cp:revision>416</cp:revision>
  <cp:lastPrinted>2024-03-19T16:03:00Z</cp:lastPrinted>
  <dcterms:created xsi:type="dcterms:W3CDTF">2020-12-15T14:06:00Z</dcterms:created>
  <dcterms:modified xsi:type="dcterms:W3CDTF">2024-03-19T16:03:00Z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